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7548" w:rsidRPr="00460103" w:rsidRDefault="006D2580" w:rsidP="00D239C1">
      <w:pPr>
        <w:spacing w:after="0"/>
        <w:jc w:val="center"/>
        <w:rPr>
          <w:rFonts w:ascii="Arial Rounded MT Bold" w:hAnsi="Arial Rounded MT Bold" w:cs="Calibri"/>
          <w:sz w:val="32"/>
          <w:szCs w:val="32"/>
          <w14:shadow w14:blurRad="50800" w14:dist="38100" w14:dir="0" w14:sx="100000" w14:sy="100000" w14:kx="0" w14:ky="0" w14:algn="l">
            <w14:srgbClr w14:val="000000">
              <w14:alpha w14:val="60000"/>
            </w14:srgbClr>
          </w14:shadow>
        </w:rPr>
      </w:pPr>
      <w:bookmarkStart w:id="0" w:name="_GoBack"/>
      <w:bookmarkEnd w:id="0"/>
      <w:r w:rsidRPr="00460103">
        <w:rPr>
          <w:rFonts w:ascii="Arial Rounded MT Bold" w:hAnsi="Arial Rounded MT Bold" w:cs="Calibri"/>
          <w:sz w:val="32"/>
          <w:szCs w:val="32"/>
          <w14:shadow w14:blurRad="50800" w14:dist="38100" w14:dir="0" w14:sx="100000" w14:sy="100000" w14:kx="0" w14:ky="0" w14:algn="l">
            <w14:srgbClr w14:val="000000">
              <w14:alpha w14:val="60000"/>
            </w14:srgbClr>
          </w14:shadow>
        </w:rPr>
        <w:t xml:space="preserve">Notions à </w:t>
      </w:r>
      <w:r w:rsidR="001C7548" w:rsidRPr="00460103">
        <w:rPr>
          <w:rFonts w:ascii="Arial Rounded MT Bold" w:hAnsi="Arial Rounded MT Bold" w:cs="Calibri"/>
          <w:sz w:val="32"/>
          <w:szCs w:val="32"/>
          <w14:shadow w14:blurRad="50800" w14:dist="38100" w14:dir="0" w14:sx="100000" w14:sy="100000" w14:kx="0" w14:ky="0" w14:algn="l">
            <w14:srgbClr w14:val="000000">
              <w14:alpha w14:val="60000"/>
            </w14:srgbClr>
          </w14:shadow>
        </w:rPr>
        <w:t xml:space="preserve">maîtriser </w:t>
      </w:r>
      <w:r w:rsidR="006E00FD">
        <w:rPr>
          <w:rFonts w:ascii="Arial Rounded MT Bold" w:hAnsi="Arial Rounded MT Bold" w:cs="Calibri"/>
          <w:sz w:val="32"/>
          <w:szCs w:val="32"/>
          <w14:shadow w14:blurRad="50800" w14:dist="38100" w14:dir="0" w14:sx="100000" w14:sy="100000" w14:kx="0" w14:ky="0" w14:algn="l">
            <w14:srgbClr w14:val="000000">
              <w14:alpha w14:val="60000"/>
            </w14:srgbClr>
          </w14:shadow>
        </w:rPr>
        <w:t xml:space="preserve">en </w:t>
      </w:r>
      <w:r w:rsidR="00FA00D8">
        <w:rPr>
          <w:rFonts w:ascii="Arial Rounded MT Bold" w:hAnsi="Arial Rounded MT Bold" w:cs="Calibri"/>
          <w:sz w:val="32"/>
          <w:szCs w:val="32"/>
          <w14:shadow w14:blurRad="50800" w14:dist="38100" w14:dir="0" w14:sx="100000" w14:sy="100000" w14:kx="0" w14:ky="0" w14:algn="l">
            <w14:srgbClr w14:val="000000">
              <w14:alpha w14:val="60000"/>
            </w14:srgbClr>
          </w14:shadow>
        </w:rPr>
        <w:t>5</w:t>
      </w:r>
      <w:r w:rsidR="006E00FD" w:rsidRPr="006E00FD">
        <w:rPr>
          <w:rFonts w:ascii="Arial Rounded MT Bold" w:hAnsi="Arial Rounded MT Bold" w:cs="Calibri"/>
          <w:sz w:val="32"/>
          <w:szCs w:val="32"/>
          <w:vertAlign w:val="superscript"/>
          <w14:shadow w14:blurRad="50800" w14:dist="38100" w14:dir="0" w14:sx="100000" w14:sy="100000" w14:kx="0" w14:ky="0" w14:algn="l">
            <w14:srgbClr w14:val="000000">
              <w14:alpha w14:val="60000"/>
            </w14:srgbClr>
          </w14:shadow>
        </w:rPr>
        <w:t>e</w:t>
      </w:r>
      <w:r w:rsidR="006E00FD">
        <w:rPr>
          <w:rFonts w:ascii="Arial Rounded MT Bold" w:hAnsi="Arial Rounded MT Bold" w:cs="Calibri"/>
          <w:sz w:val="32"/>
          <w:szCs w:val="32"/>
          <w14:shadow w14:blurRad="50800" w14:dist="38100" w14:dir="0" w14:sx="100000" w14:sy="100000" w14:kx="0" w14:ky="0" w14:algn="l">
            <w14:srgbClr w14:val="000000">
              <w14:alpha w14:val="60000"/>
            </w14:srgbClr>
          </w14:shadow>
        </w:rPr>
        <w:t xml:space="preserve"> </w:t>
      </w:r>
      <w:r w:rsidR="001C7548" w:rsidRPr="00460103">
        <w:rPr>
          <w:rFonts w:ascii="Arial Rounded MT Bold" w:hAnsi="Arial Rounded MT Bold" w:cs="Calibri"/>
          <w:sz w:val="32"/>
          <w:szCs w:val="32"/>
          <w14:shadow w14:blurRad="50800" w14:dist="38100" w14:dir="0" w14:sx="100000" w14:sy="100000" w14:kx="0" w14:ky="0" w14:algn="l">
            <w14:srgbClr w14:val="000000">
              <w14:alpha w14:val="60000"/>
            </w14:srgbClr>
          </w14:shadow>
        </w:rPr>
        <w:t>secondaire en français</w:t>
      </w:r>
    </w:p>
    <w:tbl>
      <w:tblPr>
        <w:tblW w:w="112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25"/>
        <w:gridCol w:w="3783"/>
        <w:gridCol w:w="3766"/>
      </w:tblGrid>
      <w:tr w:rsidR="005B2C5B" w:rsidRPr="00EF17E7" w:rsidTr="005B2C5B">
        <w:trPr>
          <w:trHeight w:val="350"/>
          <w:jc w:val="center"/>
        </w:trPr>
        <w:tc>
          <w:tcPr>
            <w:tcW w:w="11274" w:type="dxa"/>
            <w:gridSpan w:val="3"/>
            <w:shd w:val="clear" w:color="auto" w:fill="316757" w:themeFill="accent3" w:themeFillShade="80"/>
            <w:vAlign w:val="center"/>
          </w:tcPr>
          <w:p w:rsidR="005B2C5B" w:rsidRPr="00460103" w:rsidRDefault="005B2C5B" w:rsidP="00D239C1">
            <w:pPr>
              <w:autoSpaceDE w:val="0"/>
              <w:autoSpaceDN w:val="0"/>
              <w:adjustRightInd w:val="0"/>
              <w:spacing w:after="0" w:line="240" w:lineRule="auto"/>
              <w:jc w:val="center"/>
              <w:rPr>
                <w:rFonts w:cs="Calibri"/>
                <w:b/>
                <w:bCs/>
                <w:color w:val="FFFFFF" w:themeColor="background1"/>
                <w:sz w:val="28"/>
                <w14:shadow w14:blurRad="50800" w14:dist="38100" w14:dir="0" w14:sx="100000" w14:sy="100000" w14:kx="0" w14:ky="0" w14:algn="l">
                  <w14:srgbClr w14:val="000000">
                    <w14:alpha w14:val="60000"/>
                  </w14:srgbClr>
                </w14:shadow>
              </w:rPr>
            </w:pPr>
            <w:r>
              <w:rPr>
                <w:rFonts w:cs="Calibri"/>
                <w:b/>
                <w:bCs/>
                <w:color w:val="FFFFFF" w:themeColor="background1"/>
                <w:sz w:val="28"/>
                <w14:shadow w14:blurRad="50800" w14:dist="38100" w14:dir="0" w14:sx="100000" w14:sy="100000" w14:kx="0" w14:ky="0" w14:algn="l">
                  <w14:srgbClr w14:val="000000">
                    <w14:alpha w14:val="60000"/>
                  </w14:srgbClr>
                </w14:shadow>
              </w:rPr>
              <w:t>Les genres descriptifs</w:t>
            </w:r>
          </w:p>
        </w:tc>
      </w:tr>
      <w:tr w:rsidR="005B2C5B" w:rsidRPr="00EF17E7" w:rsidTr="005B2C5B">
        <w:trPr>
          <w:trHeight w:val="337"/>
          <w:jc w:val="center"/>
        </w:trPr>
        <w:tc>
          <w:tcPr>
            <w:tcW w:w="3725" w:type="dxa"/>
            <w:shd w:val="clear" w:color="auto" w:fill="D4D3DD" w:themeFill="text2" w:themeFillTint="33"/>
            <w:vAlign w:val="center"/>
          </w:tcPr>
          <w:p w:rsidR="005B2C5B" w:rsidRPr="00EF17E7" w:rsidRDefault="005B2C5B" w:rsidP="00D239C1">
            <w:pPr>
              <w:widowControl w:val="0"/>
              <w:autoSpaceDE w:val="0"/>
              <w:autoSpaceDN w:val="0"/>
              <w:adjustRightInd w:val="0"/>
              <w:spacing w:after="0" w:line="240" w:lineRule="auto"/>
              <w:jc w:val="center"/>
              <w:rPr>
                <w:rFonts w:cs="Calibri"/>
                <w:b/>
                <w:bCs/>
              </w:rPr>
            </w:pPr>
            <w:r>
              <w:rPr>
                <w:rFonts w:cs="Calibri"/>
                <w:b/>
                <w:bCs/>
              </w:rPr>
              <w:t>Lecture</w:t>
            </w:r>
          </w:p>
        </w:tc>
        <w:tc>
          <w:tcPr>
            <w:tcW w:w="3783" w:type="dxa"/>
            <w:shd w:val="clear" w:color="auto" w:fill="D4D3DD" w:themeFill="text2" w:themeFillTint="33"/>
            <w:vAlign w:val="center"/>
          </w:tcPr>
          <w:p w:rsidR="005B2C5B" w:rsidRPr="00EF17E7" w:rsidRDefault="005B2C5B" w:rsidP="00D239C1">
            <w:pPr>
              <w:spacing w:after="0" w:line="240" w:lineRule="auto"/>
              <w:jc w:val="center"/>
              <w:rPr>
                <w:rFonts w:cs="Calibri"/>
                <w:b/>
                <w:bCs/>
              </w:rPr>
            </w:pPr>
            <w:r>
              <w:rPr>
                <w:rFonts w:cs="Calibri"/>
                <w:b/>
                <w:bCs/>
              </w:rPr>
              <w:t>Écriture</w:t>
            </w:r>
          </w:p>
        </w:tc>
        <w:tc>
          <w:tcPr>
            <w:tcW w:w="3766" w:type="dxa"/>
            <w:shd w:val="clear" w:color="auto" w:fill="D4D3DD" w:themeFill="text2" w:themeFillTint="33"/>
            <w:vAlign w:val="center"/>
          </w:tcPr>
          <w:p w:rsidR="005B2C5B" w:rsidRPr="00EF17E7" w:rsidRDefault="005B2C5B" w:rsidP="00D239C1">
            <w:pPr>
              <w:spacing w:after="0" w:line="240" w:lineRule="auto"/>
              <w:jc w:val="center"/>
              <w:rPr>
                <w:rFonts w:cs="Calibri"/>
                <w:b/>
                <w:bCs/>
              </w:rPr>
            </w:pPr>
            <w:r>
              <w:rPr>
                <w:rFonts w:cs="Calibri"/>
                <w:b/>
                <w:bCs/>
              </w:rPr>
              <w:t>Communication orale</w:t>
            </w:r>
          </w:p>
        </w:tc>
      </w:tr>
      <w:tr w:rsidR="005B2C5B" w:rsidRPr="00EF17E7" w:rsidTr="005B2C5B">
        <w:trPr>
          <w:cantSplit/>
          <w:trHeight w:val="1134"/>
          <w:jc w:val="center"/>
        </w:trPr>
        <w:tc>
          <w:tcPr>
            <w:tcW w:w="3725" w:type="dxa"/>
            <w:shd w:val="clear" w:color="auto" w:fill="auto"/>
          </w:tcPr>
          <w:p w:rsidR="005B2C5B" w:rsidRPr="005B2C5B" w:rsidRDefault="005B2C5B" w:rsidP="00FA00D8">
            <w:pPr>
              <w:widowControl w:val="0"/>
              <w:autoSpaceDE w:val="0"/>
              <w:autoSpaceDN w:val="0"/>
              <w:adjustRightInd w:val="0"/>
              <w:spacing w:after="0" w:line="240" w:lineRule="auto"/>
              <w:ind w:left="256"/>
              <w:rPr>
                <w:rFonts w:cs="Calibri"/>
                <w:b/>
                <w:bCs/>
                <w:color w:val="000000" w:themeColor="text1"/>
                <w:sz w:val="20"/>
              </w:rPr>
            </w:pPr>
          </w:p>
        </w:tc>
        <w:tc>
          <w:tcPr>
            <w:tcW w:w="3783" w:type="dxa"/>
            <w:shd w:val="clear" w:color="auto" w:fill="auto"/>
          </w:tcPr>
          <w:p w:rsidR="005B2C5B" w:rsidRPr="005B2C5B" w:rsidRDefault="00FA00D8" w:rsidP="005B2C5B">
            <w:pPr>
              <w:widowControl w:val="0"/>
              <w:numPr>
                <w:ilvl w:val="0"/>
                <w:numId w:val="7"/>
              </w:numPr>
              <w:autoSpaceDE w:val="0"/>
              <w:autoSpaceDN w:val="0"/>
              <w:adjustRightInd w:val="0"/>
              <w:spacing w:after="60" w:line="240" w:lineRule="auto"/>
              <w:ind w:left="256" w:hanging="284"/>
              <w:rPr>
                <w:rFonts w:cs="Calibri"/>
                <w:b/>
                <w:bCs/>
                <w:color w:val="000000" w:themeColor="text1"/>
                <w:sz w:val="20"/>
              </w:rPr>
            </w:pPr>
            <w:r>
              <w:rPr>
                <w:rFonts w:cs="Calibri"/>
                <w:b/>
                <w:bCs/>
                <w:color w:val="000000" w:themeColor="text1"/>
                <w:sz w:val="20"/>
              </w:rPr>
              <w:t>Capsule d’information sur la langue ou sur la culture francophone</w:t>
            </w:r>
          </w:p>
        </w:tc>
        <w:tc>
          <w:tcPr>
            <w:tcW w:w="3766" w:type="dxa"/>
            <w:shd w:val="clear" w:color="auto" w:fill="auto"/>
          </w:tcPr>
          <w:p w:rsidR="005B2C5B" w:rsidRPr="00FA00D8" w:rsidRDefault="00FA00D8" w:rsidP="00FA00D8">
            <w:pPr>
              <w:widowControl w:val="0"/>
              <w:numPr>
                <w:ilvl w:val="0"/>
                <w:numId w:val="7"/>
              </w:numPr>
              <w:autoSpaceDE w:val="0"/>
              <w:autoSpaceDN w:val="0"/>
              <w:adjustRightInd w:val="0"/>
              <w:spacing w:after="60" w:line="240" w:lineRule="auto"/>
              <w:ind w:left="256" w:hanging="284"/>
              <w:rPr>
                <w:rFonts w:cs="Calibri"/>
                <w:b/>
                <w:bCs/>
                <w:color w:val="000000" w:themeColor="text1"/>
                <w:sz w:val="20"/>
              </w:rPr>
            </w:pPr>
            <w:r>
              <w:rPr>
                <w:rFonts w:cs="Calibri"/>
                <w:b/>
                <w:bCs/>
                <w:color w:val="000000" w:themeColor="text1"/>
                <w:sz w:val="20"/>
              </w:rPr>
              <w:t xml:space="preserve">Écoute d’un reportage (voir </w:t>
            </w:r>
            <w:r>
              <w:rPr>
                <w:rFonts w:cs="Calibri"/>
                <w:b/>
                <w:bCs/>
                <w:i/>
                <w:color w:val="000000" w:themeColor="text1"/>
                <w:sz w:val="20"/>
              </w:rPr>
              <w:t>Explication</w:t>
            </w:r>
            <w:r>
              <w:rPr>
                <w:rFonts w:cs="Calibri"/>
                <w:b/>
                <w:bCs/>
                <w:color w:val="000000" w:themeColor="text1"/>
                <w:sz w:val="20"/>
              </w:rPr>
              <w:t xml:space="preserve"> et </w:t>
            </w:r>
            <w:r>
              <w:rPr>
                <w:rFonts w:cs="Calibri"/>
                <w:b/>
                <w:bCs/>
                <w:i/>
                <w:color w:val="000000" w:themeColor="text1"/>
                <w:sz w:val="20"/>
              </w:rPr>
              <w:t>Argumentation</w:t>
            </w:r>
            <w:r>
              <w:rPr>
                <w:rFonts w:cs="Calibri"/>
                <w:b/>
                <w:bCs/>
                <w:color w:val="000000" w:themeColor="text1"/>
                <w:sz w:val="20"/>
              </w:rPr>
              <w:t>)</w:t>
            </w:r>
          </w:p>
        </w:tc>
      </w:tr>
    </w:tbl>
    <w:p w:rsidR="005C2380" w:rsidRDefault="005C2380" w:rsidP="005C2380">
      <w:pPr>
        <w:spacing w:after="0" w:line="240" w:lineRule="auto"/>
      </w:pPr>
    </w:p>
    <w:tbl>
      <w:tblPr>
        <w:tblW w:w="112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6"/>
        <w:gridCol w:w="1058"/>
      </w:tblGrid>
      <w:tr w:rsidR="00EE5A55" w:rsidRPr="00EF17E7" w:rsidTr="00457CE1">
        <w:trPr>
          <w:jc w:val="center"/>
        </w:trPr>
        <w:tc>
          <w:tcPr>
            <w:tcW w:w="11264" w:type="dxa"/>
            <w:gridSpan w:val="2"/>
            <w:shd w:val="clear" w:color="auto" w:fill="ACD7CA" w:themeFill="accent3" w:themeFillTint="99"/>
            <w:vAlign w:val="center"/>
          </w:tcPr>
          <w:p w:rsidR="00EE5A55" w:rsidRPr="00EF17E7" w:rsidRDefault="004E64B2" w:rsidP="004E64B2">
            <w:pPr>
              <w:tabs>
                <w:tab w:val="left" w:pos="459"/>
              </w:tabs>
              <w:spacing w:after="0" w:line="240" w:lineRule="auto"/>
              <w:rPr>
                <w:rFonts w:cs="Calibri"/>
              </w:rPr>
            </w:pPr>
            <w:r>
              <w:rPr>
                <w:rFonts w:cs="Calibri"/>
                <w:b/>
              </w:rPr>
              <w:t>2</w:t>
            </w:r>
            <w:r w:rsidR="00EE5A55">
              <w:rPr>
                <w:rFonts w:cs="Calibri"/>
                <w:b/>
              </w:rPr>
              <w:t xml:space="preserve">. </w:t>
            </w:r>
            <w:r w:rsidR="00F8036D">
              <w:rPr>
                <w:rFonts w:cs="Calibri"/>
                <w:b/>
              </w:rPr>
              <w:tab/>
            </w:r>
            <w:r>
              <w:rPr>
                <w:rFonts w:cs="Calibri"/>
                <w:b/>
              </w:rPr>
              <w:t>Organisation d’un genre descriptif : façon dont se réalise la séquence descriptive</w:t>
            </w:r>
          </w:p>
        </w:tc>
      </w:tr>
      <w:tr w:rsidR="00104CD1" w:rsidRPr="00104CD1" w:rsidTr="00457CE1">
        <w:trPr>
          <w:jc w:val="center"/>
        </w:trPr>
        <w:tc>
          <w:tcPr>
            <w:tcW w:w="10206" w:type="dxa"/>
            <w:tcBorders>
              <w:right w:val="nil"/>
            </w:tcBorders>
            <w:shd w:val="clear" w:color="auto" w:fill="E4E7E8" w:themeFill="accent4" w:themeFillTint="33"/>
            <w:vAlign w:val="center"/>
          </w:tcPr>
          <w:p w:rsidR="00104CD1" w:rsidRPr="00104CD1" w:rsidRDefault="00104CD1" w:rsidP="00104CD1">
            <w:pPr>
              <w:tabs>
                <w:tab w:val="left" w:pos="459"/>
              </w:tabs>
              <w:spacing w:after="0" w:line="240" w:lineRule="auto"/>
              <w:ind w:left="459" w:hanging="425"/>
              <w:rPr>
                <w:rFonts w:cs="Calibri"/>
                <w:b/>
                <w:bCs/>
              </w:rPr>
            </w:pPr>
            <w:r>
              <w:rPr>
                <w:rFonts w:cs="Calibri"/>
                <w:b/>
                <w:bCs/>
              </w:rPr>
              <w:t>2.3.</w:t>
            </w:r>
            <w:r>
              <w:rPr>
                <w:rFonts w:cs="Calibri"/>
                <w:b/>
                <w:bCs/>
              </w:rPr>
              <w:tab/>
              <w:t>Reconnaître ou développer les aspects et les sous-aspects du sujet en utilisant ses connaissances et sa documentation</w:t>
            </w:r>
          </w:p>
        </w:tc>
        <w:tc>
          <w:tcPr>
            <w:tcW w:w="1058" w:type="dxa"/>
            <w:tcBorders>
              <w:left w:val="nil"/>
            </w:tcBorders>
            <w:shd w:val="clear" w:color="auto" w:fill="E4E7E8" w:themeFill="accent4" w:themeFillTint="33"/>
            <w:vAlign w:val="center"/>
          </w:tcPr>
          <w:p w:rsidR="00104CD1" w:rsidRPr="00104CD1" w:rsidRDefault="00104CD1" w:rsidP="00104CD1">
            <w:pPr>
              <w:tabs>
                <w:tab w:val="left" w:pos="459"/>
              </w:tabs>
              <w:spacing w:after="0" w:line="240" w:lineRule="auto"/>
              <w:rPr>
                <w:rFonts w:cs="Calibri"/>
                <w:b/>
                <w:bCs/>
              </w:rPr>
            </w:pPr>
          </w:p>
        </w:tc>
      </w:tr>
      <w:tr w:rsidR="00D946A0" w:rsidRPr="00EF17E7" w:rsidTr="00457CE1">
        <w:trPr>
          <w:jc w:val="center"/>
        </w:trPr>
        <w:tc>
          <w:tcPr>
            <w:tcW w:w="10206" w:type="dxa"/>
            <w:tcBorders>
              <w:right w:val="nil"/>
            </w:tcBorders>
            <w:shd w:val="clear" w:color="auto" w:fill="auto"/>
            <w:vAlign w:val="center"/>
          </w:tcPr>
          <w:p w:rsidR="00D946A0" w:rsidRPr="00EF17E7" w:rsidRDefault="008C19A0" w:rsidP="00D946A0">
            <w:pPr>
              <w:tabs>
                <w:tab w:val="left" w:pos="318"/>
                <w:tab w:val="right" w:pos="9531"/>
              </w:tabs>
              <w:autoSpaceDE w:val="0"/>
              <w:autoSpaceDN w:val="0"/>
              <w:adjustRightInd w:val="0"/>
              <w:spacing w:after="0" w:line="240" w:lineRule="auto"/>
              <w:ind w:left="318" w:hanging="284"/>
              <w:rPr>
                <w:rFonts w:cs="Calibri"/>
              </w:rPr>
            </w:pPr>
            <w:r>
              <w:rPr>
                <w:rFonts w:cs="Calibri"/>
              </w:rPr>
              <w:t>d.</w:t>
            </w:r>
            <w:r>
              <w:rPr>
                <w:rFonts w:cs="Calibri"/>
              </w:rPr>
              <w:tab/>
            </w:r>
            <w:r w:rsidR="00154C25">
              <w:rPr>
                <w:rFonts w:cs="Calibri"/>
              </w:rPr>
              <w:t xml:space="preserve">Apprécier ou rechercher la concision par les moyens linguistiques suivants : </w:t>
            </w:r>
          </w:p>
        </w:tc>
        <w:tc>
          <w:tcPr>
            <w:tcW w:w="1058" w:type="dxa"/>
            <w:tcBorders>
              <w:left w:val="nil"/>
            </w:tcBorders>
            <w:shd w:val="clear" w:color="auto" w:fill="auto"/>
            <w:vAlign w:val="center"/>
          </w:tcPr>
          <w:p w:rsidR="00D946A0" w:rsidRDefault="00D946A0" w:rsidP="006A66BC">
            <w:pPr>
              <w:spacing w:after="0" w:line="240" w:lineRule="auto"/>
              <w:jc w:val="center"/>
              <w:rPr>
                <w:rFonts w:cs="Calibri"/>
              </w:rPr>
            </w:pPr>
          </w:p>
        </w:tc>
      </w:tr>
      <w:tr w:rsidR="008C19A0" w:rsidRPr="00EF17E7" w:rsidTr="00457CE1">
        <w:trPr>
          <w:jc w:val="center"/>
        </w:trPr>
        <w:tc>
          <w:tcPr>
            <w:tcW w:w="10206" w:type="dxa"/>
            <w:shd w:val="clear" w:color="auto" w:fill="auto"/>
            <w:vAlign w:val="center"/>
          </w:tcPr>
          <w:p w:rsidR="008C19A0" w:rsidRPr="00EF17E7" w:rsidRDefault="00154C25" w:rsidP="00154C25">
            <w:pPr>
              <w:tabs>
                <w:tab w:val="left" w:pos="885"/>
              </w:tabs>
              <w:spacing w:after="0" w:line="240" w:lineRule="auto"/>
              <w:ind w:left="885" w:hanging="284"/>
              <w:rPr>
                <w:rFonts w:cs="Calibri"/>
              </w:rPr>
            </w:pPr>
            <w:r>
              <w:rPr>
                <w:rFonts w:cs="Calibri"/>
              </w:rPr>
              <w:t>i.</w:t>
            </w:r>
            <w:r>
              <w:rPr>
                <w:rFonts w:cs="Calibri"/>
              </w:rPr>
              <w:tab/>
              <w:t>la ponctuation : les deux points, les parenthèses, les tirets</w:t>
            </w:r>
          </w:p>
        </w:tc>
        <w:tc>
          <w:tcPr>
            <w:tcW w:w="1058" w:type="dxa"/>
            <w:shd w:val="clear" w:color="auto" w:fill="auto"/>
            <w:vAlign w:val="center"/>
          </w:tcPr>
          <w:p w:rsidR="008C19A0" w:rsidRDefault="00154C25" w:rsidP="006A66BC">
            <w:pPr>
              <w:spacing w:after="0" w:line="240" w:lineRule="auto"/>
              <w:jc w:val="center"/>
              <w:rPr>
                <w:rFonts w:cs="Calibri"/>
              </w:rPr>
            </w:pPr>
            <w:r>
              <w:rPr>
                <w:rFonts w:cs="Calibri"/>
              </w:rPr>
              <w:t>LE</w:t>
            </w:r>
          </w:p>
        </w:tc>
      </w:tr>
      <w:tr w:rsidR="008C19A0" w:rsidRPr="00154C25" w:rsidTr="00DA3B6F">
        <w:trPr>
          <w:jc w:val="center"/>
        </w:trPr>
        <w:tc>
          <w:tcPr>
            <w:tcW w:w="10206" w:type="dxa"/>
            <w:tcBorders>
              <w:bottom w:val="single" w:sz="4" w:space="0" w:color="auto"/>
            </w:tcBorders>
            <w:shd w:val="clear" w:color="auto" w:fill="E4E7E8" w:themeFill="accent4" w:themeFillTint="33"/>
            <w:vAlign w:val="center"/>
          </w:tcPr>
          <w:p w:rsidR="008C19A0" w:rsidRPr="00154C25" w:rsidRDefault="00154C25" w:rsidP="00154C25">
            <w:pPr>
              <w:tabs>
                <w:tab w:val="left" w:pos="459"/>
              </w:tabs>
              <w:spacing w:after="0" w:line="240" w:lineRule="auto"/>
              <w:ind w:left="459" w:hanging="425"/>
              <w:rPr>
                <w:rFonts w:cs="Calibri"/>
                <w:b/>
                <w:bCs/>
              </w:rPr>
            </w:pPr>
            <w:r>
              <w:rPr>
                <w:rFonts w:cs="Calibri"/>
                <w:b/>
                <w:bCs/>
              </w:rPr>
              <w:t>2.5.</w:t>
            </w:r>
            <w:r>
              <w:rPr>
                <w:rFonts w:cs="Calibri"/>
                <w:b/>
                <w:bCs/>
              </w:rPr>
              <w:tab/>
              <w:t>Résumer un texte</w:t>
            </w:r>
          </w:p>
        </w:tc>
        <w:tc>
          <w:tcPr>
            <w:tcW w:w="1058" w:type="dxa"/>
            <w:tcBorders>
              <w:bottom w:val="single" w:sz="4" w:space="0" w:color="auto"/>
            </w:tcBorders>
            <w:shd w:val="clear" w:color="auto" w:fill="E4E7E8" w:themeFill="accent4" w:themeFillTint="33"/>
            <w:vAlign w:val="center"/>
          </w:tcPr>
          <w:p w:rsidR="008C19A0" w:rsidRPr="00154C25" w:rsidRDefault="008C19A0" w:rsidP="00154C25">
            <w:pPr>
              <w:tabs>
                <w:tab w:val="left" w:pos="459"/>
              </w:tabs>
              <w:spacing w:after="0" w:line="240" w:lineRule="auto"/>
              <w:ind w:left="459" w:hanging="425"/>
              <w:rPr>
                <w:rFonts w:cs="Calibri"/>
                <w:b/>
                <w:bCs/>
              </w:rPr>
            </w:pPr>
          </w:p>
        </w:tc>
      </w:tr>
      <w:tr w:rsidR="008C19A0" w:rsidRPr="00EF17E7" w:rsidTr="00DA3B6F">
        <w:trPr>
          <w:jc w:val="center"/>
        </w:trPr>
        <w:tc>
          <w:tcPr>
            <w:tcW w:w="10206" w:type="dxa"/>
            <w:tcBorders>
              <w:right w:val="nil"/>
            </w:tcBorders>
            <w:shd w:val="clear" w:color="auto" w:fill="auto"/>
            <w:vAlign w:val="center"/>
          </w:tcPr>
          <w:p w:rsidR="008C19A0" w:rsidRPr="00EF17E7" w:rsidRDefault="00154C25" w:rsidP="00D946A0">
            <w:pPr>
              <w:tabs>
                <w:tab w:val="left" w:pos="318"/>
                <w:tab w:val="right" w:pos="9531"/>
              </w:tabs>
              <w:autoSpaceDE w:val="0"/>
              <w:autoSpaceDN w:val="0"/>
              <w:adjustRightInd w:val="0"/>
              <w:spacing w:after="0" w:line="240" w:lineRule="auto"/>
              <w:ind w:left="318" w:hanging="284"/>
              <w:rPr>
                <w:rFonts w:cs="Calibri"/>
              </w:rPr>
            </w:pPr>
            <w:r>
              <w:rPr>
                <w:rFonts w:cs="Calibri"/>
              </w:rPr>
              <w:t>a.</w:t>
            </w:r>
            <w:r>
              <w:rPr>
                <w:rFonts w:cs="Calibri"/>
              </w:rPr>
              <w:tab/>
              <w:t>Condenser le contenu</w:t>
            </w:r>
          </w:p>
        </w:tc>
        <w:tc>
          <w:tcPr>
            <w:tcW w:w="1058" w:type="dxa"/>
            <w:tcBorders>
              <w:left w:val="nil"/>
            </w:tcBorders>
            <w:shd w:val="clear" w:color="auto" w:fill="auto"/>
            <w:vAlign w:val="center"/>
          </w:tcPr>
          <w:p w:rsidR="008C19A0" w:rsidRDefault="008C19A0" w:rsidP="006A66BC">
            <w:pPr>
              <w:spacing w:after="0" w:line="240" w:lineRule="auto"/>
              <w:jc w:val="center"/>
              <w:rPr>
                <w:rFonts w:cs="Calibri"/>
              </w:rPr>
            </w:pPr>
          </w:p>
        </w:tc>
      </w:tr>
      <w:tr w:rsidR="00354CA3" w:rsidRPr="00EF17E7" w:rsidTr="00457CE1">
        <w:trPr>
          <w:jc w:val="center"/>
        </w:trPr>
        <w:tc>
          <w:tcPr>
            <w:tcW w:w="10206" w:type="dxa"/>
            <w:shd w:val="clear" w:color="auto" w:fill="auto"/>
            <w:vAlign w:val="center"/>
          </w:tcPr>
          <w:p w:rsidR="00354CA3" w:rsidRDefault="00354CA3" w:rsidP="00154C25">
            <w:pPr>
              <w:tabs>
                <w:tab w:val="left" w:pos="885"/>
              </w:tabs>
              <w:spacing w:after="0" w:line="240" w:lineRule="auto"/>
              <w:ind w:left="885" w:hanging="284"/>
              <w:rPr>
                <w:rFonts w:cs="Calibri"/>
              </w:rPr>
            </w:pPr>
            <w:r>
              <w:rPr>
                <w:rFonts w:cs="Calibri"/>
              </w:rPr>
              <w:t>iii.</w:t>
            </w:r>
            <w:r>
              <w:rPr>
                <w:rFonts w:cs="Calibri"/>
              </w:rPr>
              <w:tab/>
              <w:t>l’enchâssement de phrases</w:t>
            </w:r>
          </w:p>
        </w:tc>
        <w:tc>
          <w:tcPr>
            <w:tcW w:w="1058" w:type="dxa"/>
            <w:shd w:val="clear" w:color="auto" w:fill="auto"/>
            <w:vAlign w:val="center"/>
          </w:tcPr>
          <w:p w:rsidR="00354CA3" w:rsidRDefault="00354CA3" w:rsidP="006A66BC">
            <w:pPr>
              <w:spacing w:after="0" w:line="240" w:lineRule="auto"/>
              <w:jc w:val="center"/>
              <w:rPr>
                <w:rFonts w:cs="Calibri"/>
              </w:rPr>
            </w:pPr>
            <w:r>
              <w:rPr>
                <w:rFonts w:cs="Calibri"/>
              </w:rPr>
              <w:t>E</w:t>
            </w:r>
          </w:p>
        </w:tc>
      </w:tr>
      <w:tr w:rsidR="00457CE1" w:rsidRPr="00EF17E7" w:rsidTr="00457CE1">
        <w:trPr>
          <w:jc w:val="center"/>
        </w:trPr>
        <w:tc>
          <w:tcPr>
            <w:tcW w:w="11264" w:type="dxa"/>
            <w:gridSpan w:val="2"/>
            <w:tcBorders>
              <w:bottom w:val="single" w:sz="4" w:space="0" w:color="auto"/>
            </w:tcBorders>
            <w:shd w:val="clear" w:color="auto" w:fill="ACD7CA" w:themeFill="accent3" w:themeFillTint="99"/>
            <w:vAlign w:val="center"/>
          </w:tcPr>
          <w:p w:rsidR="00457CE1" w:rsidRPr="00EF17E7" w:rsidRDefault="00457CE1" w:rsidP="00457CE1">
            <w:pPr>
              <w:tabs>
                <w:tab w:val="left" w:pos="459"/>
              </w:tabs>
              <w:spacing w:after="0" w:line="240" w:lineRule="auto"/>
              <w:rPr>
                <w:rFonts w:cs="Calibri"/>
              </w:rPr>
            </w:pPr>
            <w:r>
              <w:rPr>
                <w:rFonts w:cs="Calibri"/>
                <w:b/>
              </w:rPr>
              <w:t xml:space="preserve">4. </w:t>
            </w:r>
            <w:r>
              <w:rPr>
                <w:rFonts w:cs="Calibri"/>
                <w:b/>
              </w:rPr>
              <w:tab/>
              <w:t>Insertion d’une séquence descriptive dans différents genres de textes</w:t>
            </w:r>
          </w:p>
        </w:tc>
      </w:tr>
      <w:tr w:rsidR="00457CE1" w:rsidRPr="00154C25" w:rsidTr="00457CE1">
        <w:trPr>
          <w:jc w:val="center"/>
        </w:trPr>
        <w:tc>
          <w:tcPr>
            <w:tcW w:w="10206" w:type="dxa"/>
            <w:tcBorders>
              <w:right w:val="single" w:sz="4" w:space="0" w:color="auto"/>
            </w:tcBorders>
            <w:shd w:val="clear" w:color="auto" w:fill="E4E7E8" w:themeFill="accent4" w:themeFillTint="33"/>
            <w:vAlign w:val="center"/>
          </w:tcPr>
          <w:p w:rsidR="00457CE1" w:rsidRPr="00457CE1" w:rsidRDefault="00457CE1" w:rsidP="00354CA3">
            <w:pPr>
              <w:tabs>
                <w:tab w:val="left" w:pos="459"/>
              </w:tabs>
              <w:spacing w:after="0" w:line="240" w:lineRule="auto"/>
              <w:ind w:left="459" w:hanging="425"/>
              <w:rPr>
                <w:rFonts w:cs="Calibri"/>
                <w:bCs/>
              </w:rPr>
            </w:pPr>
            <w:r>
              <w:rPr>
                <w:rFonts w:cs="Calibri"/>
                <w:b/>
                <w:bCs/>
              </w:rPr>
              <w:t>4.</w:t>
            </w:r>
            <w:r w:rsidR="00354CA3">
              <w:rPr>
                <w:rFonts w:cs="Calibri"/>
                <w:b/>
                <w:bCs/>
              </w:rPr>
              <w:t>3</w:t>
            </w:r>
            <w:r>
              <w:rPr>
                <w:rFonts w:cs="Calibri"/>
                <w:b/>
                <w:bCs/>
              </w:rPr>
              <w:t>.</w:t>
            </w:r>
            <w:r>
              <w:rPr>
                <w:rFonts w:cs="Calibri"/>
                <w:b/>
                <w:bCs/>
              </w:rPr>
              <w:tab/>
              <w:t xml:space="preserve">Identifier l’insertion d’une séquence descriptive dans un texte </w:t>
            </w:r>
            <w:r w:rsidR="00354CA3">
              <w:rPr>
                <w:rFonts w:cs="Calibri"/>
                <w:b/>
                <w:bCs/>
              </w:rPr>
              <w:t>argumentatif</w:t>
            </w:r>
            <w:r>
              <w:rPr>
                <w:rFonts w:cs="Calibri"/>
                <w:b/>
                <w:bCs/>
              </w:rPr>
              <w:t xml:space="preserve"> et en dégager la fonction ou insérer une séquence descriptive dans un texte </w:t>
            </w:r>
            <w:r w:rsidR="00354CA3">
              <w:rPr>
                <w:rFonts w:cs="Calibri"/>
                <w:b/>
                <w:bCs/>
              </w:rPr>
              <w:t>argumentatif</w:t>
            </w:r>
          </w:p>
        </w:tc>
        <w:tc>
          <w:tcPr>
            <w:tcW w:w="1058" w:type="dxa"/>
            <w:tcBorders>
              <w:left w:val="single" w:sz="4" w:space="0" w:color="auto"/>
            </w:tcBorders>
            <w:shd w:val="clear" w:color="auto" w:fill="E4E7E8" w:themeFill="accent4" w:themeFillTint="33"/>
            <w:vAlign w:val="center"/>
          </w:tcPr>
          <w:p w:rsidR="00457CE1" w:rsidRPr="00457CE1" w:rsidRDefault="00457CE1" w:rsidP="00457CE1">
            <w:pPr>
              <w:tabs>
                <w:tab w:val="left" w:pos="459"/>
              </w:tabs>
              <w:spacing w:after="0" w:line="240" w:lineRule="auto"/>
              <w:ind w:left="459" w:hanging="425"/>
              <w:jc w:val="center"/>
              <w:rPr>
                <w:rFonts w:cs="Calibri"/>
                <w:bCs/>
              </w:rPr>
            </w:pPr>
            <w:r w:rsidRPr="00457CE1">
              <w:rPr>
                <w:rFonts w:cs="Calibri"/>
                <w:bCs/>
              </w:rPr>
              <w:t>LE</w:t>
            </w:r>
            <w:r w:rsidR="004E64B2">
              <w:rPr>
                <w:rFonts w:cs="Calibri"/>
                <w:bCs/>
              </w:rPr>
              <w:t>O</w:t>
            </w:r>
          </w:p>
        </w:tc>
      </w:tr>
    </w:tbl>
    <w:p w:rsidR="00457CE1" w:rsidRDefault="00457CE1" w:rsidP="00BE1E52">
      <w:pPr>
        <w:spacing w:after="0" w:line="240" w:lineRule="auto"/>
      </w:pPr>
      <w:r>
        <w:br w:type="page"/>
      </w:r>
    </w:p>
    <w:tbl>
      <w:tblPr>
        <w:tblW w:w="112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25"/>
        <w:gridCol w:w="3783"/>
        <w:gridCol w:w="3766"/>
      </w:tblGrid>
      <w:tr w:rsidR="00FE7AA4" w:rsidRPr="00EF17E7" w:rsidTr="00FE7AA4">
        <w:trPr>
          <w:trHeight w:val="350"/>
          <w:jc w:val="center"/>
        </w:trPr>
        <w:tc>
          <w:tcPr>
            <w:tcW w:w="11274" w:type="dxa"/>
            <w:gridSpan w:val="3"/>
            <w:shd w:val="clear" w:color="auto" w:fill="316757" w:themeFill="accent3" w:themeFillShade="80"/>
            <w:vAlign w:val="center"/>
          </w:tcPr>
          <w:p w:rsidR="00FE7AA4" w:rsidRPr="00460103" w:rsidRDefault="00FE7AA4" w:rsidP="00FE7AA4">
            <w:pPr>
              <w:autoSpaceDE w:val="0"/>
              <w:autoSpaceDN w:val="0"/>
              <w:adjustRightInd w:val="0"/>
              <w:spacing w:after="0" w:line="240" w:lineRule="auto"/>
              <w:jc w:val="center"/>
              <w:rPr>
                <w:rFonts w:cs="Calibri"/>
                <w:b/>
                <w:bCs/>
                <w:color w:val="FFFFFF" w:themeColor="background1"/>
                <w:sz w:val="28"/>
                <w14:shadow w14:blurRad="50800" w14:dist="38100" w14:dir="0" w14:sx="100000" w14:sy="100000" w14:kx="0" w14:ky="0" w14:algn="l">
                  <w14:srgbClr w14:val="000000">
                    <w14:alpha w14:val="60000"/>
                  </w14:srgbClr>
                </w14:shadow>
              </w:rPr>
            </w:pPr>
            <w:r>
              <w:rPr>
                <w:rFonts w:cs="Calibri"/>
                <w:b/>
                <w:bCs/>
                <w:color w:val="FFFFFF" w:themeColor="background1"/>
                <w:sz w:val="28"/>
                <w14:shadow w14:blurRad="50800" w14:dist="38100" w14:dir="0" w14:sx="100000" w14:sy="100000" w14:kx="0" w14:ky="0" w14:algn="l">
                  <w14:srgbClr w14:val="000000">
                    <w14:alpha w14:val="60000"/>
                  </w14:srgbClr>
                </w14:shadow>
              </w:rPr>
              <w:lastRenderedPageBreak/>
              <w:t>Les genres explicatifs</w:t>
            </w:r>
          </w:p>
        </w:tc>
      </w:tr>
      <w:tr w:rsidR="00FE7AA4" w:rsidRPr="00EF17E7" w:rsidTr="00FE7AA4">
        <w:trPr>
          <w:trHeight w:val="337"/>
          <w:jc w:val="center"/>
        </w:trPr>
        <w:tc>
          <w:tcPr>
            <w:tcW w:w="3725" w:type="dxa"/>
            <w:shd w:val="clear" w:color="auto" w:fill="D4D3DD" w:themeFill="text2" w:themeFillTint="33"/>
            <w:vAlign w:val="center"/>
          </w:tcPr>
          <w:p w:rsidR="00FE7AA4" w:rsidRPr="00EF17E7" w:rsidRDefault="00FE7AA4" w:rsidP="00FE7AA4">
            <w:pPr>
              <w:widowControl w:val="0"/>
              <w:autoSpaceDE w:val="0"/>
              <w:autoSpaceDN w:val="0"/>
              <w:adjustRightInd w:val="0"/>
              <w:spacing w:after="0" w:line="240" w:lineRule="auto"/>
              <w:jc w:val="center"/>
              <w:rPr>
                <w:rFonts w:cs="Calibri"/>
                <w:b/>
                <w:bCs/>
              </w:rPr>
            </w:pPr>
            <w:r>
              <w:rPr>
                <w:rFonts w:cs="Calibri"/>
                <w:b/>
                <w:bCs/>
              </w:rPr>
              <w:t>Lecture</w:t>
            </w:r>
          </w:p>
        </w:tc>
        <w:tc>
          <w:tcPr>
            <w:tcW w:w="3783" w:type="dxa"/>
            <w:shd w:val="clear" w:color="auto" w:fill="D4D3DD" w:themeFill="text2" w:themeFillTint="33"/>
            <w:vAlign w:val="center"/>
          </w:tcPr>
          <w:p w:rsidR="00FE7AA4" w:rsidRPr="00EF17E7" w:rsidRDefault="00FE7AA4" w:rsidP="00FE7AA4">
            <w:pPr>
              <w:spacing w:after="0" w:line="240" w:lineRule="auto"/>
              <w:jc w:val="center"/>
              <w:rPr>
                <w:rFonts w:cs="Calibri"/>
                <w:b/>
                <w:bCs/>
              </w:rPr>
            </w:pPr>
            <w:r>
              <w:rPr>
                <w:rFonts w:cs="Calibri"/>
                <w:b/>
                <w:bCs/>
              </w:rPr>
              <w:t>Écriture</w:t>
            </w:r>
          </w:p>
        </w:tc>
        <w:tc>
          <w:tcPr>
            <w:tcW w:w="3766" w:type="dxa"/>
            <w:shd w:val="clear" w:color="auto" w:fill="D4D3DD" w:themeFill="text2" w:themeFillTint="33"/>
            <w:vAlign w:val="center"/>
          </w:tcPr>
          <w:p w:rsidR="00FE7AA4" w:rsidRPr="00EF17E7" w:rsidRDefault="00FE7AA4" w:rsidP="00FE7AA4">
            <w:pPr>
              <w:spacing w:after="0" w:line="240" w:lineRule="auto"/>
              <w:jc w:val="center"/>
              <w:rPr>
                <w:rFonts w:cs="Calibri"/>
                <w:b/>
                <w:bCs/>
              </w:rPr>
            </w:pPr>
            <w:r>
              <w:rPr>
                <w:rFonts w:cs="Calibri"/>
                <w:b/>
                <w:bCs/>
              </w:rPr>
              <w:t>Communication orale</w:t>
            </w:r>
          </w:p>
        </w:tc>
      </w:tr>
      <w:tr w:rsidR="00FE7AA4" w:rsidRPr="00EF17E7" w:rsidTr="00FE7AA4">
        <w:trPr>
          <w:cantSplit/>
          <w:trHeight w:val="1134"/>
          <w:jc w:val="center"/>
        </w:trPr>
        <w:tc>
          <w:tcPr>
            <w:tcW w:w="3725" w:type="dxa"/>
            <w:shd w:val="clear" w:color="auto" w:fill="auto"/>
          </w:tcPr>
          <w:p w:rsidR="00FE7AA4" w:rsidRPr="005B2C5B" w:rsidRDefault="00FE7AA4" w:rsidP="004E64B2">
            <w:pPr>
              <w:widowControl w:val="0"/>
              <w:autoSpaceDE w:val="0"/>
              <w:autoSpaceDN w:val="0"/>
              <w:adjustRightInd w:val="0"/>
              <w:spacing w:after="0" w:line="240" w:lineRule="auto"/>
              <w:rPr>
                <w:rFonts w:cs="Calibri"/>
                <w:b/>
                <w:bCs/>
                <w:color w:val="000000" w:themeColor="text1"/>
                <w:sz w:val="20"/>
              </w:rPr>
            </w:pPr>
          </w:p>
        </w:tc>
        <w:tc>
          <w:tcPr>
            <w:tcW w:w="3783" w:type="dxa"/>
            <w:shd w:val="clear" w:color="auto" w:fill="auto"/>
          </w:tcPr>
          <w:p w:rsidR="00FE7AA4" w:rsidRPr="005B2C5B" w:rsidRDefault="00FE7AA4" w:rsidP="004E64B2">
            <w:pPr>
              <w:widowControl w:val="0"/>
              <w:autoSpaceDE w:val="0"/>
              <w:autoSpaceDN w:val="0"/>
              <w:adjustRightInd w:val="0"/>
              <w:spacing w:after="0" w:line="240" w:lineRule="auto"/>
              <w:ind w:left="256"/>
              <w:rPr>
                <w:rFonts w:cs="Calibri"/>
                <w:b/>
                <w:bCs/>
                <w:color w:val="000000" w:themeColor="text1"/>
                <w:sz w:val="20"/>
              </w:rPr>
            </w:pPr>
          </w:p>
        </w:tc>
        <w:tc>
          <w:tcPr>
            <w:tcW w:w="3766" w:type="dxa"/>
            <w:shd w:val="clear" w:color="auto" w:fill="auto"/>
          </w:tcPr>
          <w:p w:rsidR="00FE7AA4" w:rsidRPr="004E64B2" w:rsidRDefault="004E64B2" w:rsidP="00AD62B0">
            <w:pPr>
              <w:widowControl w:val="0"/>
              <w:autoSpaceDE w:val="0"/>
              <w:autoSpaceDN w:val="0"/>
              <w:adjustRightInd w:val="0"/>
              <w:spacing w:after="0" w:line="240" w:lineRule="auto"/>
              <w:ind w:left="256"/>
              <w:rPr>
                <w:rFonts w:cs="Calibri"/>
                <w:b/>
                <w:bCs/>
                <w:color w:val="000000" w:themeColor="text1"/>
                <w:sz w:val="20"/>
              </w:rPr>
            </w:pPr>
            <w:r>
              <w:rPr>
                <w:rFonts w:cs="Calibri"/>
                <w:b/>
                <w:bCs/>
                <w:color w:val="000000" w:themeColor="text1"/>
                <w:sz w:val="20"/>
              </w:rPr>
              <w:t xml:space="preserve">Écoute d’un reportage incluant une séquence explicative sur un fait, une situation, un phénomène (voir </w:t>
            </w:r>
            <w:r>
              <w:rPr>
                <w:rFonts w:cs="Calibri"/>
                <w:b/>
                <w:bCs/>
                <w:i/>
                <w:color w:val="000000" w:themeColor="text1"/>
                <w:sz w:val="20"/>
              </w:rPr>
              <w:t xml:space="preserve">Description </w:t>
            </w:r>
            <w:r>
              <w:rPr>
                <w:rFonts w:cs="Calibri"/>
                <w:b/>
                <w:bCs/>
                <w:color w:val="000000" w:themeColor="text1"/>
                <w:sz w:val="20"/>
              </w:rPr>
              <w:t xml:space="preserve">et </w:t>
            </w:r>
            <w:r>
              <w:rPr>
                <w:rFonts w:cs="Calibri"/>
                <w:b/>
                <w:bCs/>
                <w:i/>
                <w:color w:val="000000" w:themeColor="text1"/>
                <w:sz w:val="20"/>
              </w:rPr>
              <w:t>Argumentation</w:t>
            </w:r>
            <w:r>
              <w:rPr>
                <w:rFonts w:cs="Calibri"/>
                <w:b/>
                <w:bCs/>
                <w:color w:val="000000" w:themeColor="text1"/>
                <w:sz w:val="20"/>
              </w:rPr>
              <w:t>)</w:t>
            </w:r>
          </w:p>
        </w:tc>
      </w:tr>
    </w:tbl>
    <w:p w:rsidR="00FE7AA4" w:rsidRDefault="00FE7AA4" w:rsidP="00FE7AA4">
      <w:pPr>
        <w:spacing w:after="0" w:line="240" w:lineRule="auto"/>
      </w:pPr>
    </w:p>
    <w:tbl>
      <w:tblPr>
        <w:tblW w:w="112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6"/>
        <w:gridCol w:w="1058"/>
      </w:tblGrid>
      <w:tr w:rsidR="00FE7AA4" w:rsidRPr="00EF17E7" w:rsidTr="00FE7AA4">
        <w:trPr>
          <w:jc w:val="center"/>
        </w:trPr>
        <w:tc>
          <w:tcPr>
            <w:tcW w:w="11264" w:type="dxa"/>
            <w:gridSpan w:val="2"/>
            <w:shd w:val="clear" w:color="auto" w:fill="ACD7CA" w:themeFill="accent3" w:themeFillTint="99"/>
            <w:vAlign w:val="center"/>
          </w:tcPr>
          <w:p w:rsidR="00FE7AA4" w:rsidRPr="00EF17E7" w:rsidRDefault="00FE7AA4" w:rsidP="00FE7AA4">
            <w:pPr>
              <w:tabs>
                <w:tab w:val="left" w:pos="459"/>
              </w:tabs>
              <w:spacing w:after="0" w:line="240" w:lineRule="auto"/>
              <w:rPr>
                <w:rFonts w:cs="Calibri"/>
              </w:rPr>
            </w:pPr>
            <w:r>
              <w:rPr>
                <w:rFonts w:cs="Calibri"/>
                <w:b/>
              </w:rPr>
              <w:t xml:space="preserve">1. </w:t>
            </w:r>
            <w:r>
              <w:rPr>
                <w:rFonts w:cs="Calibri"/>
                <w:b/>
              </w:rPr>
              <w:tab/>
              <w:t>Situation de communication</w:t>
            </w:r>
          </w:p>
        </w:tc>
      </w:tr>
      <w:tr w:rsidR="00FE7AA4" w:rsidRPr="00EF17E7" w:rsidTr="00FE7AA4">
        <w:trPr>
          <w:trHeight w:val="576"/>
          <w:jc w:val="center"/>
        </w:trPr>
        <w:tc>
          <w:tcPr>
            <w:tcW w:w="11264" w:type="dxa"/>
            <w:gridSpan w:val="2"/>
            <w:shd w:val="clear" w:color="auto" w:fill="E4E7E8" w:themeFill="accent4" w:themeFillTint="33"/>
            <w:vAlign w:val="center"/>
          </w:tcPr>
          <w:p w:rsidR="00FE7AA4" w:rsidRPr="00E46D82" w:rsidRDefault="00FE7AA4" w:rsidP="00FE7AA4">
            <w:pPr>
              <w:tabs>
                <w:tab w:val="left" w:pos="459"/>
              </w:tabs>
              <w:spacing w:after="0" w:line="240" w:lineRule="auto"/>
              <w:rPr>
                <w:rFonts w:cs="Calibri"/>
                <w:b/>
              </w:rPr>
            </w:pPr>
            <w:r>
              <w:rPr>
                <w:rFonts w:cs="Calibri"/>
                <w:b/>
              </w:rPr>
              <w:t>1.1.</w:t>
            </w:r>
            <w:r>
              <w:rPr>
                <w:rFonts w:cs="Calibri"/>
                <w:b/>
              </w:rPr>
              <w:tab/>
            </w:r>
            <w:r w:rsidRPr="00E46D82">
              <w:rPr>
                <w:rFonts w:cs="Calibri"/>
                <w:b/>
              </w:rPr>
              <w:t xml:space="preserve">En </w:t>
            </w:r>
            <w:r>
              <w:rPr>
                <w:rFonts w:cs="Calibri"/>
                <w:b/>
              </w:rPr>
              <w:t>lecture et en écoute (réception)</w:t>
            </w:r>
          </w:p>
          <w:p w:rsidR="00FE7AA4" w:rsidRPr="00EF17E7" w:rsidRDefault="00FE7AA4" w:rsidP="00FE7AA4">
            <w:pPr>
              <w:tabs>
                <w:tab w:val="left" w:pos="459"/>
              </w:tabs>
              <w:spacing w:after="0" w:line="240" w:lineRule="auto"/>
              <w:rPr>
                <w:rFonts w:cs="Calibri"/>
              </w:rPr>
            </w:pPr>
            <w:r>
              <w:rPr>
                <w:rFonts w:cs="Calibri"/>
                <w:b/>
              </w:rPr>
              <w:tab/>
            </w:r>
            <w:r w:rsidRPr="00E46D82">
              <w:rPr>
                <w:rFonts w:cs="Calibri"/>
                <w:b/>
              </w:rPr>
              <w:t>Analyser la situation et en tenir compte</w:t>
            </w:r>
          </w:p>
        </w:tc>
      </w:tr>
      <w:tr w:rsidR="00FE7AA4" w:rsidRPr="00EF17E7" w:rsidTr="00FE7AA4">
        <w:trPr>
          <w:jc w:val="center"/>
        </w:trPr>
        <w:tc>
          <w:tcPr>
            <w:tcW w:w="11264" w:type="dxa"/>
            <w:gridSpan w:val="2"/>
            <w:tcBorders>
              <w:bottom w:val="single" w:sz="4" w:space="0" w:color="auto"/>
            </w:tcBorders>
            <w:shd w:val="clear" w:color="auto" w:fill="auto"/>
            <w:vAlign w:val="center"/>
          </w:tcPr>
          <w:p w:rsidR="00FE7AA4" w:rsidRPr="00EF17E7" w:rsidRDefault="00FE7AA4" w:rsidP="00FE7AA4">
            <w:pPr>
              <w:tabs>
                <w:tab w:val="left" w:pos="318"/>
                <w:tab w:val="right" w:pos="9532"/>
              </w:tabs>
              <w:autoSpaceDE w:val="0"/>
              <w:autoSpaceDN w:val="0"/>
              <w:adjustRightInd w:val="0"/>
              <w:spacing w:after="0" w:line="240" w:lineRule="auto"/>
              <w:ind w:left="318" w:hanging="284"/>
              <w:rPr>
                <w:rFonts w:cs="Calibri"/>
              </w:rPr>
            </w:pPr>
            <w:r w:rsidRPr="00E46D82">
              <w:rPr>
                <w:rFonts w:cs="Calibri"/>
              </w:rPr>
              <w:t xml:space="preserve">a. </w:t>
            </w:r>
            <w:r>
              <w:rPr>
                <w:rFonts w:cs="Calibri"/>
              </w:rPr>
              <w:tab/>
              <w:t>Identifier l’énonciateur</w:t>
            </w:r>
          </w:p>
        </w:tc>
      </w:tr>
      <w:tr w:rsidR="00FE7AA4" w:rsidRPr="00EF17E7" w:rsidTr="00FE7AA4">
        <w:trPr>
          <w:jc w:val="center"/>
        </w:trPr>
        <w:tc>
          <w:tcPr>
            <w:tcW w:w="10206" w:type="dxa"/>
            <w:tcBorders>
              <w:right w:val="nil"/>
            </w:tcBorders>
            <w:shd w:val="clear" w:color="auto" w:fill="auto"/>
            <w:vAlign w:val="center"/>
          </w:tcPr>
          <w:p w:rsidR="00FE7AA4" w:rsidRDefault="00FE7AA4" w:rsidP="00FE7AA4">
            <w:pPr>
              <w:tabs>
                <w:tab w:val="left" w:pos="885"/>
              </w:tabs>
              <w:spacing w:after="0" w:line="240" w:lineRule="auto"/>
              <w:ind w:left="885" w:hanging="284"/>
              <w:rPr>
                <w:rFonts w:cs="Calibri"/>
              </w:rPr>
            </w:pPr>
            <w:r>
              <w:rPr>
                <w:rFonts w:cs="Calibri"/>
              </w:rPr>
              <w:t>ii.</w:t>
            </w:r>
            <w:r>
              <w:rPr>
                <w:rFonts w:cs="Calibri"/>
              </w:rPr>
              <w:tab/>
              <w:t>son point de vue</w:t>
            </w:r>
          </w:p>
        </w:tc>
        <w:tc>
          <w:tcPr>
            <w:tcW w:w="1058" w:type="dxa"/>
            <w:tcBorders>
              <w:left w:val="nil"/>
            </w:tcBorders>
            <w:shd w:val="clear" w:color="auto" w:fill="auto"/>
            <w:vAlign w:val="center"/>
          </w:tcPr>
          <w:p w:rsidR="00FE7AA4" w:rsidRDefault="00FE7AA4" w:rsidP="00FE7AA4">
            <w:pPr>
              <w:spacing w:after="0" w:line="240" w:lineRule="auto"/>
              <w:jc w:val="center"/>
              <w:rPr>
                <w:rFonts w:cs="Calibri"/>
              </w:rPr>
            </w:pPr>
          </w:p>
        </w:tc>
      </w:tr>
      <w:tr w:rsidR="004E64B2" w:rsidRPr="00EF17E7" w:rsidTr="00FE7AA4">
        <w:trPr>
          <w:jc w:val="center"/>
        </w:trPr>
        <w:tc>
          <w:tcPr>
            <w:tcW w:w="10206" w:type="dxa"/>
            <w:tcBorders>
              <w:right w:val="nil"/>
            </w:tcBorders>
            <w:shd w:val="clear" w:color="auto" w:fill="auto"/>
            <w:vAlign w:val="center"/>
          </w:tcPr>
          <w:p w:rsidR="004E64B2" w:rsidRDefault="004E64B2" w:rsidP="004E64B2">
            <w:pPr>
              <w:pStyle w:val="Paragraphedeliste"/>
              <w:numPr>
                <w:ilvl w:val="0"/>
                <w:numId w:val="41"/>
              </w:numPr>
              <w:spacing w:after="0" w:line="240" w:lineRule="auto"/>
              <w:ind w:left="1026"/>
              <w:rPr>
                <w:rFonts w:cs="Calibri"/>
              </w:rPr>
            </w:pPr>
            <w:r>
              <w:rPr>
                <w:rFonts w:cs="Calibri"/>
              </w:rPr>
              <w:t>plutôt neutre (ex. : article de vulgarisation, explication dans un manuel, reportage, texte d’analyse)</w:t>
            </w:r>
          </w:p>
        </w:tc>
        <w:tc>
          <w:tcPr>
            <w:tcW w:w="1058" w:type="dxa"/>
            <w:tcBorders>
              <w:left w:val="nil"/>
            </w:tcBorders>
            <w:shd w:val="clear" w:color="auto" w:fill="auto"/>
            <w:vAlign w:val="center"/>
          </w:tcPr>
          <w:p w:rsidR="004E64B2" w:rsidRDefault="004E64B2" w:rsidP="00FE7AA4">
            <w:pPr>
              <w:spacing w:after="0" w:line="240" w:lineRule="auto"/>
              <w:jc w:val="center"/>
              <w:rPr>
                <w:rFonts w:cs="Calibri"/>
              </w:rPr>
            </w:pPr>
          </w:p>
        </w:tc>
      </w:tr>
      <w:tr w:rsidR="00FE7AA4" w:rsidRPr="00EF17E7" w:rsidTr="00FE7AA4">
        <w:trPr>
          <w:jc w:val="center"/>
        </w:trPr>
        <w:tc>
          <w:tcPr>
            <w:tcW w:w="10206" w:type="dxa"/>
            <w:shd w:val="clear" w:color="auto" w:fill="auto"/>
            <w:vAlign w:val="center"/>
          </w:tcPr>
          <w:p w:rsidR="00FE7AA4" w:rsidRDefault="00FE7AA4" w:rsidP="00FE7AA4">
            <w:pPr>
              <w:numPr>
                <w:ilvl w:val="0"/>
                <w:numId w:val="14"/>
              </w:numPr>
              <w:spacing w:after="0" w:line="240" w:lineRule="auto"/>
              <w:rPr>
                <w:rFonts w:cs="Calibri"/>
              </w:rPr>
            </w:pPr>
            <w:r>
              <w:rPr>
                <w:rFonts w:cs="Calibri"/>
              </w:rPr>
              <w:t>une variété de langue standard</w:t>
            </w:r>
          </w:p>
        </w:tc>
        <w:tc>
          <w:tcPr>
            <w:tcW w:w="1058" w:type="dxa"/>
            <w:shd w:val="clear" w:color="auto" w:fill="auto"/>
            <w:vAlign w:val="center"/>
          </w:tcPr>
          <w:p w:rsidR="00FE7AA4" w:rsidRPr="00EF17E7" w:rsidRDefault="004E64B2" w:rsidP="00FE7AA4">
            <w:pPr>
              <w:spacing w:after="0" w:line="240" w:lineRule="auto"/>
              <w:jc w:val="center"/>
              <w:rPr>
                <w:rFonts w:cs="Calibri"/>
              </w:rPr>
            </w:pPr>
            <w:r>
              <w:rPr>
                <w:rFonts w:cs="Calibri"/>
              </w:rPr>
              <w:t>O</w:t>
            </w:r>
          </w:p>
        </w:tc>
      </w:tr>
      <w:tr w:rsidR="004E64B2" w:rsidRPr="00EF17E7" w:rsidTr="00FE7AA4">
        <w:trPr>
          <w:jc w:val="center"/>
        </w:trPr>
        <w:tc>
          <w:tcPr>
            <w:tcW w:w="10206" w:type="dxa"/>
            <w:shd w:val="clear" w:color="auto" w:fill="auto"/>
            <w:vAlign w:val="center"/>
          </w:tcPr>
          <w:p w:rsidR="004E64B2" w:rsidRDefault="004E64B2" w:rsidP="004E64B2">
            <w:pPr>
              <w:pStyle w:val="Paragraphedeliste"/>
              <w:numPr>
                <w:ilvl w:val="0"/>
                <w:numId w:val="41"/>
              </w:numPr>
              <w:tabs>
                <w:tab w:val="right" w:pos="9990"/>
              </w:tabs>
              <w:spacing w:after="0" w:line="240" w:lineRule="auto"/>
              <w:ind w:left="1026"/>
              <w:rPr>
                <w:rFonts w:cs="Calibri"/>
              </w:rPr>
            </w:pPr>
            <w:r>
              <w:rPr>
                <w:rFonts w:cs="Calibri"/>
              </w:rPr>
              <w:t>plutôt subjectif (reportage)</w:t>
            </w:r>
            <w:r>
              <w:rPr>
                <w:rFonts w:cs="Calibri"/>
              </w:rPr>
              <w:tab/>
            </w:r>
            <w:r w:rsidRPr="004E64B2">
              <w:rPr>
                <w:rFonts w:cs="Calibri"/>
                <w:i/>
                <w:color w:val="C00000"/>
              </w:rPr>
              <w:t>Modaliser 2</w:t>
            </w:r>
          </w:p>
        </w:tc>
        <w:tc>
          <w:tcPr>
            <w:tcW w:w="1058" w:type="dxa"/>
            <w:shd w:val="clear" w:color="auto" w:fill="auto"/>
            <w:vAlign w:val="center"/>
          </w:tcPr>
          <w:p w:rsidR="004E64B2" w:rsidRDefault="004E64B2" w:rsidP="00FE7AA4">
            <w:pPr>
              <w:spacing w:after="0" w:line="240" w:lineRule="auto"/>
              <w:jc w:val="center"/>
              <w:rPr>
                <w:rFonts w:cs="Calibri"/>
              </w:rPr>
            </w:pPr>
            <w:r>
              <w:rPr>
                <w:rFonts w:cs="Calibri"/>
              </w:rPr>
              <w:t>O</w:t>
            </w:r>
          </w:p>
        </w:tc>
      </w:tr>
      <w:tr w:rsidR="00FE7AA4" w:rsidRPr="00104CD1" w:rsidTr="00FE7AA4">
        <w:trPr>
          <w:jc w:val="center"/>
        </w:trPr>
        <w:tc>
          <w:tcPr>
            <w:tcW w:w="10206" w:type="dxa"/>
            <w:tcBorders>
              <w:right w:val="nil"/>
            </w:tcBorders>
            <w:shd w:val="clear" w:color="auto" w:fill="E4E7E8" w:themeFill="accent4" w:themeFillTint="33"/>
            <w:vAlign w:val="center"/>
          </w:tcPr>
          <w:p w:rsidR="00FE7AA4" w:rsidRDefault="00FE7AA4" w:rsidP="00FE7AA4">
            <w:pPr>
              <w:tabs>
                <w:tab w:val="left" w:pos="459"/>
              </w:tabs>
              <w:spacing w:after="0" w:line="240" w:lineRule="auto"/>
              <w:ind w:left="459" w:hanging="425"/>
              <w:rPr>
                <w:rFonts w:cs="Calibri"/>
                <w:b/>
                <w:bCs/>
              </w:rPr>
            </w:pPr>
            <w:r>
              <w:rPr>
                <w:rFonts w:cs="Calibri"/>
                <w:b/>
                <w:bCs/>
              </w:rPr>
              <w:t>1.2.</w:t>
            </w:r>
            <w:r>
              <w:rPr>
                <w:rFonts w:cs="Calibri"/>
                <w:b/>
                <w:bCs/>
              </w:rPr>
              <w:tab/>
              <w:t>En production écrite et orale</w:t>
            </w:r>
          </w:p>
          <w:p w:rsidR="00FE7AA4" w:rsidRPr="00104CD1" w:rsidRDefault="00FE7AA4" w:rsidP="00FE7AA4">
            <w:pPr>
              <w:tabs>
                <w:tab w:val="left" w:pos="459"/>
              </w:tabs>
              <w:spacing w:after="0" w:line="240" w:lineRule="auto"/>
              <w:ind w:left="459" w:hanging="425"/>
              <w:rPr>
                <w:rFonts w:cs="Calibri"/>
                <w:b/>
                <w:bCs/>
              </w:rPr>
            </w:pPr>
            <w:r>
              <w:rPr>
                <w:rFonts w:cs="Calibri"/>
                <w:b/>
                <w:bCs/>
              </w:rPr>
              <w:tab/>
              <w:t>Analyser la situation et en tenir compte</w:t>
            </w:r>
          </w:p>
        </w:tc>
        <w:tc>
          <w:tcPr>
            <w:tcW w:w="1058" w:type="dxa"/>
            <w:tcBorders>
              <w:left w:val="nil"/>
            </w:tcBorders>
            <w:shd w:val="clear" w:color="auto" w:fill="E4E7E8" w:themeFill="accent4" w:themeFillTint="33"/>
            <w:vAlign w:val="center"/>
          </w:tcPr>
          <w:p w:rsidR="00FE7AA4" w:rsidRPr="00104CD1" w:rsidRDefault="00FE7AA4" w:rsidP="00FE7AA4">
            <w:pPr>
              <w:tabs>
                <w:tab w:val="left" w:pos="459"/>
              </w:tabs>
              <w:spacing w:after="0" w:line="240" w:lineRule="auto"/>
              <w:rPr>
                <w:rFonts w:cs="Calibri"/>
                <w:b/>
                <w:bCs/>
              </w:rPr>
            </w:pPr>
          </w:p>
        </w:tc>
      </w:tr>
      <w:tr w:rsidR="00FE7AA4" w:rsidRPr="00EF17E7" w:rsidTr="00FE7AA4">
        <w:trPr>
          <w:jc w:val="center"/>
        </w:trPr>
        <w:tc>
          <w:tcPr>
            <w:tcW w:w="10206" w:type="dxa"/>
            <w:tcBorders>
              <w:bottom w:val="single" w:sz="4" w:space="0" w:color="auto"/>
              <w:right w:val="nil"/>
            </w:tcBorders>
            <w:shd w:val="clear" w:color="auto" w:fill="auto"/>
            <w:vAlign w:val="center"/>
          </w:tcPr>
          <w:p w:rsidR="00FE7AA4" w:rsidRPr="00D946A0" w:rsidRDefault="00FE7AA4" w:rsidP="00FE7AA4">
            <w:pPr>
              <w:tabs>
                <w:tab w:val="left" w:pos="318"/>
                <w:tab w:val="right" w:pos="9532"/>
              </w:tabs>
              <w:autoSpaceDE w:val="0"/>
              <w:autoSpaceDN w:val="0"/>
              <w:adjustRightInd w:val="0"/>
              <w:spacing w:after="0" w:line="240" w:lineRule="auto"/>
              <w:ind w:left="318" w:hanging="284"/>
              <w:rPr>
                <w:rFonts w:cs="Calibri"/>
              </w:rPr>
            </w:pPr>
            <w:r>
              <w:rPr>
                <w:rFonts w:cs="Calibri"/>
              </w:rPr>
              <w:t>a.</w:t>
            </w:r>
            <w:r>
              <w:rPr>
                <w:rFonts w:cs="Calibri"/>
              </w:rPr>
              <w:tab/>
              <w:t xml:space="preserve">Se situer comme énonciateur </w:t>
            </w:r>
          </w:p>
        </w:tc>
        <w:tc>
          <w:tcPr>
            <w:tcW w:w="1058" w:type="dxa"/>
            <w:tcBorders>
              <w:left w:val="nil"/>
              <w:bottom w:val="single" w:sz="4" w:space="0" w:color="auto"/>
            </w:tcBorders>
            <w:shd w:val="clear" w:color="auto" w:fill="auto"/>
            <w:vAlign w:val="center"/>
          </w:tcPr>
          <w:p w:rsidR="00FE7AA4" w:rsidRDefault="00FE7AA4" w:rsidP="00FE7AA4">
            <w:pPr>
              <w:spacing w:after="0" w:line="240" w:lineRule="auto"/>
              <w:jc w:val="center"/>
              <w:rPr>
                <w:rFonts w:cs="Calibri"/>
              </w:rPr>
            </w:pPr>
          </w:p>
        </w:tc>
      </w:tr>
      <w:tr w:rsidR="005208AC" w:rsidRPr="00EF17E7" w:rsidTr="005208AC">
        <w:trPr>
          <w:jc w:val="center"/>
        </w:trPr>
        <w:tc>
          <w:tcPr>
            <w:tcW w:w="10206" w:type="dxa"/>
            <w:tcBorders>
              <w:bottom w:val="single" w:sz="4" w:space="0" w:color="auto"/>
              <w:right w:val="nil"/>
            </w:tcBorders>
            <w:shd w:val="clear" w:color="auto" w:fill="auto"/>
            <w:vAlign w:val="center"/>
          </w:tcPr>
          <w:p w:rsidR="005208AC" w:rsidRDefault="005208AC" w:rsidP="00FE7AA4">
            <w:pPr>
              <w:tabs>
                <w:tab w:val="left" w:pos="885"/>
              </w:tabs>
              <w:spacing w:after="0" w:line="240" w:lineRule="auto"/>
              <w:ind w:left="885" w:hanging="284"/>
              <w:rPr>
                <w:rFonts w:cs="Calibri"/>
              </w:rPr>
            </w:pPr>
            <w:r>
              <w:rPr>
                <w:rFonts w:cs="Calibri"/>
              </w:rPr>
              <w:t>ii.</w:t>
            </w:r>
            <w:r>
              <w:rPr>
                <w:rFonts w:cs="Calibri"/>
              </w:rPr>
              <w:tab/>
              <w:t>son intention</w:t>
            </w:r>
          </w:p>
        </w:tc>
        <w:tc>
          <w:tcPr>
            <w:tcW w:w="1058" w:type="dxa"/>
            <w:tcBorders>
              <w:left w:val="nil"/>
              <w:bottom w:val="single" w:sz="4" w:space="0" w:color="auto"/>
            </w:tcBorders>
            <w:shd w:val="clear" w:color="auto" w:fill="auto"/>
            <w:vAlign w:val="center"/>
          </w:tcPr>
          <w:p w:rsidR="005208AC" w:rsidRDefault="005208AC" w:rsidP="00FE7AA4">
            <w:pPr>
              <w:spacing w:after="0" w:line="240" w:lineRule="auto"/>
              <w:jc w:val="center"/>
              <w:rPr>
                <w:rFonts w:cs="Calibri"/>
              </w:rPr>
            </w:pPr>
          </w:p>
        </w:tc>
      </w:tr>
      <w:tr w:rsidR="00FE7AA4" w:rsidRPr="00EF17E7" w:rsidTr="005208AC">
        <w:trPr>
          <w:jc w:val="center"/>
        </w:trPr>
        <w:tc>
          <w:tcPr>
            <w:tcW w:w="10206" w:type="dxa"/>
            <w:tcBorders>
              <w:bottom w:val="single" w:sz="4" w:space="0" w:color="auto"/>
              <w:right w:val="single" w:sz="4" w:space="0" w:color="auto"/>
            </w:tcBorders>
            <w:shd w:val="clear" w:color="auto" w:fill="auto"/>
            <w:vAlign w:val="center"/>
          </w:tcPr>
          <w:p w:rsidR="00FE7AA4" w:rsidRPr="00D946A0" w:rsidRDefault="005208AC" w:rsidP="00AD62B0">
            <w:pPr>
              <w:pStyle w:val="Paragraphedeliste"/>
              <w:numPr>
                <w:ilvl w:val="0"/>
                <w:numId w:val="41"/>
              </w:numPr>
              <w:spacing w:after="0" w:line="240" w:lineRule="auto"/>
              <w:ind w:left="1026"/>
              <w:rPr>
                <w:rFonts w:cs="Calibri"/>
              </w:rPr>
            </w:pPr>
            <w:r>
              <w:rPr>
                <w:rFonts w:cs="Calibri"/>
              </w:rPr>
              <w:t xml:space="preserve">expliquer pour </w:t>
            </w:r>
            <w:r w:rsidR="00AD62B0">
              <w:rPr>
                <w:rFonts w:cs="Calibri"/>
              </w:rPr>
              <w:t>étayer l’argumentation (ex. : texte d’opinion argumentée, lettre ouverte, débat)</w:t>
            </w:r>
          </w:p>
        </w:tc>
        <w:tc>
          <w:tcPr>
            <w:tcW w:w="1058" w:type="dxa"/>
            <w:tcBorders>
              <w:left w:val="single" w:sz="4" w:space="0" w:color="auto"/>
              <w:bottom w:val="single" w:sz="4" w:space="0" w:color="auto"/>
            </w:tcBorders>
            <w:shd w:val="clear" w:color="auto" w:fill="auto"/>
            <w:vAlign w:val="center"/>
          </w:tcPr>
          <w:p w:rsidR="00FE7AA4" w:rsidRDefault="004E64B2" w:rsidP="00FE7AA4">
            <w:pPr>
              <w:spacing w:after="0" w:line="240" w:lineRule="auto"/>
              <w:jc w:val="center"/>
              <w:rPr>
                <w:rFonts w:cs="Calibri"/>
              </w:rPr>
            </w:pPr>
            <w:r>
              <w:rPr>
                <w:rFonts w:cs="Calibri"/>
              </w:rPr>
              <w:t>EO</w:t>
            </w:r>
          </w:p>
        </w:tc>
      </w:tr>
      <w:tr w:rsidR="00FE7AA4" w:rsidRPr="00154C25" w:rsidTr="00F32117">
        <w:trPr>
          <w:jc w:val="center"/>
        </w:trPr>
        <w:tc>
          <w:tcPr>
            <w:tcW w:w="10206" w:type="dxa"/>
            <w:tcBorders>
              <w:bottom w:val="single" w:sz="4" w:space="0" w:color="auto"/>
              <w:right w:val="nil"/>
            </w:tcBorders>
            <w:shd w:val="clear" w:color="auto" w:fill="E4E7E8" w:themeFill="accent4" w:themeFillTint="33"/>
            <w:vAlign w:val="center"/>
          </w:tcPr>
          <w:p w:rsidR="00FE7AA4" w:rsidRPr="00457CE1" w:rsidRDefault="0008563D" w:rsidP="0008563D">
            <w:pPr>
              <w:tabs>
                <w:tab w:val="left" w:pos="459"/>
              </w:tabs>
              <w:spacing w:after="0" w:line="240" w:lineRule="auto"/>
              <w:ind w:left="459" w:hanging="425"/>
              <w:rPr>
                <w:rFonts w:cs="Calibri"/>
                <w:bCs/>
              </w:rPr>
            </w:pPr>
            <w:r>
              <w:rPr>
                <w:rFonts w:cs="Calibri"/>
                <w:b/>
                <w:bCs/>
              </w:rPr>
              <w:t>2</w:t>
            </w:r>
            <w:r w:rsidR="00FE7AA4">
              <w:rPr>
                <w:rFonts w:cs="Calibri"/>
                <w:b/>
                <w:bCs/>
              </w:rPr>
              <w:t>.</w:t>
            </w:r>
            <w:r>
              <w:rPr>
                <w:rFonts w:cs="Calibri"/>
                <w:b/>
                <w:bCs/>
              </w:rPr>
              <w:t>3</w:t>
            </w:r>
            <w:r w:rsidR="00FE7AA4">
              <w:rPr>
                <w:rFonts w:cs="Calibri"/>
                <w:b/>
                <w:bCs/>
              </w:rPr>
              <w:t>.</w:t>
            </w:r>
            <w:r w:rsidR="00FE7AA4">
              <w:rPr>
                <w:rFonts w:cs="Calibri"/>
                <w:b/>
                <w:bCs/>
              </w:rPr>
              <w:tab/>
            </w:r>
            <w:r>
              <w:rPr>
                <w:rFonts w:cs="Calibri"/>
                <w:b/>
                <w:bCs/>
              </w:rPr>
              <w:t>Reconnaître ou développer les éléments de l’explication en utilisant ses connaissances et sa documentation</w:t>
            </w:r>
          </w:p>
        </w:tc>
        <w:tc>
          <w:tcPr>
            <w:tcW w:w="1058" w:type="dxa"/>
            <w:tcBorders>
              <w:left w:val="nil"/>
              <w:bottom w:val="single" w:sz="4" w:space="0" w:color="auto"/>
            </w:tcBorders>
            <w:shd w:val="clear" w:color="auto" w:fill="E4E7E8" w:themeFill="accent4" w:themeFillTint="33"/>
            <w:vAlign w:val="center"/>
          </w:tcPr>
          <w:p w:rsidR="00FE7AA4" w:rsidRPr="00457CE1" w:rsidRDefault="00FE7AA4" w:rsidP="00FE7AA4">
            <w:pPr>
              <w:tabs>
                <w:tab w:val="left" w:pos="459"/>
              </w:tabs>
              <w:spacing w:after="0" w:line="240" w:lineRule="auto"/>
              <w:ind w:left="459" w:hanging="425"/>
              <w:jc w:val="center"/>
              <w:rPr>
                <w:rFonts w:cs="Calibri"/>
                <w:bCs/>
              </w:rPr>
            </w:pPr>
          </w:p>
        </w:tc>
      </w:tr>
      <w:tr w:rsidR="00F32117" w:rsidRPr="00027022" w:rsidTr="00F32117">
        <w:trPr>
          <w:jc w:val="center"/>
        </w:trPr>
        <w:tc>
          <w:tcPr>
            <w:tcW w:w="10206" w:type="dxa"/>
            <w:tcBorders>
              <w:right w:val="nil"/>
            </w:tcBorders>
            <w:shd w:val="clear" w:color="auto" w:fill="auto"/>
            <w:vAlign w:val="center"/>
          </w:tcPr>
          <w:p w:rsidR="00F32117" w:rsidRDefault="00F32117" w:rsidP="00F32117">
            <w:pPr>
              <w:tabs>
                <w:tab w:val="left" w:pos="459"/>
              </w:tabs>
              <w:spacing w:after="0" w:line="240" w:lineRule="auto"/>
              <w:ind w:left="459" w:hanging="425"/>
              <w:rPr>
                <w:rFonts w:cs="Calibri"/>
                <w:bCs/>
              </w:rPr>
            </w:pPr>
            <w:r>
              <w:rPr>
                <w:rFonts w:cs="Calibri"/>
                <w:bCs/>
              </w:rPr>
              <w:t>b.</w:t>
            </w:r>
            <w:r>
              <w:rPr>
                <w:rFonts w:cs="Calibri"/>
                <w:bCs/>
              </w:rPr>
              <w:tab/>
              <w:t>Reconnaître ou utiliser les moyens linguistiques qui expriment la cause et la conséquence</w:t>
            </w:r>
          </w:p>
        </w:tc>
        <w:tc>
          <w:tcPr>
            <w:tcW w:w="1058" w:type="dxa"/>
            <w:tcBorders>
              <w:left w:val="nil"/>
            </w:tcBorders>
            <w:shd w:val="clear" w:color="auto" w:fill="auto"/>
            <w:vAlign w:val="center"/>
          </w:tcPr>
          <w:p w:rsidR="00F32117" w:rsidRDefault="00F32117" w:rsidP="00FE7AA4">
            <w:pPr>
              <w:tabs>
                <w:tab w:val="left" w:pos="459"/>
              </w:tabs>
              <w:spacing w:after="0" w:line="240" w:lineRule="auto"/>
              <w:ind w:left="459" w:hanging="425"/>
              <w:jc w:val="center"/>
              <w:rPr>
                <w:rFonts w:cs="Calibri"/>
                <w:bCs/>
              </w:rPr>
            </w:pPr>
          </w:p>
        </w:tc>
      </w:tr>
      <w:tr w:rsidR="00F32117" w:rsidRPr="00027022" w:rsidTr="004E64B2">
        <w:trPr>
          <w:jc w:val="center"/>
        </w:trPr>
        <w:tc>
          <w:tcPr>
            <w:tcW w:w="10206" w:type="dxa"/>
            <w:tcBorders>
              <w:bottom w:val="single" w:sz="4" w:space="0" w:color="auto"/>
              <w:right w:val="single" w:sz="4" w:space="0" w:color="auto"/>
            </w:tcBorders>
            <w:shd w:val="clear" w:color="auto" w:fill="auto"/>
            <w:vAlign w:val="center"/>
          </w:tcPr>
          <w:p w:rsidR="00F32117" w:rsidRDefault="006766A8" w:rsidP="000D442C">
            <w:pPr>
              <w:tabs>
                <w:tab w:val="left" w:pos="885"/>
              </w:tabs>
              <w:spacing w:after="0" w:line="240" w:lineRule="auto"/>
              <w:ind w:left="885" w:hanging="284"/>
              <w:rPr>
                <w:rFonts w:cs="Calibri"/>
                <w:bCs/>
              </w:rPr>
            </w:pPr>
            <w:r>
              <w:rPr>
                <w:rFonts w:cs="Calibri"/>
                <w:bCs/>
              </w:rPr>
              <w:t>v.</w:t>
            </w:r>
            <w:r>
              <w:rPr>
                <w:rFonts w:cs="Calibri"/>
                <w:bCs/>
              </w:rPr>
              <w:tab/>
              <w:t xml:space="preserve">la </w:t>
            </w:r>
            <w:r w:rsidR="000D442C">
              <w:rPr>
                <w:rFonts w:cs="Calibri"/>
                <w:bCs/>
              </w:rPr>
              <w:t>phrase subordonnée corrélative à valeur de conséquence et de comparaison</w:t>
            </w:r>
          </w:p>
        </w:tc>
        <w:tc>
          <w:tcPr>
            <w:tcW w:w="1058" w:type="dxa"/>
            <w:tcBorders>
              <w:left w:val="single" w:sz="4" w:space="0" w:color="auto"/>
              <w:bottom w:val="single" w:sz="4" w:space="0" w:color="auto"/>
            </w:tcBorders>
            <w:shd w:val="clear" w:color="auto" w:fill="auto"/>
            <w:vAlign w:val="center"/>
          </w:tcPr>
          <w:p w:rsidR="00F32117" w:rsidRDefault="004E64B2" w:rsidP="00FE7AA4">
            <w:pPr>
              <w:tabs>
                <w:tab w:val="left" w:pos="459"/>
              </w:tabs>
              <w:spacing w:after="0" w:line="240" w:lineRule="auto"/>
              <w:ind w:left="459" w:hanging="425"/>
              <w:jc w:val="center"/>
              <w:rPr>
                <w:rFonts w:cs="Calibri"/>
                <w:bCs/>
              </w:rPr>
            </w:pPr>
            <w:r>
              <w:rPr>
                <w:rFonts w:cs="Calibri"/>
                <w:bCs/>
              </w:rPr>
              <w:t>EO</w:t>
            </w:r>
          </w:p>
        </w:tc>
      </w:tr>
      <w:tr w:rsidR="004E64B2" w:rsidRPr="00027022" w:rsidTr="004E64B2">
        <w:trPr>
          <w:jc w:val="center"/>
        </w:trPr>
        <w:tc>
          <w:tcPr>
            <w:tcW w:w="10206" w:type="dxa"/>
            <w:tcBorders>
              <w:right w:val="nil"/>
            </w:tcBorders>
            <w:shd w:val="clear" w:color="auto" w:fill="auto"/>
            <w:vAlign w:val="center"/>
          </w:tcPr>
          <w:p w:rsidR="004E64B2" w:rsidRDefault="004E64B2" w:rsidP="004E64B2">
            <w:pPr>
              <w:tabs>
                <w:tab w:val="left" w:pos="459"/>
              </w:tabs>
              <w:spacing w:after="0" w:line="240" w:lineRule="auto"/>
              <w:ind w:left="459" w:hanging="425"/>
              <w:rPr>
                <w:rFonts w:cs="Calibri"/>
                <w:bCs/>
              </w:rPr>
            </w:pPr>
            <w:r>
              <w:rPr>
                <w:rFonts w:cs="Calibri"/>
                <w:bCs/>
              </w:rPr>
              <w:t>d.</w:t>
            </w:r>
            <w:r>
              <w:rPr>
                <w:rFonts w:cs="Calibri"/>
                <w:bCs/>
              </w:rPr>
              <w:tab/>
              <w:t xml:space="preserve">Apprécier ou rechercher la précision et l’exactitude des informations par la reconnaissance ou l’emploi des moyens suivants : </w:t>
            </w:r>
          </w:p>
        </w:tc>
        <w:tc>
          <w:tcPr>
            <w:tcW w:w="1058" w:type="dxa"/>
            <w:tcBorders>
              <w:left w:val="nil"/>
            </w:tcBorders>
            <w:shd w:val="clear" w:color="auto" w:fill="auto"/>
            <w:vAlign w:val="center"/>
          </w:tcPr>
          <w:p w:rsidR="004E64B2" w:rsidRDefault="004E64B2" w:rsidP="00FE7AA4">
            <w:pPr>
              <w:tabs>
                <w:tab w:val="left" w:pos="459"/>
              </w:tabs>
              <w:spacing w:after="0" w:line="240" w:lineRule="auto"/>
              <w:ind w:left="459" w:hanging="425"/>
              <w:jc w:val="center"/>
              <w:rPr>
                <w:rFonts w:cs="Calibri"/>
                <w:bCs/>
              </w:rPr>
            </w:pPr>
          </w:p>
        </w:tc>
      </w:tr>
      <w:tr w:rsidR="004E64B2" w:rsidRPr="00027022" w:rsidTr="004E64B2">
        <w:trPr>
          <w:jc w:val="center"/>
        </w:trPr>
        <w:tc>
          <w:tcPr>
            <w:tcW w:w="10206" w:type="dxa"/>
            <w:tcBorders>
              <w:right w:val="single" w:sz="4" w:space="0" w:color="auto"/>
            </w:tcBorders>
            <w:shd w:val="clear" w:color="auto" w:fill="auto"/>
            <w:vAlign w:val="center"/>
          </w:tcPr>
          <w:p w:rsidR="004E64B2" w:rsidRDefault="003079FB" w:rsidP="000D442C">
            <w:pPr>
              <w:tabs>
                <w:tab w:val="left" w:pos="885"/>
              </w:tabs>
              <w:spacing w:after="0" w:line="240" w:lineRule="auto"/>
              <w:ind w:left="885" w:hanging="284"/>
              <w:rPr>
                <w:rFonts w:cs="Calibri"/>
                <w:bCs/>
              </w:rPr>
            </w:pPr>
            <w:r>
              <w:rPr>
                <w:rFonts w:cs="Calibri"/>
                <w:bCs/>
              </w:rPr>
              <w:t>ii.</w:t>
            </w:r>
            <w:r>
              <w:rPr>
                <w:rFonts w:cs="Calibri"/>
                <w:bCs/>
              </w:rPr>
              <w:tab/>
              <w:t xml:space="preserve">l’emploi de discours rapportés (citation et discours indirect) dont l’exactitude a été </w:t>
            </w:r>
            <w:proofErr w:type="gramStart"/>
            <w:r w:rsidR="00130F03">
              <w:rPr>
                <w:rFonts w:cs="Calibri"/>
                <w:bCs/>
              </w:rPr>
              <w:t>vérifiée</w:t>
            </w:r>
            <w:proofErr w:type="gramEnd"/>
          </w:p>
          <w:p w:rsidR="003079FB" w:rsidRPr="003079FB" w:rsidRDefault="003079FB" w:rsidP="003079FB">
            <w:pPr>
              <w:tabs>
                <w:tab w:val="left" w:pos="885"/>
                <w:tab w:val="right" w:pos="9952"/>
              </w:tabs>
              <w:spacing w:after="0" w:line="240" w:lineRule="auto"/>
              <w:ind w:left="885" w:hanging="284"/>
              <w:rPr>
                <w:rFonts w:cs="Calibri"/>
                <w:bCs/>
                <w:i/>
                <w:color w:val="C00000"/>
              </w:rPr>
            </w:pPr>
            <w:r>
              <w:rPr>
                <w:rFonts w:cs="Calibri"/>
                <w:bCs/>
              </w:rPr>
              <w:tab/>
            </w:r>
            <w:r>
              <w:rPr>
                <w:rFonts w:cs="Calibri"/>
                <w:bCs/>
                <w:i/>
                <w:color w:val="C00000"/>
              </w:rPr>
              <w:tab/>
              <w:t>Introduire des DR</w:t>
            </w:r>
          </w:p>
        </w:tc>
        <w:tc>
          <w:tcPr>
            <w:tcW w:w="1058" w:type="dxa"/>
            <w:tcBorders>
              <w:left w:val="single" w:sz="4" w:space="0" w:color="auto"/>
            </w:tcBorders>
            <w:shd w:val="clear" w:color="auto" w:fill="auto"/>
            <w:vAlign w:val="center"/>
          </w:tcPr>
          <w:p w:rsidR="004E64B2" w:rsidRDefault="003079FB" w:rsidP="00FE7AA4">
            <w:pPr>
              <w:tabs>
                <w:tab w:val="left" w:pos="459"/>
              </w:tabs>
              <w:spacing w:after="0" w:line="240" w:lineRule="auto"/>
              <w:ind w:left="459" w:hanging="425"/>
              <w:jc w:val="center"/>
              <w:rPr>
                <w:rFonts w:cs="Calibri"/>
                <w:bCs/>
              </w:rPr>
            </w:pPr>
            <w:r>
              <w:rPr>
                <w:rFonts w:cs="Calibri"/>
                <w:bCs/>
              </w:rPr>
              <w:t>O</w:t>
            </w:r>
          </w:p>
        </w:tc>
      </w:tr>
      <w:tr w:rsidR="003079FB" w:rsidRPr="00154C25" w:rsidTr="00E06F21">
        <w:trPr>
          <w:jc w:val="center"/>
        </w:trPr>
        <w:tc>
          <w:tcPr>
            <w:tcW w:w="10206" w:type="dxa"/>
            <w:tcBorders>
              <w:bottom w:val="single" w:sz="4" w:space="0" w:color="auto"/>
              <w:right w:val="nil"/>
            </w:tcBorders>
            <w:shd w:val="clear" w:color="auto" w:fill="E4E7E8" w:themeFill="accent4" w:themeFillTint="33"/>
            <w:vAlign w:val="center"/>
          </w:tcPr>
          <w:p w:rsidR="003079FB" w:rsidRPr="00457CE1" w:rsidRDefault="003079FB" w:rsidP="003079FB">
            <w:pPr>
              <w:tabs>
                <w:tab w:val="left" w:pos="459"/>
              </w:tabs>
              <w:spacing w:after="0" w:line="240" w:lineRule="auto"/>
              <w:ind w:left="459" w:hanging="425"/>
              <w:rPr>
                <w:rFonts w:cs="Calibri"/>
                <w:bCs/>
              </w:rPr>
            </w:pPr>
            <w:r>
              <w:rPr>
                <w:rFonts w:cs="Calibri"/>
                <w:b/>
                <w:bCs/>
              </w:rPr>
              <w:t>2.4.</w:t>
            </w:r>
            <w:r>
              <w:rPr>
                <w:rFonts w:cs="Calibri"/>
                <w:b/>
                <w:bCs/>
              </w:rPr>
              <w:tab/>
              <w:t>Dégager ou présenter la conclusion, s’il y a lieu</w:t>
            </w:r>
          </w:p>
        </w:tc>
        <w:tc>
          <w:tcPr>
            <w:tcW w:w="1058" w:type="dxa"/>
            <w:tcBorders>
              <w:left w:val="nil"/>
              <w:bottom w:val="single" w:sz="4" w:space="0" w:color="auto"/>
            </w:tcBorders>
            <w:shd w:val="clear" w:color="auto" w:fill="E4E7E8" w:themeFill="accent4" w:themeFillTint="33"/>
            <w:vAlign w:val="center"/>
          </w:tcPr>
          <w:p w:rsidR="003079FB" w:rsidRPr="00457CE1" w:rsidRDefault="003079FB" w:rsidP="00E06F21">
            <w:pPr>
              <w:tabs>
                <w:tab w:val="left" w:pos="459"/>
              </w:tabs>
              <w:spacing w:after="0" w:line="240" w:lineRule="auto"/>
              <w:ind w:left="459" w:hanging="425"/>
              <w:jc w:val="center"/>
              <w:rPr>
                <w:rFonts w:cs="Calibri"/>
                <w:bCs/>
              </w:rPr>
            </w:pPr>
          </w:p>
        </w:tc>
      </w:tr>
      <w:tr w:rsidR="004E64B2" w:rsidRPr="00027022" w:rsidTr="00416FA0">
        <w:trPr>
          <w:jc w:val="center"/>
        </w:trPr>
        <w:tc>
          <w:tcPr>
            <w:tcW w:w="10206" w:type="dxa"/>
            <w:tcBorders>
              <w:bottom w:val="single" w:sz="4" w:space="0" w:color="auto"/>
              <w:right w:val="single" w:sz="4" w:space="0" w:color="auto"/>
            </w:tcBorders>
            <w:shd w:val="clear" w:color="auto" w:fill="auto"/>
            <w:vAlign w:val="center"/>
          </w:tcPr>
          <w:p w:rsidR="004E64B2" w:rsidRPr="003079FB" w:rsidRDefault="003079FB" w:rsidP="003079FB">
            <w:pPr>
              <w:tabs>
                <w:tab w:val="left" w:pos="459"/>
              </w:tabs>
              <w:spacing w:after="0" w:line="240" w:lineRule="auto"/>
              <w:ind w:left="459" w:hanging="425"/>
              <w:rPr>
                <w:rFonts w:cs="Calibri"/>
                <w:bCs/>
              </w:rPr>
            </w:pPr>
            <w:r>
              <w:rPr>
                <w:rFonts w:cs="Calibri"/>
                <w:bCs/>
              </w:rPr>
              <w:t>b.</w:t>
            </w:r>
            <w:r>
              <w:rPr>
                <w:rFonts w:cs="Calibri"/>
                <w:bCs/>
              </w:rPr>
              <w:tab/>
              <w:t>Reconnaître ou élaborer une réponse synthétique à la question à l’aide d’organisateurs textuels ayant une valeur de synthèse (</w:t>
            </w:r>
            <w:r>
              <w:rPr>
                <w:rFonts w:cs="Calibri"/>
                <w:bCs/>
                <w:i/>
              </w:rPr>
              <w:t>en résumé, bref, finalement</w:t>
            </w:r>
            <w:r>
              <w:rPr>
                <w:rFonts w:cs="Calibri"/>
                <w:bCs/>
              </w:rPr>
              <w:t>)</w:t>
            </w:r>
          </w:p>
        </w:tc>
        <w:tc>
          <w:tcPr>
            <w:tcW w:w="1058" w:type="dxa"/>
            <w:tcBorders>
              <w:left w:val="single" w:sz="4" w:space="0" w:color="auto"/>
              <w:bottom w:val="single" w:sz="4" w:space="0" w:color="auto"/>
            </w:tcBorders>
            <w:shd w:val="clear" w:color="auto" w:fill="auto"/>
            <w:vAlign w:val="center"/>
          </w:tcPr>
          <w:p w:rsidR="004E64B2" w:rsidRDefault="003079FB" w:rsidP="00FE7AA4">
            <w:pPr>
              <w:tabs>
                <w:tab w:val="left" w:pos="459"/>
              </w:tabs>
              <w:spacing w:after="0" w:line="240" w:lineRule="auto"/>
              <w:ind w:left="459" w:hanging="425"/>
              <w:jc w:val="center"/>
              <w:rPr>
                <w:rFonts w:cs="Calibri"/>
                <w:bCs/>
              </w:rPr>
            </w:pPr>
            <w:r>
              <w:rPr>
                <w:rFonts w:cs="Calibri"/>
                <w:bCs/>
              </w:rPr>
              <w:t>O</w:t>
            </w:r>
          </w:p>
        </w:tc>
      </w:tr>
    </w:tbl>
    <w:p w:rsidR="00AB1339" w:rsidRPr="00257915" w:rsidRDefault="002C21DC" w:rsidP="003A1EC3">
      <w:r>
        <w:br w:type="page"/>
      </w:r>
    </w:p>
    <w:tbl>
      <w:tblPr>
        <w:tblW w:w="112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25"/>
        <w:gridCol w:w="3783"/>
        <w:gridCol w:w="3766"/>
      </w:tblGrid>
      <w:tr w:rsidR="00650744" w:rsidRPr="00EF17E7" w:rsidTr="000033CF">
        <w:trPr>
          <w:trHeight w:val="350"/>
          <w:jc w:val="center"/>
        </w:trPr>
        <w:tc>
          <w:tcPr>
            <w:tcW w:w="11274" w:type="dxa"/>
            <w:gridSpan w:val="3"/>
            <w:shd w:val="clear" w:color="auto" w:fill="316757" w:themeFill="accent3" w:themeFillShade="80"/>
            <w:vAlign w:val="center"/>
          </w:tcPr>
          <w:p w:rsidR="00650744" w:rsidRPr="00460103" w:rsidRDefault="00650744" w:rsidP="00650744">
            <w:pPr>
              <w:autoSpaceDE w:val="0"/>
              <w:autoSpaceDN w:val="0"/>
              <w:adjustRightInd w:val="0"/>
              <w:spacing w:after="0" w:line="240" w:lineRule="auto"/>
              <w:jc w:val="center"/>
              <w:rPr>
                <w:rFonts w:cs="Calibri"/>
                <w:b/>
                <w:bCs/>
                <w:color w:val="FFFFFF" w:themeColor="background1"/>
                <w:sz w:val="28"/>
                <w14:shadow w14:blurRad="50800" w14:dist="38100" w14:dir="0" w14:sx="100000" w14:sy="100000" w14:kx="0" w14:ky="0" w14:algn="l">
                  <w14:srgbClr w14:val="000000">
                    <w14:alpha w14:val="60000"/>
                  </w14:srgbClr>
                </w14:shadow>
              </w:rPr>
            </w:pPr>
            <w:r>
              <w:rPr>
                <w:rFonts w:cs="Calibri"/>
                <w:b/>
                <w:bCs/>
                <w:color w:val="FFFFFF" w:themeColor="background1"/>
                <w:sz w:val="28"/>
                <w14:shadow w14:blurRad="50800" w14:dist="38100" w14:dir="0" w14:sx="100000" w14:sy="100000" w14:kx="0" w14:ky="0" w14:algn="l">
                  <w14:srgbClr w14:val="000000">
                    <w14:alpha w14:val="60000"/>
                  </w14:srgbClr>
                </w14:shadow>
              </w:rPr>
              <w:lastRenderedPageBreak/>
              <w:t>Les genres justificatifs</w:t>
            </w:r>
          </w:p>
        </w:tc>
      </w:tr>
      <w:tr w:rsidR="00650744" w:rsidRPr="00EF17E7" w:rsidTr="000033CF">
        <w:trPr>
          <w:trHeight w:val="337"/>
          <w:jc w:val="center"/>
        </w:trPr>
        <w:tc>
          <w:tcPr>
            <w:tcW w:w="3725" w:type="dxa"/>
            <w:shd w:val="clear" w:color="auto" w:fill="D4D3DD" w:themeFill="text2" w:themeFillTint="33"/>
            <w:vAlign w:val="center"/>
          </w:tcPr>
          <w:p w:rsidR="00650744" w:rsidRPr="00EF17E7" w:rsidRDefault="00650744" w:rsidP="000033CF">
            <w:pPr>
              <w:widowControl w:val="0"/>
              <w:autoSpaceDE w:val="0"/>
              <w:autoSpaceDN w:val="0"/>
              <w:adjustRightInd w:val="0"/>
              <w:spacing w:after="0" w:line="240" w:lineRule="auto"/>
              <w:jc w:val="center"/>
              <w:rPr>
                <w:rFonts w:cs="Calibri"/>
                <w:b/>
                <w:bCs/>
              </w:rPr>
            </w:pPr>
            <w:r>
              <w:rPr>
                <w:rFonts w:cs="Calibri"/>
                <w:b/>
                <w:bCs/>
              </w:rPr>
              <w:t>Lecture</w:t>
            </w:r>
          </w:p>
        </w:tc>
        <w:tc>
          <w:tcPr>
            <w:tcW w:w="3783" w:type="dxa"/>
            <w:shd w:val="clear" w:color="auto" w:fill="D4D3DD" w:themeFill="text2" w:themeFillTint="33"/>
            <w:vAlign w:val="center"/>
          </w:tcPr>
          <w:p w:rsidR="00650744" w:rsidRPr="00EF17E7" w:rsidRDefault="00650744" w:rsidP="000033CF">
            <w:pPr>
              <w:spacing w:after="0" w:line="240" w:lineRule="auto"/>
              <w:jc w:val="center"/>
              <w:rPr>
                <w:rFonts w:cs="Calibri"/>
                <w:b/>
                <w:bCs/>
              </w:rPr>
            </w:pPr>
            <w:r>
              <w:rPr>
                <w:rFonts w:cs="Calibri"/>
                <w:b/>
                <w:bCs/>
              </w:rPr>
              <w:t>Écriture</w:t>
            </w:r>
          </w:p>
        </w:tc>
        <w:tc>
          <w:tcPr>
            <w:tcW w:w="3766" w:type="dxa"/>
            <w:shd w:val="clear" w:color="auto" w:fill="D4D3DD" w:themeFill="text2" w:themeFillTint="33"/>
            <w:vAlign w:val="center"/>
          </w:tcPr>
          <w:p w:rsidR="00650744" w:rsidRPr="00EF17E7" w:rsidRDefault="00650744" w:rsidP="000033CF">
            <w:pPr>
              <w:spacing w:after="0" w:line="240" w:lineRule="auto"/>
              <w:jc w:val="center"/>
              <w:rPr>
                <w:rFonts w:cs="Calibri"/>
                <w:b/>
                <w:bCs/>
              </w:rPr>
            </w:pPr>
            <w:r>
              <w:rPr>
                <w:rFonts w:cs="Calibri"/>
                <w:b/>
                <w:bCs/>
              </w:rPr>
              <w:t>Communication orale</w:t>
            </w:r>
          </w:p>
        </w:tc>
      </w:tr>
      <w:tr w:rsidR="00650744" w:rsidRPr="00EF17E7" w:rsidTr="000033CF">
        <w:trPr>
          <w:cantSplit/>
          <w:trHeight w:val="1134"/>
          <w:jc w:val="center"/>
        </w:trPr>
        <w:tc>
          <w:tcPr>
            <w:tcW w:w="3725" w:type="dxa"/>
            <w:shd w:val="clear" w:color="auto" w:fill="auto"/>
          </w:tcPr>
          <w:p w:rsidR="00650744" w:rsidRPr="005B2C5B" w:rsidRDefault="00650744" w:rsidP="00130F03">
            <w:pPr>
              <w:widowControl w:val="0"/>
              <w:autoSpaceDE w:val="0"/>
              <w:autoSpaceDN w:val="0"/>
              <w:adjustRightInd w:val="0"/>
              <w:spacing w:after="0" w:line="240" w:lineRule="auto"/>
              <w:ind w:left="256"/>
              <w:rPr>
                <w:rFonts w:cs="Calibri"/>
                <w:b/>
                <w:bCs/>
                <w:color w:val="000000" w:themeColor="text1"/>
                <w:sz w:val="20"/>
              </w:rPr>
            </w:pPr>
          </w:p>
        </w:tc>
        <w:tc>
          <w:tcPr>
            <w:tcW w:w="3783" w:type="dxa"/>
            <w:shd w:val="clear" w:color="auto" w:fill="auto"/>
          </w:tcPr>
          <w:p w:rsidR="00650744" w:rsidRPr="005B2C5B" w:rsidRDefault="00650744" w:rsidP="004D4BCA">
            <w:pPr>
              <w:widowControl w:val="0"/>
              <w:autoSpaceDE w:val="0"/>
              <w:autoSpaceDN w:val="0"/>
              <w:adjustRightInd w:val="0"/>
              <w:spacing w:after="0" w:line="240" w:lineRule="auto"/>
              <w:ind w:left="256"/>
              <w:rPr>
                <w:rFonts w:cs="Calibri"/>
                <w:b/>
                <w:bCs/>
                <w:color w:val="000000" w:themeColor="text1"/>
                <w:sz w:val="20"/>
              </w:rPr>
            </w:pPr>
          </w:p>
        </w:tc>
        <w:tc>
          <w:tcPr>
            <w:tcW w:w="3766" w:type="dxa"/>
            <w:shd w:val="clear" w:color="auto" w:fill="auto"/>
          </w:tcPr>
          <w:p w:rsidR="00650744" w:rsidRPr="005B2C5B" w:rsidRDefault="00130F03" w:rsidP="00130F03">
            <w:pPr>
              <w:widowControl w:val="0"/>
              <w:numPr>
                <w:ilvl w:val="0"/>
                <w:numId w:val="7"/>
              </w:numPr>
              <w:autoSpaceDE w:val="0"/>
              <w:autoSpaceDN w:val="0"/>
              <w:adjustRightInd w:val="0"/>
              <w:spacing w:after="0" w:line="240" w:lineRule="auto"/>
              <w:ind w:left="256" w:hanging="284"/>
              <w:rPr>
                <w:rFonts w:cs="Calibri"/>
                <w:b/>
                <w:bCs/>
                <w:color w:val="000000" w:themeColor="text1"/>
                <w:sz w:val="20"/>
              </w:rPr>
            </w:pPr>
            <w:r>
              <w:rPr>
                <w:rFonts w:cs="Calibri"/>
                <w:b/>
                <w:bCs/>
                <w:color w:val="000000" w:themeColor="text1"/>
                <w:sz w:val="20"/>
              </w:rPr>
              <w:t>Discussion entre pairs sur l’interprétation ou la critique d’œuvres littéraires engagées : chanson, pièce de théâtre, poésie, roman</w:t>
            </w:r>
          </w:p>
        </w:tc>
      </w:tr>
    </w:tbl>
    <w:p w:rsidR="00650744" w:rsidRDefault="00650744" w:rsidP="00650744">
      <w:pPr>
        <w:spacing w:after="0" w:line="240" w:lineRule="auto"/>
      </w:pPr>
    </w:p>
    <w:tbl>
      <w:tblPr>
        <w:tblW w:w="112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1"/>
        <w:gridCol w:w="1063"/>
      </w:tblGrid>
      <w:tr w:rsidR="0077593D" w:rsidRPr="00EF17E7" w:rsidTr="0085740C">
        <w:trPr>
          <w:trHeight w:val="576"/>
          <w:jc w:val="center"/>
        </w:trPr>
        <w:tc>
          <w:tcPr>
            <w:tcW w:w="11264" w:type="dxa"/>
            <w:gridSpan w:val="2"/>
            <w:shd w:val="clear" w:color="auto" w:fill="E4E7E8" w:themeFill="accent4" w:themeFillTint="33"/>
            <w:vAlign w:val="center"/>
          </w:tcPr>
          <w:p w:rsidR="0077593D" w:rsidRPr="00E46D82" w:rsidRDefault="0077593D" w:rsidP="0085740C">
            <w:pPr>
              <w:tabs>
                <w:tab w:val="left" w:pos="459"/>
              </w:tabs>
              <w:spacing w:after="0" w:line="240" w:lineRule="auto"/>
              <w:rPr>
                <w:rFonts w:cs="Calibri"/>
                <w:b/>
              </w:rPr>
            </w:pPr>
            <w:r>
              <w:rPr>
                <w:rFonts w:cs="Calibri"/>
                <w:b/>
              </w:rPr>
              <w:t>1.2.</w:t>
            </w:r>
            <w:r>
              <w:rPr>
                <w:rFonts w:cs="Calibri"/>
                <w:b/>
              </w:rPr>
              <w:tab/>
            </w:r>
            <w:r w:rsidRPr="00E46D82">
              <w:rPr>
                <w:rFonts w:cs="Calibri"/>
                <w:b/>
              </w:rPr>
              <w:t xml:space="preserve">En </w:t>
            </w:r>
            <w:r>
              <w:rPr>
                <w:rFonts w:cs="Calibri"/>
                <w:b/>
              </w:rPr>
              <w:t>production écrite et orale</w:t>
            </w:r>
          </w:p>
          <w:p w:rsidR="0077593D" w:rsidRPr="00EF17E7" w:rsidRDefault="0077593D" w:rsidP="0085740C">
            <w:pPr>
              <w:tabs>
                <w:tab w:val="left" w:pos="459"/>
              </w:tabs>
              <w:spacing w:after="0" w:line="240" w:lineRule="auto"/>
              <w:rPr>
                <w:rFonts w:cs="Calibri"/>
              </w:rPr>
            </w:pPr>
            <w:r>
              <w:rPr>
                <w:rFonts w:cs="Calibri"/>
                <w:b/>
              </w:rPr>
              <w:tab/>
            </w:r>
            <w:r w:rsidRPr="00E46D82">
              <w:rPr>
                <w:rFonts w:cs="Calibri"/>
                <w:b/>
              </w:rPr>
              <w:t>Analyser la situation et en tenir compte</w:t>
            </w:r>
          </w:p>
        </w:tc>
      </w:tr>
      <w:tr w:rsidR="00650744" w:rsidRPr="0077593D" w:rsidTr="007712AE">
        <w:trPr>
          <w:jc w:val="center"/>
        </w:trPr>
        <w:tc>
          <w:tcPr>
            <w:tcW w:w="10201" w:type="dxa"/>
            <w:tcBorders>
              <w:bottom w:val="single" w:sz="4" w:space="0" w:color="auto"/>
              <w:right w:val="single" w:sz="4" w:space="0" w:color="auto"/>
            </w:tcBorders>
            <w:shd w:val="clear" w:color="auto" w:fill="auto"/>
            <w:vAlign w:val="center"/>
          </w:tcPr>
          <w:p w:rsidR="00650744" w:rsidRPr="0077593D" w:rsidRDefault="0077593D" w:rsidP="0077593D">
            <w:pPr>
              <w:tabs>
                <w:tab w:val="left" w:pos="318"/>
                <w:tab w:val="right" w:pos="9952"/>
              </w:tabs>
              <w:autoSpaceDE w:val="0"/>
              <w:autoSpaceDN w:val="0"/>
              <w:adjustRightInd w:val="0"/>
              <w:spacing w:after="0" w:line="240" w:lineRule="auto"/>
              <w:ind w:left="318" w:hanging="284"/>
              <w:rPr>
                <w:rFonts w:cs="Calibri"/>
              </w:rPr>
            </w:pPr>
            <w:r w:rsidRPr="0077593D">
              <w:rPr>
                <w:rFonts w:cs="Calibri"/>
              </w:rPr>
              <w:t>c.</w:t>
            </w:r>
            <w:r w:rsidRPr="0077593D">
              <w:rPr>
                <w:rFonts w:cs="Calibri"/>
              </w:rPr>
              <w:tab/>
              <w:t>Tendre à l’utilisation de la langue standard</w:t>
            </w:r>
          </w:p>
        </w:tc>
        <w:tc>
          <w:tcPr>
            <w:tcW w:w="1063" w:type="dxa"/>
            <w:tcBorders>
              <w:left w:val="single" w:sz="4" w:space="0" w:color="auto"/>
              <w:bottom w:val="single" w:sz="4" w:space="0" w:color="auto"/>
            </w:tcBorders>
            <w:shd w:val="clear" w:color="auto" w:fill="auto"/>
            <w:vAlign w:val="center"/>
          </w:tcPr>
          <w:p w:rsidR="00650744" w:rsidRPr="00EF17E7" w:rsidRDefault="0077593D" w:rsidP="000F66DC">
            <w:pPr>
              <w:tabs>
                <w:tab w:val="left" w:pos="318"/>
                <w:tab w:val="right" w:pos="9952"/>
              </w:tabs>
              <w:autoSpaceDE w:val="0"/>
              <w:autoSpaceDN w:val="0"/>
              <w:adjustRightInd w:val="0"/>
              <w:spacing w:after="0" w:line="240" w:lineRule="auto"/>
              <w:ind w:left="318" w:hanging="284"/>
              <w:jc w:val="center"/>
              <w:rPr>
                <w:rFonts w:cs="Calibri"/>
              </w:rPr>
            </w:pPr>
            <w:r>
              <w:rPr>
                <w:rFonts w:cs="Calibri"/>
              </w:rPr>
              <w:t>EO</w:t>
            </w:r>
          </w:p>
        </w:tc>
      </w:tr>
      <w:tr w:rsidR="00130F03" w:rsidRPr="00EF17E7" w:rsidTr="00E06F21">
        <w:trPr>
          <w:jc w:val="center"/>
        </w:trPr>
        <w:tc>
          <w:tcPr>
            <w:tcW w:w="11264" w:type="dxa"/>
            <w:gridSpan w:val="2"/>
            <w:shd w:val="clear" w:color="auto" w:fill="ACD7CA" w:themeFill="accent3" w:themeFillTint="99"/>
            <w:vAlign w:val="center"/>
          </w:tcPr>
          <w:p w:rsidR="00130F03" w:rsidRPr="00EF17E7" w:rsidRDefault="00130F03" w:rsidP="00130F03">
            <w:pPr>
              <w:tabs>
                <w:tab w:val="left" w:pos="459"/>
              </w:tabs>
              <w:spacing w:after="0" w:line="240" w:lineRule="auto"/>
              <w:rPr>
                <w:rFonts w:cs="Calibri"/>
              </w:rPr>
            </w:pPr>
            <w:r>
              <w:rPr>
                <w:rFonts w:cs="Calibri"/>
                <w:b/>
              </w:rPr>
              <w:t xml:space="preserve">2. </w:t>
            </w:r>
            <w:r>
              <w:rPr>
                <w:rFonts w:cs="Calibri"/>
                <w:b/>
              </w:rPr>
              <w:tab/>
              <w:t>Organisation d’un genre justificatif : façon dont se réalise la séquence justificative</w:t>
            </w:r>
          </w:p>
        </w:tc>
      </w:tr>
      <w:tr w:rsidR="00130F03" w:rsidRPr="00EF17E7" w:rsidTr="00130F03">
        <w:trPr>
          <w:trHeight w:val="576"/>
          <w:jc w:val="center"/>
        </w:trPr>
        <w:tc>
          <w:tcPr>
            <w:tcW w:w="10201" w:type="dxa"/>
            <w:tcBorders>
              <w:bottom w:val="single" w:sz="4" w:space="0" w:color="auto"/>
            </w:tcBorders>
            <w:shd w:val="clear" w:color="auto" w:fill="E4E7E8" w:themeFill="accent4" w:themeFillTint="33"/>
            <w:vAlign w:val="center"/>
          </w:tcPr>
          <w:p w:rsidR="00130F03" w:rsidRPr="00130F03" w:rsidRDefault="00130F03" w:rsidP="00130F03">
            <w:pPr>
              <w:tabs>
                <w:tab w:val="left" w:pos="459"/>
              </w:tabs>
              <w:spacing w:after="0" w:line="240" w:lineRule="auto"/>
              <w:ind w:left="459" w:hanging="425"/>
              <w:rPr>
                <w:rFonts w:cs="Calibri"/>
              </w:rPr>
            </w:pPr>
            <w:r>
              <w:rPr>
                <w:rFonts w:cs="Calibri"/>
                <w:b/>
              </w:rPr>
              <w:t>2.4.</w:t>
            </w:r>
            <w:r>
              <w:rPr>
                <w:rFonts w:cs="Calibri"/>
                <w:b/>
              </w:rPr>
              <w:tab/>
            </w:r>
            <w:r>
              <w:rPr>
                <w:rFonts w:cs="Calibri"/>
                <w:b/>
                <w:bCs/>
              </w:rPr>
              <w:t>Constater la concision du texte, ou la rechercher</w:t>
            </w:r>
            <w:r>
              <w:rPr>
                <w:rFonts w:cs="Calibri"/>
                <w:bCs/>
              </w:rPr>
              <w:t xml:space="preserve"> en ne présentant que les informations pertinentes, celles qui fondent le propos</w:t>
            </w:r>
          </w:p>
        </w:tc>
        <w:tc>
          <w:tcPr>
            <w:tcW w:w="1063" w:type="dxa"/>
            <w:tcBorders>
              <w:bottom w:val="single" w:sz="4" w:space="0" w:color="auto"/>
            </w:tcBorders>
            <w:shd w:val="clear" w:color="auto" w:fill="E4E7E8" w:themeFill="accent4" w:themeFillTint="33"/>
            <w:vAlign w:val="center"/>
          </w:tcPr>
          <w:p w:rsidR="00130F03" w:rsidRPr="00130F03" w:rsidRDefault="00130F03" w:rsidP="00130F03">
            <w:pPr>
              <w:tabs>
                <w:tab w:val="left" w:pos="459"/>
              </w:tabs>
              <w:spacing w:after="0" w:line="240" w:lineRule="auto"/>
              <w:ind w:left="459" w:hanging="425"/>
              <w:jc w:val="center"/>
              <w:rPr>
                <w:rFonts w:cs="Calibri"/>
                <w:b/>
              </w:rPr>
            </w:pPr>
            <w:r w:rsidRPr="00130F03">
              <w:rPr>
                <w:rFonts w:cs="Calibri"/>
                <w:b/>
              </w:rPr>
              <w:t>O</w:t>
            </w:r>
          </w:p>
        </w:tc>
      </w:tr>
      <w:tr w:rsidR="001E4B6B" w:rsidRPr="00EF17E7" w:rsidTr="001E4B6B">
        <w:trPr>
          <w:jc w:val="center"/>
        </w:trPr>
        <w:tc>
          <w:tcPr>
            <w:tcW w:w="11264" w:type="dxa"/>
            <w:gridSpan w:val="2"/>
            <w:tcBorders>
              <w:bottom w:val="single" w:sz="4" w:space="0" w:color="auto"/>
            </w:tcBorders>
            <w:shd w:val="clear" w:color="auto" w:fill="ACD7CA" w:themeFill="accent3" w:themeFillTint="99"/>
            <w:vAlign w:val="center"/>
          </w:tcPr>
          <w:p w:rsidR="001E4B6B" w:rsidRPr="00EF17E7" w:rsidRDefault="001E4B6B" w:rsidP="001E4B6B">
            <w:pPr>
              <w:tabs>
                <w:tab w:val="left" w:pos="459"/>
              </w:tabs>
              <w:spacing w:after="0" w:line="240" w:lineRule="auto"/>
              <w:rPr>
                <w:rFonts w:cs="Calibri"/>
              </w:rPr>
            </w:pPr>
            <w:r>
              <w:rPr>
                <w:rFonts w:cs="Calibri"/>
                <w:b/>
              </w:rPr>
              <w:t xml:space="preserve">4. </w:t>
            </w:r>
            <w:r>
              <w:rPr>
                <w:rFonts w:cs="Calibri"/>
                <w:b/>
              </w:rPr>
              <w:tab/>
              <w:t>Insertion d’une séquence justificative</w:t>
            </w:r>
          </w:p>
        </w:tc>
      </w:tr>
      <w:tr w:rsidR="001E4B6B" w:rsidRPr="00154C25" w:rsidTr="001E4B6B">
        <w:trPr>
          <w:jc w:val="center"/>
        </w:trPr>
        <w:tc>
          <w:tcPr>
            <w:tcW w:w="10201" w:type="dxa"/>
            <w:tcBorders>
              <w:bottom w:val="single" w:sz="4" w:space="0" w:color="auto"/>
              <w:right w:val="single" w:sz="4" w:space="0" w:color="auto"/>
            </w:tcBorders>
            <w:shd w:val="clear" w:color="auto" w:fill="E4E7E8" w:themeFill="accent4" w:themeFillTint="33"/>
            <w:vAlign w:val="center"/>
          </w:tcPr>
          <w:p w:rsidR="001E4B6B" w:rsidRPr="00154C25" w:rsidRDefault="001E4B6B" w:rsidP="001E4B6B">
            <w:pPr>
              <w:tabs>
                <w:tab w:val="left" w:pos="459"/>
              </w:tabs>
              <w:spacing w:after="0" w:line="240" w:lineRule="auto"/>
              <w:ind w:left="459" w:hanging="425"/>
              <w:rPr>
                <w:rFonts w:cs="Calibri"/>
                <w:b/>
                <w:bCs/>
              </w:rPr>
            </w:pPr>
            <w:r>
              <w:rPr>
                <w:rFonts w:cs="Calibri"/>
                <w:b/>
                <w:bCs/>
              </w:rPr>
              <w:t>4.1.</w:t>
            </w:r>
            <w:r>
              <w:rPr>
                <w:rFonts w:cs="Calibri"/>
                <w:b/>
                <w:bCs/>
              </w:rPr>
              <w:tab/>
              <w:t>Insérer une séquence justificative dans un texte argumentatif</w:t>
            </w:r>
          </w:p>
        </w:tc>
        <w:tc>
          <w:tcPr>
            <w:tcW w:w="1063" w:type="dxa"/>
            <w:tcBorders>
              <w:left w:val="single" w:sz="4" w:space="0" w:color="auto"/>
              <w:bottom w:val="single" w:sz="4" w:space="0" w:color="auto"/>
            </w:tcBorders>
            <w:shd w:val="clear" w:color="auto" w:fill="E4E7E8" w:themeFill="accent4" w:themeFillTint="33"/>
            <w:vAlign w:val="center"/>
          </w:tcPr>
          <w:p w:rsidR="001E4B6B" w:rsidRPr="00154C25" w:rsidRDefault="001E4B6B" w:rsidP="001E4B6B">
            <w:pPr>
              <w:tabs>
                <w:tab w:val="left" w:pos="459"/>
              </w:tabs>
              <w:spacing w:after="0" w:line="240" w:lineRule="auto"/>
              <w:ind w:left="459" w:hanging="425"/>
              <w:jc w:val="center"/>
              <w:rPr>
                <w:rFonts w:cs="Calibri"/>
                <w:b/>
                <w:bCs/>
              </w:rPr>
            </w:pPr>
            <w:r>
              <w:rPr>
                <w:rFonts w:cs="Calibri"/>
                <w:b/>
                <w:bCs/>
              </w:rPr>
              <w:t>EO</w:t>
            </w:r>
          </w:p>
        </w:tc>
      </w:tr>
    </w:tbl>
    <w:p w:rsidR="001E4B6B" w:rsidRDefault="00650744">
      <w:r>
        <w:br w:type="page"/>
      </w:r>
    </w:p>
    <w:tbl>
      <w:tblPr>
        <w:tblW w:w="112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25"/>
        <w:gridCol w:w="3783"/>
        <w:gridCol w:w="3766"/>
      </w:tblGrid>
      <w:tr w:rsidR="001E4B6B" w:rsidRPr="00EF17E7" w:rsidTr="0085740C">
        <w:trPr>
          <w:trHeight w:val="350"/>
          <w:jc w:val="center"/>
        </w:trPr>
        <w:tc>
          <w:tcPr>
            <w:tcW w:w="11274" w:type="dxa"/>
            <w:gridSpan w:val="3"/>
            <w:shd w:val="clear" w:color="auto" w:fill="316757" w:themeFill="accent3" w:themeFillShade="80"/>
            <w:vAlign w:val="center"/>
          </w:tcPr>
          <w:p w:rsidR="001E4B6B" w:rsidRPr="00460103" w:rsidRDefault="001E4B6B" w:rsidP="001E4B6B">
            <w:pPr>
              <w:autoSpaceDE w:val="0"/>
              <w:autoSpaceDN w:val="0"/>
              <w:adjustRightInd w:val="0"/>
              <w:spacing w:after="0" w:line="240" w:lineRule="auto"/>
              <w:jc w:val="center"/>
              <w:rPr>
                <w:rFonts w:cs="Calibri"/>
                <w:b/>
                <w:bCs/>
                <w:color w:val="FFFFFF" w:themeColor="background1"/>
                <w:sz w:val="28"/>
                <w14:shadow w14:blurRad="50800" w14:dist="38100" w14:dir="0" w14:sx="100000" w14:sy="100000" w14:kx="0" w14:ky="0" w14:algn="l">
                  <w14:srgbClr w14:val="000000">
                    <w14:alpha w14:val="60000"/>
                  </w14:srgbClr>
                </w14:shadow>
              </w:rPr>
            </w:pPr>
            <w:r>
              <w:rPr>
                <w:rFonts w:cs="Calibri"/>
                <w:b/>
                <w:bCs/>
                <w:color w:val="FFFFFF" w:themeColor="background1"/>
                <w:sz w:val="28"/>
                <w14:shadow w14:blurRad="50800" w14:dist="38100" w14:dir="0" w14:sx="100000" w14:sy="100000" w14:kx="0" w14:ky="0" w14:algn="l">
                  <w14:srgbClr w14:val="000000">
                    <w14:alpha w14:val="60000"/>
                  </w14:srgbClr>
                </w14:shadow>
              </w:rPr>
              <w:lastRenderedPageBreak/>
              <w:t>Les genres argumentatifs</w:t>
            </w:r>
          </w:p>
        </w:tc>
      </w:tr>
      <w:tr w:rsidR="001E4B6B" w:rsidRPr="00EF17E7" w:rsidTr="0085740C">
        <w:trPr>
          <w:trHeight w:val="337"/>
          <w:jc w:val="center"/>
        </w:trPr>
        <w:tc>
          <w:tcPr>
            <w:tcW w:w="3725" w:type="dxa"/>
            <w:shd w:val="clear" w:color="auto" w:fill="D4D3DD" w:themeFill="text2" w:themeFillTint="33"/>
            <w:vAlign w:val="center"/>
          </w:tcPr>
          <w:p w:rsidR="001E4B6B" w:rsidRPr="00EF17E7" w:rsidRDefault="001E4B6B" w:rsidP="0085740C">
            <w:pPr>
              <w:widowControl w:val="0"/>
              <w:autoSpaceDE w:val="0"/>
              <w:autoSpaceDN w:val="0"/>
              <w:adjustRightInd w:val="0"/>
              <w:spacing w:after="0" w:line="240" w:lineRule="auto"/>
              <w:jc w:val="center"/>
              <w:rPr>
                <w:rFonts w:cs="Calibri"/>
                <w:b/>
                <w:bCs/>
              </w:rPr>
            </w:pPr>
            <w:r>
              <w:rPr>
                <w:rFonts w:cs="Calibri"/>
                <w:b/>
                <w:bCs/>
              </w:rPr>
              <w:t>Lecture</w:t>
            </w:r>
          </w:p>
        </w:tc>
        <w:tc>
          <w:tcPr>
            <w:tcW w:w="3783" w:type="dxa"/>
            <w:shd w:val="clear" w:color="auto" w:fill="D4D3DD" w:themeFill="text2" w:themeFillTint="33"/>
            <w:vAlign w:val="center"/>
          </w:tcPr>
          <w:p w:rsidR="001E4B6B" w:rsidRPr="00EF17E7" w:rsidRDefault="001E4B6B" w:rsidP="0085740C">
            <w:pPr>
              <w:spacing w:after="0" w:line="240" w:lineRule="auto"/>
              <w:jc w:val="center"/>
              <w:rPr>
                <w:rFonts w:cs="Calibri"/>
                <w:b/>
                <w:bCs/>
              </w:rPr>
            </w:pPr>
            <w:r>
              <w:rPr>
                <w:rFonts w:cs="Calibri"/>
                <w:b/>
                <w:bCs/>
              </w:rPr>
              <w:t>Écriture</w:t>
            </w:r>
          </w:p>
        </w:tc>
        <w:tc>
          <w:tcPr>
            <w:tcW w:w="3766" w:type="dxa"/>
            <w:shd w:val="clear" w:color="auto" w:fill="D4D3DD" w:themeFill="text2" w:themeFillTint="33"/>
            <w:vAlign w:val="center"/>
          </w:tcPr>
          <w:p w:rsidR="001E4B6B" w:rsidRPr="00EF17E7" w:rsidRDefault="001E4B6B" w:rsidP="0085740C">
            <w:pPr>
              <w:spacing w:after="0" w:line="240" w:lineRule="auto"/>
              <w:jc w:val="center"/>
              <w:rPr>
                <w:rFonts w:cs="Calibri"/>
                <w:b/>
                <w:bCs/>
              </w:rPr>
            </w:pPr>
            <w:r>
              <w:rPr>
                <w:rFonts w:cs="Calibri"/>
                <w:b/>
                <w:bCs/>
              </w:rPr>
              <w:t>Communication orale</w:t>
            </w:r>
          </w:p>
        </w:tc>
      </w:tr>
      <w:tr w:rsidR="001E4B6B" w:rsidRPr="00EF17E7" w:rsidTr="0085740C">
        <w:trPr>
          <w:cantSplit/>
          <w:trHeight w:val="1134"/>
          <w:jc w:val="center"/>
        </w:trPr>
        <w:tc>
          <w:tcPr>
            <w:tcW w:w="3725" w:type="dxa"/>
            <w:shd w:val="clear" w:color="auto" w:fill="auto"/>
          </w:tcPr>
          <w:p w:rsidR="001E4B6B" w:rsidRDefault="00130F03" w:rsidP="0085740C">
            <w:pPr>
              <w:widowControl w:val="0"/>
              <w:numPr>
                <w:ilvl w:val="0"/>
                <w:numId w:val="7"/>
              </w:numPr>
              <w:autoSpaceDE w:val="0"/>
              <w:autoSpaceDN w:val="0"/>
              <w:adjustRightInd w:val="0"/>
              <w:spacing w:after="0" w:line="240" w:lineRule="auto"/>
              <w:ind w:left="256" w:hanging="284"/>
              <w:rPr>
                <w:rFonts w:cs="Calibri"/>
                <w:b/>
                <w:bCs/>
                <w:color w:val="000000" w:themeColor="text1"/>
                <w:sz w:val="20"/>
              </w:rPr>
            </w:pPr>
            <w:r>
              <w:rPr>
                <w:rFonts w:cs="Calibri"/>
                <w:b/>
                <w:bCs/>
                <w:color w:val="000000" w:themeColor="text1"/>
                <w:sz w:val="20"/>
              </w:rPr>
              <w:t>Caricature</w:t>
            </w:r>
          </w:p>
          <w:p w:rsidR="00130F03" w:rsidRDefault="00130F03" w:rsidP="0085740C">
            <w:pPr>
              <w:widowControl w:val="0"/>
              <w:numPr>
                <w:ilvl w:val="0"/>
                <w:numId w:val="7"/>
              </w:numPr>
              <w:autoSpaceDE w:val="0"/>
              <w:autoSpaceDN w:val="0"/>
              <w:adjustRightInd w:val="0"/>
              <w:spacing w:after="0" w:line="240" w:lineRule="auto"/>
              <w:ind w:left="256" w:hanging="284"/>
              <w:rPr>
                <w:rFonts w:cs="Calibri"/>
                <w:b/>
                <w:bCs/>
                <w:color w:val="000000" w:themeColor="text1"/>
                <w:sz w:val="20"/>
              </w:rPr>
            </w:pPr>
            <w:r>
              <w:rPr>
                <w:rFonts w:cs="Calibri"/>
                <w:b/>
                <w:bCs/>
                <w:color w:val="000000" w:themeColor="text1"/>
                <w:sz w:val="20"/>
              </w:rPr>
              <w:t>Lettre ouverte</w:t>
            </w:r>
            <w:r w:rsidRPr="00130F03">
              <w:rPr>
                <w:rFonts w:cs="Calibri"/>
                <w:b/>
                <w:bCs/>
                <w:color w:val="000000" w:themeColor="text1"/>
                <w:sz w:val="20"/>
                <w:vertAlign w:val="superscript"/>
              </w:rPr>
              <w:t>1</w:t>
            </w:r>
          </w:p>
          <w:p w:rsidR="00130F03" w:rsidRPr="005B2C5B" w:rsidRDefault="00130F03" w:rsidP="0085740C">
            <w:pPr>
              <w:widowControl w:val="0"/>
              <w:numPr>
                <w:ilvl w:val="0"/>
                <w:numId w:val="7"/>
              </w:numPr>
              <w:autoSpaceDE w:val="0"/>
              <w:autoSpaceDN w:val="0"/>
              <w:adjustRightInd w:val="0"/>
              <w:spacing w:after="0" w:line="240" w:lineRule="auto"/>
              <w:ind w:left="256" w:hanging="284"/>
              <w:rPr>
                <w:rFonts w:cs="Calibri"/>
                <w:b/>
                <w:bCs/>
                <w:color w:val="000000" w:themeColor="text1"/>
                <w:sz w:val="20"/>
              </w:rPr>
            </w:pPr>
            <w:r>
              <w:rPr>
                <w:rFonts w:cs="Calibri"/>
                <w:b/>
                <w:bCs/>
                <w:color w:val="000000" w:themeColor="text1"/>
                <w:sz w:val="20"/>
              </w:rPr>
              <w:t>Texte d’analyse et texte d’opinion argumentée complémentaires ou contradictoires sur un même sujet</w:t>
            </w:r>
          </w:p>
        </w:tc>
        <w:tc>
          <w:tcPr>
            <w:tcW w:w="3783" w:type="dxa"/>
            <w:shd w:val="clear" w:color="auto" w:fill="auto"/>
          </w:tcPr>
          <w:p w:rsidR="001E4B6B" w:rsidRPr="001E4B6B" w:rsidRDefault="00130F03" w:rsidP="001E4B6B">
            <w:pPr>
              <w:widowControl w:val="0"/>
              <w:numPr>
                <w:ilvl w:val="0"/>
                <w:numId w:val="7"/>
              </w:numPr>
              <w:autoSpaceDE w:val="0"/>
              <w:autoSpaceDN w:val="0"/>
              <w:adjustRightInd w:val="0"/>
              <w:spacing w:after="0" w:line="240" w:lineRule="auto"/>
              <w:ind w:left="256" w:hanging="284"/>
              <w:rPr>
                <w:rFonts w:cs="Calibri"/>
                <w:b/>
                <w:bCs/>
                <w:color w:val="000000" w:themeColor="text1"/>
                <w:sz w:val="20"/>
              </w:rPr>
            </w:pPr>
            <w:r>
              <w:rPr>
                <w:rFonts w:cs="Calibri"/>
                <w:b/>
                <w:bCs/>
                <w:color w:val="000000" w:themeColor="text1"/>
                <w:sz w:val="20"/>
              </w:rPr>
              <w:t>Lettre ouverte</w:t>
            </w:r>
          </w:p>
        </w:tc>
        <w:tc>
          <w:tcPr>
            <w:tcW w:w="3766" w:type="dxa"/>
            <w:shd w:val="clear" w:color="auto" w:fill="auto"/>
          </w:tcPr>
          <w:p w:rsidR="001E4B6B" w:rsidRDefault="00130F03" w:rsidP="0085740C">
            <w:pPr>
              <w:widowControl w:val="0"/>
              <w:numPr>
                <w:ilvl w:val="0"/>
                <w:numId w:val="7"/>
              </w:numPr>
              <w:autoSpaceDE w:val="0"/>
              <w:autoSpaceDN w:val="0"/>
              <w:adjustRightInd w:val="0"/>
              <w:spacing w:after="0" w:line="240" w:lineRule="auto"/>
              <w:ind w:left="256" w:hanging="284"/>
              <w:rPr>
                <w:rFonts w:cs="Calibri"/>
                <w:b/>
                <w:bCs/>
                <w:color w:val="000000" w:themeColor="text1"/>
                <w:sz w:val="20"/>
              </w:rPr>
            </w:pPr>
            <w:r>
              <w:rPr>
                <w:rFonts w:cs="Calibri"/>
                <w:b/>
                <w:bCs/>
                <w:color w:val="000000" w:themeColor="text1"/>
                <w:sz w:val="20"/>
              </w:rPr>
              <w:t>Écoute et production d’un débat</w:t>
            </w:r>
          </w:p>
          <w:p w:rsidR="00130F03" w:rsidRPr="005B2C5B" w:rsidRDefault="00130F03" w:rsidP="0085740C">
            <w:pPr>
              <w:widowControl w:val="0"/>
              <w:numPr>
                <w:ilvl w:val="0"/>
                <w:numId w:val="7"/>
              </w:numPr>
              <w:autoSpaceDE w:val="0"/>
              <w:autoSpaceDN w:val="0"/>
              <w:adjustRightInd w:val="0"/>
              <w:spacing w:after="0" w:line="240" w:lineRule="auto"/>
              <w:ind w:left="256" w:hanging="284"/>
              <w:rPr>
                <w:rFonts w:cs="Calibri"/>
                <w:b/>
                <w:bCs/>
                <w:color w:val="000000" w:themeColor="text1"/>
                <w:sz w:val="20"/>
              </w:rPr>
            </w:pPr>
            <w:r>
              <w:rPr>
                <w:rFonts w:cs="Calibri"/>
                <w:b/>
                <w:bCs/>
                <w:color w:val="000000" w:themeColor="text1"/>
                <w:sz w:val="20"/>
              </w:rPr>
              <w:t xml:space="preserve">Écoute d’un reportage (voir </w:t>
            </w:r>
            <w:r>
              <w:rPr>
                <w:rFonts w:cs="Calibri"/>
                <w:b/>
                <w:bCs/>
                <w:i/>
                <w:color w:val="000000" w:themeColor="text1"/>
                <w:sz w:val="20"/>
              </w:rPr>
              <w:t xml:space="preserve">Description </w:t>
            </w:r>
            <w:r>
              <w:rPr>
                <w:rFonts w:cs="Calibri"/>
                <w:b/>
                <w:bCs/>
                <w:color w:val="000000" w:themeColor="text1"/>
                <w:sz w:val="20"/>
              </w:rPr>
              <w:t xml:space="preserve">et </w:t>
            </w:r>
            <w:r>
              <w:rPr>
                <w:rFonts w:cs="Calibri"/>
                <w:b/>
                <w:bCs/>
                <w:i/>
                <w:color w:val="000000" w:themeColor="text1"/>
                <w:sz w:val="20"/>
              </w:rPr>
              <w:t>Explication</w:t>
            </w:r>
            <w:r>
              <w:rPr>
                <w:rFonts w:cs="Calibri"/>
                <w:b/>
                <w:bCs/>
                <w:color w:val="000000" w:themeColor="text1"/>
                <w:sz w:val="20"/>
              </w:rPr>
              <w:t>)</w:t>
            </w:r>
          </w:p>
        </w:tc>
      </w:tr>
    </w:tbl>
    <w:p w:rsidR="001E4B6B" w:rsidRDefault="001E4B6B" w:rsidP="001E4B6B">
      <w:pPr>
        <w:spacing w:after="0" w:line="240" w:lineRule="auto"/>
      </w:pPr>
    </w:p>
    <w:tbl>
      <w:tblPr>
        <w:tblW w:w="112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1"/>
        <w:gridCol w:w="1063"/>
      </w:tblGrid>
      <w:tr w:rsidR="001E4B6B" w:rsidRPr="00EF17E7" w:rsidTr="0085740C">
        <w:trPr>
          <w:jc w:val="center"/>
        </w:trPr>
        <w:tc>
          <w:tcPr>
            <w:tcW w:w="11264" w:type="dxa"/>
            <w:gridSpan w:val="2"/>
            <w:shd w:val="clear" w:color="auto" w:fill="ACD7CA" w:themeFill="accent3" w:themeFillTint="99"/>
            <w:vAlign w:val="center"/>
          </w:tcPr>
          <w:p w:rsidR="001E4B6B" w:rsidRPr="00EF17E7" w:rsidRDefault="001E4B6B" w:rsidP="0085740C">
            <w:pPr>
              <w:tabs>
                <w:tab w:val="left" w:pos="459"/>
              </w:tabs>
              <w:spacing w:after="0" w:line="240" w:lineRule="auto"/>
              <w:rPr>
                <w:rFonts w:cs="Calibri"/>
              </w:rPr>
            </w:pPr>
            <w:r>
              <w:rPr>
                <w:rFonts w:cs="Calibri"/>
                <w:b/>
              </w:rPr>
              <w:t xml:space="preserve">1. </w:t>
            </w:r>
            <w:r>
              <w:rPr>
                <w:rFonts w:cs="Calibri"/>
                <w:b/>
              </w:rPr>
              <w:tab/>
              <w:t>Situation de communication</w:t>
            </w:r>
          </w:p>
        </w:tc>
      </w:tr>
      <w:tr w:rsidR="001E4B6B" w:rsidRPr="00EF17E7" w:rsidTr="0085740C">
        <w:trPr>
          <w:trHeight w:val="576"/>
          <w:jc w:val="center"/>
        </w:trPr>
        <w:tc>
          <w:tcPr>
            <w:tcW w:w="11264" w:type="dxa"/>
            <w:gridSpan w:val="2"/>
            <w:shd w:val="clear" w:color="auto" w:fill="E4E7E8" w:themeFill="accent4" w:themeFillTint="33"/>
            <w:vAlign w:val="center"/>
          </w:tcPr>
          <w:p w:rsidR="001E4B6B" w:rsidRPr="00E46D82" w:rsidRDefault="001E4B6B" w:rsidP="0085740C">
            <w:pPr>
              <w:tabs>
                <w:tab w:val="left" w:pos="459"/>
              </w:tabs>
              <w:spacing w:after="0" w:line="240" w:lineRule="auto"/>
              <w:rPr>
                <w:rFonts w:cs="Calibri"/>
                <w:b/>
              </w:rPr>
            </w:pPr>
            <w:r>
              <w:rPr>
                <w:rFonts w:cs="Calibri"/>
                <w:b/>
              </w:rPr>
              <w:t>1.1.</w:t>
            </w:r>
            <w:r>
              <w:rPr>
                <w:rFonts w:cs="Calibri"/>
                <w:b/>
              </w:rPr>
              <w:tab/>
            </w:r>
            <w:r w:rsidRPr="00E46D82">
              <w:rPr>
                <w:rFonts w:cs="Calibri"/>
                <w:b/>
              </w:rPr>
              <w:t xml:space="preserve">En </w:t>
            </w:r>
            <w:r>
              <w:rPr>
                <w:rFonts w:cs="Calibri"/>
                <w:b/>
              </w:rPr>
              <w:t>lecture et en écoute (réception)</w:t>
            </w:r>
          </w:p>
          <w:p w:rsidR="001E4B6B" w:rsidRPr="00EF17E7" w:rsidRDefault="001E4B6B" w:rsidP="0085740C">
            <w:pPr>
              <w:tabs>
                <w:tab w:val="left" w:pos="459"/>
              </w:tabs>
              <w:spacing w:after="0" w:line="240" w:lineRule="auto"/>
              <w:rPr>
                <w:rFonts w:cs="Calibri"/>
              </w:rPr>
            </w:pPr>
            <w:r>
              <w:rPr>
                <w:rFonts w:cs="Calibri"/>
                <w:b/>
              </w:rPr>
              <w:tab/>
            </w:r>
            <w:r w:rsidRPr="00E46D82">
              <w:rPr>
                <w:rFonts w:cs="Calibri"/>
                <w:b/>
              </w:rPr>
              <w:t>Analyser la situation et en tenir compte</w:t>
            </w:r>
          </w:p>
        </w:tc>
      </w:tr>
      <w:tr w:rsidR="001E4B6B" w:rsidRPr="00EF17E7" w:rsidTr="0085740C">
        <w:trPr>
          <w:jc w:val="center"/>
        </w:trPr>
        <w:tc>
          <w:tcPr>
            <w:tcW w:w="11264" w:type="dxa"/>
            <w:gridSpan w:val="2"/>
            <w:tcBorders>
              <w:bottom w:val="single" w:sz="4" w:space="0" w:color="auto"/>
            </w:tcBorders>
            <w:shd w:val="clear" w:color="auto" w:fill="auto"/>
            <w:vAlign w:val="center"/>
          </w:tcPr>
          <w:p w:rsidR="001E4B6B" w:rsidRPr="00EF17E7" w:rsidRDefault="001E4B6B" w:rsidP="0085740C">
            <w:pPr>
              <w:tabs>
                <w:tab w:val="left" w:pos="318"/>
                <w:tab w:val="right" w:pos="9532"/>
              </w:tabs>
              <w:autoSpaceDE w:val="0"/>
              <w:autoSpaceDN w:val="0"/>
              <w:adjustRightInd w:val="0"/>
              <w:spacing w:after="0" w:line="240" w:lineRule="auto"/>
              <w:ind w:left="318" w:hanging="284"/>
              <w:rPr>
                <w:rFonts w:cs="Calibri"/>
              </w:rPr>
            </w:pPr>
            <w:r w:rsidRPr="00E46D82">
              <w:rPr>
                <w:rFonts w:cs="Calibri"/>
              </w:rPr>
              <w:t xml:space="preserve">a. </w:t>
            </w:r>
            <w:r>
              <w:rPr>
                <w:rFonts w:cs="Calibri"/>
              </w:rPr>
              <w:tab/>
              <w:t>Identifier l’énonciateur</w:t>
            </w:r>
          </w:p>
        </w:tc>
      </w:tr>
      <w:tr w:rsidR="001E4B6B" w:rsidRPr="00EF17E7" w:rsidTr="00035C89">
        <w:trPr>
          <w:jc w:val="center"/>
        </w:trPr>
        <w:tc>
          <w:tcPr>
            <w:tcW w:w="10201" w:type="dxa"/>
            <w:tcBorders>
              <w:bottom w:val="single" w:sz="4" w:space="0" w:color="auto"/>
              <w:right w:val="single" w:sz="4" w:space="0" w:color="auto"/>
            </w:tcBorders>
            <w:shd w:val="clear" w:color="auto" w:fill="auto"/>
            <w:vAlign w:val="center"/>
          </w:tcPr>
          <w:p w:rsidR="001E4B6B" w:rsidRPr="00035C89" w:rsidRDefault="001E4B6B" w:rsidP="00035C89">
            <w:pPr>
              <w:tabs>
                <w:tab w:val="left" w:pos="885"/>
                <w:tab w:val="right" w:pos="9952"/>
              </w:tabs>
              <w:spacing w:after="0" w:line="240" w:lineRule="auto"/>
              <w:ind w:left="885" w:hanging="284"/>
              <w:rPr>
                <w:rFonts w:cs="Calibri"/>
                <w:i/>
                <w:color w:val="C00000"/>
              </w:rPr>
            </w:pPr>
            <w:r>
              <w:rPr>
                <w:rFonts w:cs="Calibri"/>
              </w:rPr>
              <w:t>ii.</w:t>
            </w:r>
            <w:r>
              <w:rPr>
                <w:rFonts w:cs="Calibri"/>
              </w:rPr>
              <w:tab/>
              <w:t>son point de vue</w:t>
            </w:r>
            <w:r w:rsidR="00035C89">
              <w:rPr>
                <w:rFonts w:cs="Calibri"/>
              </w:rPr>
              <w:t xml:space="preserve"> subjectif</w:t>
            </w:r>
            <w:r w:rsidR="00035C89">
              <w:rPr>
                <w:rFonts w:cs="Calibri"/>
              </w:rPr>
              <w:tab/>
            </w:r>
            <w:r w:rsidR="00035C89">
              <w:rPr>
                <w:rFonts w:cs="Calibri"/>
                <w:i/>
                <w:color w:val="C00000"/>
              </w:rPr>
              <w:t>Modaliser 2</w:t>
            </w:r>
          </w:p>
        </w:tc>
        <w:tc>
          <w:tcPr>
            <w:tcW w:w="1063" w:type="dxa"/>
            <w:tcBorders>
              <w:left w:val="single" w:sz="4" w:space="0" w:color="auto"/>
              <w:bottom w:val="single" w:sz="4" w:space="0" w:color="auto"/>
            </w:tcBorders>
            <w:shd w:val="clear" w:color="auto" w:fill="auto"/>
            <w:vAlign w:val="center"/>
          </w:tcPr>
          <w:p w:rsidR="001E4B6B" w:rsidRDefault="00035C89" w:rsidP="00035C89">
            <w:pPr>
              <w:spacing w:after="0" w:line="240" w:lineRule="auto"/>
              <w:jc w:val="center"/>
              <w:rPr>
                <w:rFonts w:cs="Calibri"/>
              </w:rPr>
            </w:pPr>
            <w:r>
              <w:rPr>
                <w:rFonts w:cs="Calibri"/>
              </w:rPr>
              <w:t>LO</w:t>
            </w:r>
          </w:p>
        </w:tc>
      </w:tr>
      <w:tr w:rsidR="001E4B6B" w:rsidRPr="00EF17E7" w:rsidTr="0085740C">
        <w:trPr>
          <w:trHeight w:val="576"/>
          <w:jc w:val="center"/>
        </w:trPr>
        <w:tc>
          <w:tcPr>
            <w:tcW w:w="11264" w:type="dxa"/>
            <w:gridSpan w:val="2"/>
            <w:shd w:val="clear" w:color="auto" w:fill="E4E7E8" w:themeFill="accent4" w:themeFillTint="33"/>
            <w:vAlign w:val="center"/>
          </w:tcPr>
          <w:p w:rsidR="001E4B6B" w:rsidRPr="00E46D82" w:rsidRDefault="001E4B6B" w:rsidP="0085740C">
            <w:pPr>
              <w:tabs>
                <w:tab w:val="left" w:pos="459"/>
              </w:tabs>
              <w:spacing w:after="0" w:line="240" w:lineRule="auto"/>
              <w:rPr>
                <w:rFonts w:cs="Calibri"/>
                <w:b/>
              </w:rPr>
            </w:pPr>
            <w:r>
              <w:rPr>
                <w:rFonts w:cs="Calibri"/>
                <w:b/>
              </w:rPr>
              <w:t>1.2.</w:t>
            </w:r>
            <w:r>
              <w:rPr>
                <w:rFonts w:cs="Calibri"/>
                <w:b/>
              </w:rPr>
              <w:tab/>
            </w:r>
            <w:r w:rsidRPr="00E46D82">
              <w:rPr>
                <w:rFonts w:cs="Calibri"/>
                <w:b/>
              </w:rPr>
              <w:t xml:space="preserve">En </w:t>
            </w:r>
            <w:r>
              <w:rPr>
                <w:rFonts w:cs="Calibri"/>
                <w:b/>
              </w:rPr>
              <w:t>production écrite et orale</w:t>
            </w:r>
          </w:p>
          <w:p w:rsidR="001E4B6B" w:rsidRPr="00EF17E7" w:rsidRDefault="001E4B6B" w:rsidP="0085740C">
            <w:pPr>
              <w:tabs>
                <w:tab w:val="left" w:pos="459"/>
              </w:tabs>
              <w:spacing w:after="0" w:line="240" w:lineRule="auto"/>
              <w:rPr>
                <w:rFonts w:cs="Calibri"/>
              </w:rPr>
            </w:pPr>
            <w:r>
              <w:rPr>
                <w:rFonts w:cs="Calibri"/>
                <w:b/>
              </w:rPr>
              <w:tab/>
            </w:r>
            <w:r w:rsidRPr="00E46D82">
              <w:rPr>
                <w:rFonts w:cs="Calibri"/>
                <w:b/>
              </w:rPr>
              <w:t>Analyser la situation et en tenir compte</w:t>
            </w:r>
          </w:p>
        </w:tc>
      </w:tr>
      <w:tr w:rsidR="001E4B6B" w:rsidRPr="00EF17E7" w:rsidTr="00035C89">
        <w:trPr>
          <w:jc w:val="center"/>
        </w:trPr>
        <w:tc>
          <w:tcPr>
            <w:tcW w:w="10201" w:type="dxa"/>
            <w:tcBorders>
              <w:bottom w:val="single" w:sz="4" w:space="0" w:color="auto"/>
              <w:right w:val="nil"/>
            </w:tcBorders>
            <w:shd w:val="clear" w:color="auto" w:fill="auto"/>
            <w:vAlign w:val="center"/>
          </w:tcPr>
          <w:p w:rsidR="001E4B6B" w:rsidRPr="00EF17E7" w:rsidRDefault="001E4B6B" w:rsidP="0085740C">
            <w:pPr>
              <w:tabs>
                <w:tab w:val="left" w:pos="318"/>
                <w:tab w:val="right" w:pos="9952"/>
              </w:tabs>
              <w:autoSpaceDE w:val="0"/>
              <w:autoSpaceDN w:val="0"/>
              <w:adjustRightInd w:val="0"/>
              <w:spacing w:after="0" w:line="240" w:lineRule="auto"/>
              <w:ind w:left="318" w:hanging="284"/>
              <w:rPr>
                <w:rFonts w:cs="Calibri"/>
              </w:rPr>
            </w:pPr>
            <w:r>
              <w:rPr>
                <w:rFonts w:cs="Calibri"/>
              </w:rPr>
              <w:t>a.</w:t>
            </w:r>
            <w:r>
              <w:rPr>
                <w:rFonts w:cs="Calibri"/>
              </w:rPr>
              <w:tab/>
              <w:t>Se situer comme énonciateur</w:t>
            </w:r>
          </w:p>
        </w:tc>
        <w:tc>
          <w:tcPr>
            <w:tcW w:w="1063" w:type="dxa"/>
            <w:tcBorders>
              <w:left w:val="nil"/>
              <w:bottom w:val="single" w:sz="4" w:space="0" w:color="auto"/>
            </w:tcBorders>
            <w:shd w:val="clear" w:color="auto" w:fill="auto"/>
            <w:vAlign w:val="center"/>
          </w:tcPr>
          <w:p w:rsidR="001E4B6B" w:rsidRPr="00EF17E7" w:rsidRDefault="001E4B6B" w:rsidP="0085740C">
            <w:pPr>
              <w:spacing w:after="0" w:line="240" w:lineRule="auto"/>
              <w:jc w:val="center"/>
              <w:rPr>
                <w:rFonts w:cs="Calibri"/>
              </w:rPr>
            </w:pPr>
          </w:p>
        </w:tc>
      </w:tr>
      <w:tr w:rsidR="00035C89" w:rsidRPr="00EF17E7" w:rsidTr="00035C89">
        <w:trPr>
          <w:jc w:val="center"/>
        </w:trPr>
        <w:tc>
          <w:tcPr>
            <w:tcW w:w="10201" w:type="dxa"/>
            <w:tcBorders>
              <w:bottom w:val="single" w:sz="4" w:space="0" w:color="auto"/>
              <w:right w:val="single" w:sz="4" w:space="0" w:color="auto"/>
            </w:tcBorders>
            <w:shd w:val="clear" w:color="auto" w:fill="auto"/>
            <w:vAlign w:val="center"/>
          </w:tcPr>
          <w:p w:rsidR="00035C89" w:rsidRDefault="00035C89" w:rsidP="00035C89">
            <w:pPr>
              <w:tabs>
                <w:tab w:val="left" w:pos="885"/>
              </w:tabs>
              <w:spacing w:after="0" w:line="240" w:lineRule="auto"/>
              <w:ind w:left="885" w:hanging="284"/>
              <w:rPr>
                <w:rFonts w:cs="Calibri"/>
              </w:rPr>
            </w:pPr>
            <w:r>
              <w:rPr>
                <w:rFonts w:cs="Calibri"/>
              </w:rPr>
              <w:t>i.</w:t>
            </w:r>
            <w:r>
              <w:rPr>
                <w:rFonts w:cs="Calibri"/>
              </w:rPr>
              <w:tab/>
              <w:t>ses connaissances, ses intérêts, son expérience, ses valeurs</w:t>
            </w:r>
          </w:p>
        </w:tc>
        <w:tc>
          <w:tcPr>
            <w:tcW w:w="1063" w:type="dxa"/>
            <w:tcBorders>
              <w:left w:val="single" w:sz="4" w:space="0" w:color="auto"/>
              <w:bottom w:val="single" w:sz="4" w:space="0" w:color="auto"/>
            </w:tcBorders>
            <w:shd w:val="clear" w:color="auto" w:fill="auto"/>
            <w:vAlign w:val="center"/>
          </w:tcPr>
          <w:p w:rsidR="00035C89" w:rsidRPr="00EF17E7" w:rsidRDefault="00035C89" w:rsidP="0085740C">
            <w:pPr>
              <w:spacing w:after="0" w:line="240" w:lineRule="auto"/>
              <w:jc w:val="center"/>
              <w:rPr>
                <w:rFonts w:cs="Calibri"/>
              </w:rPr>
            </w:pPr>
            <w:r>
              <w:rPr>
                <w:rFonts w:cs="Calibri"/>
              </w:rPr>
              <w:t>E</w:t>
            </w:r>
            <w:r w:rsidR="00130F03">
              <w:rPr>
                <w:rFonts w:cs="Calibri"/>
              </w:rPr>
              <w:t>O</w:t>
            </w:r>
          </w:p>
        </w:tc>
      </w:tr>
      <w:tr w:rsidR="00035C89" w:rsidRPr="00EF17E7" w:rsidTr="00035C89">
        <w:trPr>
          <w:jc w:val="center"/>
        </w:trPr>
        <w:tc>
          <w:tcPr>
            <w:tcW w:w="10201" w:type="dxa"/>
            <w:tcBorders>
              <w:bottom w:val="single" w:sz="4" w:space="0" w:color="auto"/>
              <w:right w:val="single" w:sz="4" w:space="0" w:color="auto"/>
            </w:tcBorders>
            <w:shd w:val="clear" w:color="auto" w:fill="auto"/>
            <w:vAlign w:val="center"/>
          </w:tcPr>
          <w:p w:rsidR="00035C89" w:rsidRDefault="00035C89" w:rsidP="00035C89">
            <w:pPr>
              <w:tabs>
                <w:tab w:val="left" w:pos="885"/>
              </w:tabs>
              <w:spacing w:after="0" w:line="240" w:lineRule="auto"/>
              <w:ind w:left="885" w:hanging="284"/>
              <w:rPr>
                <w:rFonts w:cs="Calibri"/>
              </w:rPr>
            </w:pPr>
            <w:r>
              <w:rPr>
                <w:rFonts w:cs="Calibri"/>
              </w:rPr>
              <w:t>ii.</w:t>
            </w:r>
            <w:r>
              <w:rPr>
                <w:rFonts w:cs="Calibri"/>
              </w:rPr>
              <w:tab/>
              <w:t>son intention : argumenter pour agir sur les opinions, les croyances, les valeurs du destinataire (ex. : lettre ouverte, débat) ou argumenter pour inciter à agir (ex. : texte d’opinion argumentée, débat)</w:t>
            </w:r>
          </w:p>
        </w:tc>
        <w:tc>
          <w:tcPr>
            <w:tcW w:w="1063" w:type="dxa"/>
            <w:tcBorders>
              <w:left w:val="single" w:sz="4" w:space="0" w:color="auto"/>
              <w:bottom w:val="single" w:sz="4" w:space="0" w:color="auto"/>
            </w:tcBorders>
            <w:shd w:val="clear" w:color="auto" w:fill="auto"/>
            <w:vAlign w:val="center"/>
          </w:tcPr>
          <w:p w:rsidR="00035C89" w:rsidRPr="00EF17E7" w:rsidRDefault="00035C89" w:rsidP="0085740C">
            <w:pPr>
              <w:spacing w:after="0" w:line="240" w:lineRule="auto"/>
              <w:jc w:val="center"/>
              <w:rPr>
                <w:rFonts w:cs="Calibri"/>
              </w:rPr>
            </w:pPr>
            <w:r>
              <w:rPr>
                <w:rFonts w:cs="Calibri"/>
              </w:rPr>
              <w:t>E</w:t>
            </w:r>
            <w:r w:rsidR="00130F03">
              <w:rPr>
                <w:rFonts w:cs="Calibri"/>
              </w:rPr>
              <w:t>O</w:t>
            </w:r>
          </w:p>
        </w:tc>
      </w:tr>
      <w:tr w:rsidR="00035C89" w:rsidRPr="00EF17E7" w:rsidTr="00035C89">
        <w:trPr>
          <w:jc w:val="center"/>
        </w:trPr>
        <w:tc>
          <w:tcPr>
            <w:tcW w:w="10201" w:type="dxa"/>
            <w:tcBorders>
              <w:bottom w:val="single" w:sz="4" w:space="0" w:color="auto"/>
              <w:right w:val="single" w:sz="4" w:space="0" w:color="auto"/>
            </w:tcBorders>
            <w:shd w:val="clear" w:color="auto" w:fill="auto"/>
            <w:vAlign w:val="center"/>
          </w:tcPr>
          <w:p w:rsidR="00035C89" w:rsidRDefault="00035C89" w:rsidP="00F62D26">
            <w:pPr>
              <w:tabs>
                <w:tab w:val="left" w:pos="885"/>
                <w:tab w:val="right" w:pos="9952"/>
              </w:tabs>
              <w:spacing w:after="0" w:line="240" w:lineRule="auto"/>
              <w:ind w:left="885" w:hanging="284"/>
              <w:rPr>
                <w:rFonts w:cs="Calibri"/>
              </w:rPr>
            </w:pPr>
            <w:r>
              <w:rPr>
                <w:rFonts w:cs="Calibri"/>
              </w:rPr>
              <w:t>iii.</w:t>
            </w:r>
            <w:r>
              <w:rPr>
                <w:rFonts w:cs="Calibri"/>
              </w:rPr>
              <w:tab/>
            </w:r>
            <w:r w:rsidR="00F62D26">
              <w:rPr>
                <w:rFonts w:cs="Calibri"/>
              </w:rPr>
              <w:t>son point de vue subjectif</w:t>
            </w:r>
            <w:r w:rsidR="00F62D26">
              <w:rPr>
                <w:rFonts w:cs="Calibri"/>
              </w:rPr>
              <w:tab/>
            </w:r>
            <w:r w:rsidR="00F62D26" w:rsidRPr="00F62D26">
              <w:rPr>
                <w:rFonts w:cs="Calibri"/>
                <w:i/>
                <w:color w:val="C00000"/>
              </w:rPr>
              <w:t>Modaliser 2</w:t>
            </w:r>
          </w:p>
        </w:tc>
        <w:tc>
          <w:tcPr>
            <w:tcW w:w="1063" w:type="dxa"/>
            <w:tcBorders>
              <w:left w:val="single" w:sz="4" w:space="0" w:color="auto"/>
              <w:bottom w:val="single" w:sz="4" w:space="0" w:color="auto"/>
            </w:tcBorders>
            <w:shd w:val="clear" w:color="auto" w:fill="auto"/>
            <w:vAlign w:val="center"/>
          </w:tcPr>
          <w:p w:rsidR="00035C89" w:rsidRPr="00EF17E7" w:rsidRDefault="00F62D26" w:rsidP="0085740C">
            <w:pPr>
              <w:spacing w:after="0" w:line="240" w:lineRule="auto"/>
              <w:jc w:val="center"/>
              <w:rPr>
                <w:rFonts w:cs="Calibri"/>
              </w:rPr>
            </w:pPr>
            <w:r>
              <w:rPr>
                <w:rFonts w:cs="Calibri"/>
              </w:rPr>
              <w:t>E</w:t>
            </w:r>
            <w:r w:rsidR="00130F03">
              <w:rPr>
                <w:rFonts w:cs="Calibri"/>
              </w:rPr>
              <w:t>O</w:t>
            </w:r>
          </w:p>
        </w:tc>
      </w:tr>
      <w:tr w:rsidR="001E4B6B" w:rsidRPr="0077593D" w:rsidTr="0085740C">
        <w:trPr>
          <w:jc w:val="center"/>
        </w:trPr>
        <w:tc>
          <w:tcPr>
            <w:tcW w:w="10201" w:type="dxa"/>
            <w:tcBorders>
              <w:bottom w:val="single" w:sz="4" w:space="0" w:color="auto"/>
              <w:right w:val="single" w:sz="4" w:space="0" w:color="auto"/>
            </w:tcBorders>
            <w:shd w:val="clear" w:color="auto" w:fill="auto"/>
            <w:vAlign w:val="center"/>
          </w:tcPr>
          <w:p w:rsidR="001E4B6B" w:rsidRPr="0077593D" w:rsidRDefault="00035C89" w:rsidP="00035C89">
            <w:pPr>
              <w:tabs>
                <w:tab w:val="left" w:pos="318"/>
                <w:tab w:val="right" w:pos="9952"/>
              </w:tabs>
              <w:autoSpaceDE w:val="0"/>
              <w:autoSpaceDN w:val="0"/>
              <w:adjustRightInd w:val="0"/>
              <w:spacing w:after="0" w:line="240" w:lineRule="auto"/>
              <w:ind w:left="318" w:hanging="284"/>
              <w:rPr>
                <w:rFonts w:cs="Calibri"/>
              </w:rPr>
            </w:pPr>
            <w:r>
              <w:rPr>
                <w:rFonts w:cs="Calibri"/>
              </w:rPr>
              <w:t>b</w:t>
            </w:r>
            <w:r w:rsidR="001E4B6B" w:rsidRPr="0077593D">
              <w:rPr>
                <w:rFonts w:cs="Calibri"/>
              </w:rPr>
              <w:t>.</w:t>
            </w:r>
            <w:r w:rsidR="001E4B6B" w:rsidRPr="0077593D">
              <w:rPr>
                <w:rFonts w:cs="Calibri"/>
              </w:rPr>
              <w:tab/>
            </w:r>
            <w:r w:rsidR="00F62D26">
              <w:rPr>
                <w:rFonts w:cs="Calibri"/>
              </w:rPr>
              <w:t>Prendre en compte son destinataire et ses caractéristiques : son âge, son sexe, son statut social, ses caractéristiques psychologiques, sa connaissance du sujet et ses valeurs; son intention</w:t>
            </w:r>
          </w:p>
        </w:tc>
        <w:tc>
          <w:tcPr>
            <w:tcW w:w="1063" w:type="dxa"/>
            <w:tcBorders>
              <w:left w:val="single" w:sz="4" w:space="0" w:color="auto"/>
              <w:bottom w:val="single" w:sz="4" w:space="0" w:color="auto"/>
            </w:tcBorders>
            <w:shd w:val="clear" w:color="auto" w:fill="auto"/>
            <w:vAlign w:val="center"/>
          </w:tcPr>
          <w:p w:rsidR="001E4B6B" w:rsidRPr="00EF17E7" w:rsidRDefault="00130F03" w:rsidP="0085740C">
            <w:pPr>
              <w:tabs>
                <w:tab w:val="left" w:pos="318"/>
                <w:tab w:val="right" w:pos="9952"/>
              </w:tabs>
              <w:autoSpaceDE w:val="0"/>
              <w:autoSpaceDN w:val="0"/>
              <w:adjustRightInd w:val="0"/>
              <w:spacing w:after="0" w:line="240" w:lineRule="auto"/>
              <w:ind w:left="318" w:hanging="284"/>
              <w:jc w:val="center"/>
              <w:rPr>
                <w:rFonts w:cs="Calibri"/>
              </w:rPr>
            </w:pPr>
            <w:r>
              <w:rPr>
                <w:rFonts w:cs="Calibri"/>
              </w:rPr>
              <w:t>EO</w:t>
            </w:r>
          </w:p>
        </w:tc>
      </w:tr>
      <w:tr w:rsidR="001E4B6B" w:rsidRPr="00EF17E7" w:rsidTr="00035C89">
        <w:trPr>
          <w:trHeight w:val="266"/>
          <w:jc w:val="center"/>
        </w:trPr>
        <w:tc>
          <w:tcPr>
            <w:tcW w:w="11264" w:type="dxa"/>
            <w:gridSpan w:val="2"/>
            <w:tcBorders>
              <w:bottom w:val="single" w:sz="4" w:space="0" w:color="auto"/>
            </w:tcBorders>
            <w:shd w:val="clear" w:color="auto" w:fill="E4E7E8" w:themeFill="accent4" w:themeFillTint="33"/>
            <w:vAlign w:val="center"/>
          </w:tcPr>
          <w:p w:rsidR="001E4B6B" w:rsidRPr="00EF17E7" w:rsidRDefault="00035C89" w:rsidP="00035C89">
            <w:pPr>
              <w:tabs>
                <w:tab w:val="left" w:pos="459"/>
              </w:tabs>
              <w:spacing w:after="0" w:line="240" w:lineRule="auto"/>
              <w:ind w:left="459" w:hanging="425"/>
              <w:rPr>
                <w:rFonts w:cs="Calibri"/>
              </w:rPr>
            </w:pPr>
            <w:r>
              <w:rPr>
                <w:rFonts w:cs="Calibri"/>
                <w:b/>
              </w:rPr>
              <w:t>1</w:t>
            </w:r>
            <w:r w:rsidR="001E4B6B">
              <w:rPr>
                <w:rFonts w:cs="Calibri"/>
                <w:b/>
              </w:rPr>
              <w:t>.</w:t>
            </w:r>
            <w:r>
              <w:rPr>
                <w:rFonts w:cs="Calibri"/>
                <w:b/>
              </w:rPr>
              <w:t>3</w:t>
            </w:r>
            <w:r w:rsidR="001E4B6B">
              <w:rPr>
                <w:rFonts w:cs="Calibri"/>
                <w:b/>
              </w:rPr>
              <w:t>.</w:t>
            </w:r>
            <w:r w:rsidR="001E4B6B">
              <w:rPr>
                <w:rFonts w:cs="Calibri"/>
                <w:b/>
              </w:rPr>
              <w:tab/>
            </w:r>
            <w:r w:rsidR="00F62D26">
              <w:rPr>
                <w:rFonts w:cs="Calibri"/>
                <w:b/>
              </w:rPr>
              <w:t>Prendre en considération le contexte de réception et de production</w:t>
            </w:r>
          </w:p>
        </w:tc>
      </w:tr>
      <w:tr w:rsidR="00F62D26" w:rsidRPr="0077593D" w:rsidTr="0085740C">
        <w:trPr>
          <w:jc w:val="center"/>
        </w:trPr>
        <w:tc>
          <w:tcPr>
            <w:tcW w:w="10201" w:type="dxa"/>
            <w:tcBorders>
              <w:bottom w:val="single" w:sz="4" w:space="0" w:color="auto"/>
              <w:right w:val="single" w:sz="4" w:space="0" w:color="auto"/>
            </w:tcBorders>
            <w:shd w:val="clear" w:color="auto" w:fill="auto"/>
            <w:vAlign w:val="center"/>
          </w:tcPr>
          <w:p w:rsidR="00F62D26" w:rsidRPr="0077593D" w:rsidRDefault="00F62D26" w:rsidP="00F62D26">
            <w:pPr>
              <w:tabs>
                <w:tab w:val="left" w:pos="318"/>
                <w:tab w:val="right" w:pos="9952"/>
              </w:tabs>
              <w:autoSpaceDE w:val="0"/>
              <w:autoSpaceDN w:val="0"/>
              <w:adjustRightInd w:val="0"/>
              <w:spacing w:after="0" w:line="240" w:lineRule="auto"/>
              <w:ind w:left="318" w:hanging="284"/>
              <w:rPr>
                <w:rFonts w:cs="Calibri"/>
              </w:rPr>
            </w:pPr>
            <w:r>
              <w:rPr>
                <w:rFonts w:cs="Calibri"/>
              </w:rPr>
              <w:t>b</w:t>
            </w:r>
            <w:r w:rsidRPr="0077593D">
              <w:rPr>
                <w:rFonts w:cs="Calibri"/>
              </w:rPr>
              <w:t>.</w:t>
            </w:r>
            <w:r w:rsidRPr="0077593D">
              <w:rPr>
                <w:rFonts w:cs="Calibri"/>
              </w:rPr>
              <w:tab/>
            </w:r>
            <w:r>
              <w:rPr>
                <w:rFonts w:cs="Calibri"/>
              </w:rPr>
              <w:t>Tenir compte des conditions de réalisation de la tâche (ex. : temps, résumé de la documentation, règles relatives à l’écoute et à la prise de parole pour le débat)</w:t>
            </w:r>
          </w:p>
        </w:tc>
        <w:tc>
          <w:tcPr>
            <w:tcW w:w="1063" w:type="dxa"/>
            <w:tcBorders>
              <w:left w:val="single" w:sz="4" w:space="0" w:color="auto"/>
              <w:bottom w:val="single" w:sz="4" w:space="0" w:color="auto"/>
            </w:tcBorders>
            <w:shd w:val="clear" w:color="auto" w:fill="auto"/>
            <w:vAlign w:val="center"/>
          </w:tcPr>
          <w:p w:rsidR="00F62D26" w:rsidRPr="00EF17E7" w:rsidRDefault="00F62D26" w:rsidP="0085740C">
            <w:pPr>
              <w:tabs>
                <w:tab w:val="left" w:pos="318"/>
                <w:tab w:val="right" w:pos="9952"/>
              </w:tabs>
              <w:autoSpaceDE w:val="0"/>
              <w:autoSpaceDN w:val="0"/>
              <w:adjustRightInd w:val="0"/>
              <w:spacing w:after="0" w:line="240" w:lineRule="auto"/>
              <w:ind w:left="318" w:hanging="284"/>
              <w:jc w:val="center"/>
              <w:rPr>
                <w:rFonts w:cs="Calibri"/>
              </w:rPr>
            </w:pPr>
            <w:r>
              <w:rPr>
                <w:rFonts w:cs="Calibri"/>
              </w:rPr>
              <w:t>LEO</w:t>
            </w:r>
          </w:p>
        </w:tc>
      </w:tr>
      <w:tr w:rsidR="0085740C" w:rsidRPr="00EF17E7" w:rsidTr="0085740C">
        <w:trPr>
          <w:jc w:val="center"/>
        </w:trPr>
        <w:tc>
          <w:tcPr>
            <w:tcW w:w="11264" w:type="dxa"/>
            <w:gridSpan w:val="2"/>
            <w:shd w:val="clear" w:color="auto" w:fill="ACD7CA" w:themeFill="accent3" w:themeFillTint="99"/>
            <w:vAlign w:val="center"/>
          </w:tcPr>
          <w:p w:rsidR="0085740C" w:rsidRPr="00EF17E7" w:rsidRDefault="0085740C" w:rsidP="0085740C">
            <w:pPr>
              <w:tabs>
                <w:tab w:val="left" w:pos="459"/>
              </w:tabs>
              <w:spacing w:after="0" w:line="240" w:lineRule="auto"/>
              <w:rPr>
                <w:rFonts w:cs="Calibri"/>
              </w:rPr>
            </w:pPr>
            <w:r>
              <w:rPr>
                <w:rFonts w:cs="Calibri"/>
                <w:b/>
              </w:rPr>
              <w:t xml:space="preserve">2. </w:t>
            </w:r>
            <w:r>
              <w:rPr>
                <w:rFonts w:cs="Calibri"/>
                <w:b/>
              </w:rPr>
              <w:tab/>
              <w:t>Organisation d’un genre argumentatif : façon dont se réalise la séquence argumentative</w:t>
            </w:r>
          </w:p>
        </w:tc>
      </w:tr>
      <w:tr w:rsidR="0085740C" w:rsidRPr="00EF17E7" w:rsidTr="0085740C">
        <w:trPr>
          <w:trHeight w:val="266"/>
          <w:jc w:val="center"/>
        </w:trPr>
        <w:tc>
          <w:tcPr>
            <w:tcW w:w="11264" w:type="dxa"/>
            <w:gridSpan w:val="2"/>
            <w:tcBorders>
              <w:bottom w:val="single" w:sz="4" w:space="0" w:color="auto"/>
            </w:tcBorders>
            <w:shd w:val="clear" w:color="auto" w:fill="E4E7E8" w:themeFill="accent4" w:themeFillTint="33"/>
            <w:vAlign w:val="center"/>
          </w:tcPr>
          <w:p w:rsidR="0085740C" w:rsidRPr="00EF17E7" w:rsidRDefault="0085740C" w:rsidP="0085740C">
            <w:pPr>
              <w:tabs>
                <w:tab w:val="left" w:pos="459"/>
              </w:tabs>
              <w:spacing w:after="0" w:line="240" w:lineRule="auto"/>
              <w:ind w:left="459" w:hanging="425"/>
              <w:rPr>
                <w:rFonts w:cs="Calibri"/>
              </w:rPr>
            </w:pPr>
            <w:r>
              <w:rPr>
                <w:rFonts w:cs="Calibri"/>
                <w:b/>
              </w:rPr>
              <w:t>2.2.</w:t>
            </w:r>
            <w:r>
              <w:rPr>
                <w:rFonts w:cs="Calibri"/>
                <w:b/>
              </w:rPr>
              <w:tab/>
              <w:t>Reconnaître ou introduire le sujet de la controverse</w:t>
            </w:r>
          </w:p>
        </w:tc>
      </w:tr>
      <w:tr w:rsidR="0085740C" w:rsidRPr="00EF17E7" w:rsidTr="0085740C">
        <w:trPr>
          <w:jc w:val="center"/>
        </w:trPr>
        <w:tc>
          <w:tcPr>
            <w:tcW w:w="10201" w:type="dxa"/>
            <w:tcBorders>
              <w:bottom w:val="single" w:sz="4" w:space="0" w:color="auto"/>
              <w:right w:val="single" w:sz="4" w:space="0" w:color="auto"/>
            </w:tcBorders>
            <w:shd w:val="clear" w:color="auto" w:fill="auto"/>
            <w:vAlign w:val="center"/>
          </w:tcPr>
          <w:p w:rsidR="0085740C" w:rsidRPr="00EF17E7" w:rsidRDefault="0085740C" w:rsidP="0085740C">
            <w:pPr>
              <w:tabs>
                <w:tab w:val="left" w:pos="318"/>
                <w:tab w:val="right" w:pos="9952"/>
              </w:tabs>
              <w:autoSpaceDE w:val="0"/>
              <w:autoSpaceDN w:val="0"/>
              <w:adjustRightInd w:val="0"/>
              <w:spacing w:after="0" w:line="240" w:lineRule="auto"/>
              <w:ind w:left="318" w:hanging="284"/>
              <w:rPr>
                <w:rFonts w:cs="Calibri"/>
              </w:rPr>
            </w:pPr>
            <w:r>
              <w:rPr>
                <w:rFonts w:cs="Calibri"/>
              </w:rPr>
              <w:t>a.</w:t>
            </w:r>
            <w:r>
              <w:rPr>
                <w:rFonts w:cs="Calibri"/>
              </w:rPr>
              <w:tab/>
              <w:t>Identifier le sujet ou l’introduire par la présentation de questions et d’opinions qui entourent la controverse (champ lexical du sujet controversé); rôle du modérateur dans le débat</w:t>
            </w:r>
          </w:p>
        </w:tc>
        <w:tc>
          <w:tcPr>
            <w:tcW w:w="1063" w:type="dxa"/>
            <w:tcBorders>
              <w:left w:val="single" w:sz="4" w:space="0" w:color="auto"/>
              <w:bottom w:val="single" w:sz="4" w:space="0" w:color="auto"/>
            </w:tcBorders>
            <w:shd w:val="clear" w:color="auto" w:fill="auto"/>
            <w:vAlign w:val="center"/>
          </w:tcPr>
          <w:p w:rsidR="0085740C" w:rsidRPr="00EF17E7" w:rsidRDefault="0085740C" w:rsidP="0085740C">
            <w:pPr>
              <w:spacing w:after="0" w:line="240" w:lineRule="auto"/>
              <w:jc w:val="center"/>
              <w:rPr>
                <w:rFonts w:cs="Calibri"/>
              </w:rPr>
            </w:pPr>
            <w:r>
              <w:rPr>
                <w:rFonts w:cs="Calibri"/>
              </w:rPr>
              <w:t>LEO</w:t>
            </w:r>
          </w:p>
        </w:tc>
      </w:tr>
      <w:tr w:rsidR="00130F03" w:rsidRPr="00EF17E7" w:rsidTr="0085740C">
        <w:trPr>
          <w:jc w:val="center"/>
        </w:trPr>
        <w:tc>
          <w:tcPr>
            <w:tcW w:w="10201" w:type="dxa"/>
            <w:tcBorders>
              <w:bottom w:val="single" w:sz="4" w:space="0" w:color="auto"/>
              <w:right w:val="single" w:sz="4" w:space="0" w:color="auto"/>
            </w:tcBorders>
            <w:shd w:val="clear" w:color="auto" w:fill="auto"/>
            <w:vAlign w:val="center"/>
          </w:tcPr>
          <w:p w:rsidR="00130F03" w:rsidRPr="00130F03" w:rsidRDefault="00130F03" w:rsidP="0085740C">
            <w:pPr>
              <w:tabs>
                <w:tab w:val="left" w:pos="318"/>
                <w:tab w:val="right" w:pos="9952"/>
              </w:tabs>
              <w:autoSpaceDE w:val="0"/>
              <w:autoSpaceDN w:val="0"/>
              <w:adjustRightInd w:val="0"/>
              <w:spacing w:after="0" w:line="240" w:lineRule="auto"/>
              <w:ind w:left="318" w:hanging="284"/>
              <w:rPr>
                <w:rFonts w:cs="Calibri"/>
              </w:rPr>
            </w:pPr>
            <w:r>
              <w:rPr>
                <w:rFonts w:cs="Calibri"/>
              </w:rPr>
              <w:t>b.</w:t>
            </w:r>
            <w:r>
              <w:rPr>
                <w:rFonts w:cs="Calibri"/>
              </w:rPr>
              <w:tab/>
              <w:t>Identifier le sujet situé dans son contexte (</w:t>
            </w:r>
            <w:r>
              <w:rPr>
                <w:rFonts w:cs="Calibri"/>
                <w:i/>
              </w:rPr>
              <w:t>où? quand? pourquoi?</w:t>
            </w:r>
            <w:r>
              <w:rPr>
                <w:rFonts w:cs="Calibri"/>
              </w:rPr>
              <w:t>) ou l’introduire par l’insertion de séquences partielles ou totales descriptive, explicative ou justificative qui situent le contexte</w:t>
            </w:r>
          </w:p>
        </w:tc>
        <w:tc>
          <w:tcPr>
            <w:tcW w:w="1063" w:type="dxa"/>
            <w:tcBorders>
              <w:left w:val="single" w:sz="4" w:space="0" w:color="auto"/>
              <w:bottom w:val="single" w:sz="4" w:space="0" w:color="auto"/>
            </w:tcBorders>
            <w:shd w:val="clear" w:color="auto" w:fill="auto"/>
            <w:vAlign w:val="center"/>
          </w:tcPr>
          <w:p w:rsidR="00130F03" w:rsidRDefault="00130F03" w:rsidP="0085740C">
            <w:pPr>
              <w:spacing w:after="0" w:line="240" w:lineRule="auto"/>
              <w:jc w:val="center"/>
              <w:rPr>
                <w:rFonts w:cs="Calibri"/>
              </w:rPr>
            </w:pPr>
            <w:r>
              <w:rPr>
                <w:rFonts w:cs="Calibri"/>
              </w:rPr>
              <w:t>LEO</w:t>
            </w:r>
          </w:p>
        </w:tc>
      </w:tr>
      <w:tr w:rsidR="0085740C" w:rsidRPr="00EF17E7" w:rsidTr="0085740C">
        <w:trPr>
          <w:trHeight w:val="266"/>
          <w:jc w:val="center"/>
        </w:trPr>
        <w:tc>
          <w:tcPr>
            <w:tcW w:w="11264" w:type="dxa"/>
            <w:gridSpan w:val="2"/>
            <w:tcBorders>
              <w:bottom w:val="single" w:sz="4" w:space="0" w:color="auto"/>
            </w:tcBorders>
            <w:shd w:val="clear" w:color="auto" w:fill="E4E7E8" w:themeFill="accent4" w:themeFillTint="33"/>
            <w:vAlign w:val="center"/>
          </w:tcPr>
          <w:p w:rsidR="0085740C" w:rsidRPr="00EF17E7" w:rsidRDefault="0085740C" w:rsidP="0085740C">
            <w:pPr>
              <w:tabs>
                <w:tab w:val="left" w:pos="459"/>
              </w:tabs>
              <w:spacing w:after="0" w:line="240" w:lineRule="auto"/>
              <w:ind w:left="459" w:hanging="425"/>
              <w:rPr>
                <w:rFonts w:cs="Calibri"/>
              </w:rPr>
            </w:pPr>
            <w:r>
              <w:rPr>
                <w:rFonts w:cs="Calibri"/>
                <w:b/>
              </w:rPr>
              <w:t>2.3.</w:t>
            </w:r>
            <w:r>
              <w:rPr>
                <w:rFonts w:cs="Calibri"/>
                <w:b/>
              </w:rPr>
              <w:tab/>
              <w:t>Dégager ou présenter une thèse</w:t>
            </w:r>
          </w:p>
        </w:tc>
      </w:tr>
      <w:tr w:rsidR="0085740C" w:rsidRPr="00EF17E7" w:rsidTr="0085740C">
        <w:trPr>
          <w:jc w:val="center"/>
        </w:trPr>
        <w:tc>
          <w:tcPr>
            <w:tcW w:w="10201" w:type="dxa"/>
            <w:tcBorders>
              <w:bottom w:val="single" w:sz="4" w:space="0" w:color="auto"/>
              <w:right w:val="single" w:sz="4" w:space="0" w:color="auto"/>
            </w:tcBorders>
            <w:shd w:val="clear" w:color="auto" w:fill="auto"/>
            <w:vAlign w:val="center"/>
          </w:tcPr>
          <w:p w:rsidR="0085740C" w:rsidRPr="00EF17E7" w:rsidRDefault="0085740C" w:rsidP="0085740C">
            <w:pPr>
              <w:tabs>
                <w:tab w:val="left" w:pos="318"/>
                <w:tab w:val="right" w:pos="9952"/>
              </w:tabs>
              <w:autoSpaceDE w:val="0"/>
              <w:autoSpaceDN w:val="0"/>
              <w:adjustRightInd w:val="0"/>
              <w:spacing w:after="0" w:line="240" w:lineRule="auto"/>
              <w:ind w:left="318" w:hanging="284"/>
              <w:rPr>
                <w:rFonts w:cs="Calibri"/>
              </w:rPr>
            </w:pPr>
            <w:r>
              <w:rPr>
                <w:rFonts w:cs="Calibri"/>
              </w:rPr>
              <w:t>a.</w:t>
            </w:r>
            <w:r>
              <w:rPr>
                <w:rFonts w:cs="Calibri"/>
              </w:rPr>
              <w:tab/>
              <w:t>Dégager la thèse ou la présenter de manière explicite au début (ex. : lettre ouverte, débat)</w:t>
            </w:r>
          </w:p>
        </w:tc>
        <w:tc>
          <w:tcPr>
            <w:tcW w:w="1063" w:type="dxa"/>
            <w:tcBorders>
              <w:left w:val="single" w:sz="4" w:space="0" w:color="auto"/>
              <w:bottom w:val="single" w:sz="4" w:space="0" w:color="auto"/>
            </w:tcBorders>
            <w:shd w:val="clear" w:color="auto" w:fill="auto"/>
            <w:vAlign w:val="center"/>
          </w:tcPr>
          <w:p w:rsidR="0085740C" w:rsidRPr="00EF17E7" w:rsidRDefault="00130F03" w:rsidP="0085740C">
            <w:pPr>
              <w:spacing w:after="0" w:line="240" w:lineRule="auto"/>
              <w:jc w:val="center"/>
              <w:rPr>
                <w:rFonts w:cs="Calibri"/>
              </w:rPr>
            </w:pPr>
            <w:r>
              <w:rPr>
                <w:rFonts w:cs="Calibri"/>
              </w:rPr>
              <w:t>EO</w:t>
            </w:r>
          </w:p>
        </w:tc>
      </w:tr>
      <w:tr w:rsidR="0085740C" w:rsidRPr="00EF17E7" w:rsidTr="0085740C">
        <w:trPr>
          <w:jc w:val="center"/>
        </w:trPr>
        <w:tc>
          <w:tcPr>
            <w:tcW w:w="10201" w:type="dxa"/>
            <w:tcBorders>
              <w:bottom w:val="single" w:sz="4" w:space="0" w:color="auto"/>
              <w:right w:val="single" w:sz="4" w:space="0" w:color="auto"/>
            </w:tcBorders>
            <w:shd w:val="clear" w:color="auto" w:fill="auto"/>
            <w:vAlign w:val="center"/>
          </w:tcPr>
          <w:p w:rsidR="0085740C" w:rsidRDefault="0085740C" w:rsidP="0085740C">
            <w:pPr>
              <w:tabs>
                <w:tab w:val="left" w:pos="318"/>
                <w:tab w:val="right" w:pos="9952"/>
              </w:tabs>
              <w:autoSpaceDE w:val="0"/>
              <w:autoSpaceDN w:val="0"/>
              <w:adjustRightInd w:val="0"/>
              <w:spacing w:after="0" w:line="240" w:lineRule="auto"/>
              <w:ind w:left="318" w:hanging="284"/>
              <w:rPr>
                <w:rFonts w:cs="Calibri"/>
              </w:rPr>
            </w:pPr>
            <w:r>
              <w:rPr>
                <w:rFonts w:cs="Calibri"/>
              </w:rPr>
              <w:t>b.</w:t>
            </w:r>
            <w:r>
              <w:rPr>
                <w:rFonts w:cs="Calibri"/>
              </w:rPr>
              <w:tab/>
              <w:t>Dégager la thèse ou la présenter de manière explicite à la fin (ex. : lettre ouverte, texte d’opinion argumentée, message publicitaire)</w:t>
            </w:r>
          </w:p>
        </w:tc>
        <w:tc>
          <w:tcPr>
            <w:tcW w:w="1063" w:type="dxa"/>
            <w:tcBorders>
              <w:left w:val="single" w:sz="4" w:space="0" w:color="auto"/>
              <w:bottom w:val="single" w:sz="4" w:space="0" w:color="auto"/>
            </w:tcBorders>
            <w:shd w:val="clear" w:color="auto" w:fill="auto"/>
            <w:vAlign w:val="center"/>
          </w:tcPr>
          <w:p w:rsidR="0085740C" w:rsidRDefault="00130F03" w:rsidP="0085740C">
            <w:pPr>
              <w:spacing w:after="0" w:line="240" w:lineRule="auto"/>
              <w:jc w:val="center"/>
              <w:rPr>
                <w:rFonts w:cs="Calibri"/>
              </w:rPr>
            </w:pPr>
            <w:r>
              <w:rPr>
                <w:rFonts w:cs="Calibri"/>
              </w:rPr>
              <w:t>LE</w:t>
            </w:r>
          </w:p>
        </w:tc>
      </w:tr>
      <w:tr w:rsidR="0085740C" w:rsidRPr="00EF17E7" w:rsidTr="0085740C">
        <w:trPr>
          <w:jc w:val="center"/>
        </w:trPr>
        <w:tc>
          <w:tcPr>
            <w:tcW w:w="10201" w:type="dxa"/>
            <w:tcBorders>
              <w:bottom w:val="single" w:sz="4" w:space="0" w:color="auto"/>
              <w:right w:val="single" w:sz="4" w:space="0" w:color="auto"/>
            </w:tcBorders>
            <w:shd w:val="clear" w:color="auto" w:fill="auto"/>
            <w:vAlign w:val="center"/>
          </w:tcPr>
          <w:p w:rsidR="0085740C" w:rsidRDefault="0085740C" w:rsidP="0085740C">
            <w:pPr>
              <w:tabs>
                <w:tab w:val="left" w:pos="318"/>
                <w:tab w:val="right" w:pos="9952"/>
              </w:tabs>
              <w:autoSpaceDE w:val="0"/>
              <w:autoSpaceDN w:val="0"/>
              <w:adjustRightInd w:val="0"/>
              <w:spacing w:after="0" w:line="240" w:lineRule="auto"/>
              <w:ind w:left="318" w:hanging="284"/>
              <w:rPr>
                <w:rFonts w:cs="Calibri"/>
              </w:rPr>
            </w:pPr>
            <w:r>
              <w:rPr>
                <w:rFonts w:cs="Calibri"/>
              </w:rPr>
              <w:t xml:space="preserve">c. </w:t>
            </w:r>
            <w:r>
              <w:rPr>
                <w:rFonts w:cs="Calibri"/>
              </w:rPr>
              <w:tab/>
              <w:t>Dégager ou présenter la thèse implicite (ex. : message publicitaire, caricature, reportage)</w:t>
            </w:r>
            <w:r>
              <w:rPr>
                <w:rFonts w:cs="Calibri"/>
              </w:rPr>
              <w:tab/>
            </w:r>
            <w:r w:rsidRPr="0085740C">
              <w:rPr>
                <w:rFonts w:cs="Calibri"/>
                <w:i/>
                <w:color w:val="C00000"/>
              </w:rPr>
              <w:t>Modaliser 2</w:t>
            </w:r>
          </w:p>
        </w:tc>
        <w:tc>
          <w:tcPr>
            <w:tcW w:w="1063" w:type="dxa"/>
            <w:tcBorders>
              <w:left w:val="single" w:sz="4" w:space="0" w:color="auto"/>
              <w:bottom w:val="single" w:sz="4" w:space="0" w:color="auto"/>
            </w:tcBorders>
            <w:shd w:val="clear" w:color="auto" w:fill="auto"/>
            <w:vAlign w:val="center"/>
          </w:tcPr>
          <w:p w:rsidR="0085740C" w:rsidRDefault="00130F03" w:rsidP="0085740C">
            <w:pPr>
              <w:spacing w:after="0" w:line="240" w:lineRule="auto"/>
              <w:jc w:val="center"/>
              <w:rPr>
                <w:rFonts w:cs="Calibri"/>
              </w:rPr>
            </w:pPr>
            <w:r>
              <w:rPr>
                <w:rFonts w:cs="Calibri"/>
              </w:rPr>
              <w:t>LO</w:t>
            </w:r>
          </w:p>
        </w:tc>
      </w:tr>
      <w:tr w:rsidR="0085740C" w:rsidRPr="00EF17E7" w:rsidTr="0085740C">
        <w:trPr>
          <w:trHeight w:val="266"/>
          <w:jc w:val="center"/>
        </w:trPr>
        <w:tc>
          <w:tcPr>
            <w:tcW w:w="10201" w:type="dxa"/>
            <w:tcBorders>
              <w:bottom w:val="single" w:sz="4" w:space="0" w:color="auto"/>
              <w:right w:val="nil"/>
            </w:tcBorders>
            <w:shd w:val="clear" w:color="auto" w:fill="E4E7E8" w:themeFill="accent4" w:themeFillTint="33"/>
            <w:vAlign w:val="center"/>
          </w:tcPr>
          <w:p w:rsidR="0085740C" w:rsidRPr="00EF17E7" w:rsidRDefault="0085740C" w:rsidP="0085740C">
            <w:pPr>
              <w:tabs>
                <w:tab w:val="left" w:pos="459"/>
              </w:tabs>
              <w:spacing w:after="0" w:line="240" w:lineRule="auto"/>
              <w:ind w:left="459" w:hanging="425"/>
              <w:rPr>
                <w:rFonts w:cs="Calibri"/>
              </w:rPr>
            </w:pPr>
            <w:r>
              <w:rPr>
                <w:rFonts w:cs="Calibri"/>
                <w:b/>
              </w:rPr>
              <w:t>2.4.</w:t>
            </w:r>
            <w:r>
              <w:rPr>
                <w:rFonts w:cs="Calibri"/>
                <w:b/>
              </w:rPr>
              <w:tab/>
              <w:t>Reconnaître ou développer une stratégie argumentative appropriée à la situation de communication et au genre du texte</w:t>
            </w:r>
          </w:p>
        </w:tc>
        <w:tc>
          <w:tcPr>
            <w:tcW w:w="1063" w:type="dxa"/>
            <w:tcBorders>
              <w:left w:val="nil"/>
              <w:bottom w:val="single" w:sz="4" w:space="0" w:color="auto"/>
            </w:tcBorders>
            <w:shd w:val="clear" w:color="auto" w:fill="E4E7E8" w:themeFill="accent4" w:themeFillTint="33"/>
            <w:vAlign w:val="center"/>
          </w:tcPr>
          <w:p w:rsidR="0085740C" w:rsidRPr="00EF17E7" w:rsidRDefault="0085740C" w:rsidP="0085740C">
            <w:pPr>
              <w:tabs>
                <w:tab w:val="left" w:pos="459"/>
              </w:tabs>
              <w:spacing w:after="0" w:line="240" w:lineRule="auto"/>
              <w:ind w:left="459" w:hanging="425"/>
              <w:rPr>
                <w:rFonts w:cs="Calibri"/>
              </w:rPr>
            </w:pPr>
          </w:p>
        </w:tc>
      </w:tr>
      <w:tr w:rsidR="009F1FF7" w:rsidRPr="000F66DC" w:rsidTr="00EC71C3">
        <w:trPr>
          <w:jc w:val="center"/>
        </w:trPr>
        <w:tc>
          <w:tcPr>
            <w:tcW w:w="11264" w:type="dxa"/>
            <w:gridSpan w:val="2"/>
            <w:tcBorders>
              <w:bottom w:val="single" w:sz="4" w:space="0" w:color="auto"/>
            </w:tcBorders>
            <w:shd w:val="clear" w:color="auto" w:fill="316757" w:themeFill="accent3" w:themeFillShade="80"/>
            <w:vAlign w:val="center"/>
          </w:tcPr>
          <w:p w:rsidR="009F1FF7" w:rsidRPr="000F66DC" w:rsidRDefault="009F1FF7" w:rsidP="0085740C">
            <w:pPr>
              <w:tabs>
                <w:tab w:val="left" w:pos="318"/>
                <w:tab w:val="right" w:pos="9952"/>
              </w:tabs>
              <w:autoSpaceDE w:val="0"/>
              <w:autoSpaceDN w:val="0"/>
              <w:adjustRightInd w:val="0"/>
              <w:spacing w:after="0" w:line="240" w:lineRule="auto"/>
              <w:ind w:left="318" w:hanging="284"/>
              <w:rPr>
                <w:rFonts w:cs="Calibri"/>
                <w:b/>
                <w:caps/>
                <w:color w:val="FFFFFF" w:themeColor="background1"/>
              </w:rPr>
            </w:pPr>
            <w:r>
              <w:rPr>
                <w:rFonts w:cs="Calibri"/>
                <w:b/>
                <w:caps/>
                <w:color w:val="FFFFFF" w:themeColor="background1"/>
              </w:rPr>
              <w:t>A.</w:t>
            </w:r>
            <w:r>
              <w:rPr>
                <w:rFonts w:cs="Calibri"/>
                <w:b/>
                <w:caps/>
                <w:color w:val="FFFFFF" w:themeColor="background1"/>
              </w:rPr>
              <w:tab/>
              <w:t xml:space="preserve">Stratégie argumentative basée sur la réfutation : </w:t>
            </w:r>
            <w:r>
              <w:rPr>
                <w:rFonts w:cs="Calibri"/>
                <w:b/>
                <w:color w:val="FFFFFF" w:themeColor="background1"/>
              </w:rPr>
              <w:t>rejeter, refuser ou nier la thèse adverse pour mieux défendre la sienne</w:t>
            </w:r>
          </w:p>
        </w:tc>
      </w:tr>
      <w:tr w:rsidR="001E4B6B" w:rsidRPr="0077593D" w:rsidTr="0085740C">
        <w:trPr>
          <w:jc w:val="center"/>
        </w:trPr>
        <w:tc>
          <w:tcPr>
            <w:tcW w:w="10201" w:type="dxa"/>
            <w:tcBorders>
              <w:bottom w:val="single" w:sz="4" w:space="0" w:color="auto"/>
              <w:right w:val="nil"/>
            </w:tcBorders>
            <w:shd w:val="clear" w:color="auto" w:fill="auto"/>
            <w:vAlign w:val="center"/>
          </w:tcPr>
          <w:p w:rsidR="001E4B6B" w:rsidRPr="0077593D" w:rsidRDefault="009F1FF7" w:rsidP="009F1FF7">
            <w:pPr>
              <w:tabs>
                <w:tab w:val="left" w:pos="318"/>
                <w:tab w:val="right" w:pos="9952"/>
              </w:tabs>
              <w:autoSpaceDE w:val="0"/>
              <w:autoSpaceDN w:val="0"/>
              <w:adjustRightInd w:val="0"/>
              <w:spacing w:after="0" w:line="240" w:lineRule="auto"/>
              <w:ind w:left="318" w:hanging="284"/>
              <w:rPr>
                <w:rFonts w:cs="Calibri"/>
              </w:rPr>
            </w:pPr>
            <w:r>
              <w:rPr>
                <w:rFonts w:cs="Calibri"/>
              </w:rPr>
              <w:t>a</w:t>
            </w:r>
            <w:r w:rsidR="001E4B6B">
              <w:rPr>
                <w:rFonts w:cs="Calibri"/>
              </w:rPr>
              <w:t>.</w:t>
            </w:r>
            <w:r w:rsidR="001E4B6B">
              <w:rPr>
                <w:rFonts w:cs="Calibri"/>
              </w:rPr>
              <w:tab/>
              <w:t xml:space="preserve">Reconnaître </w:t>
            </w:r>
            <w:r>
              <w:rPr>
                <w:rFonts w:cs="Calibri"/>
              </w:rPr>
              <w:t>ou développer une stratégie employée selon un plan où</w:t>
            </w:r>
          </w:p>
        </w:tc>
        <w:tc>
          <w:tcPr>
            <w:tcW w:w="1063" w:type="dxa"/>
            <w:tcBorders>
              <w:left w:val="nil"/>
              <w:bottom w:val="single" w:sz="4" w:space="0" w:color="auto"/>
            </w:tcBorders>
            <w:shd w:val="clear" w:color="auto" w:fill="auto"/>
            <w:vAlign w:val="center"/>
          </w:tcPr>
          <w:p w:rsidR="001E4B6B" w:rsidRDefault="001E4B6B" w:rsidP="0085740C">
            <w:pPr>
              <w:tabs>
                <w:tab w:val="left" w:pos="318"/>
                <w:tab w:val="right" w:pos="9952"/>
              </w:tabs>
              <w:autoSpaceDE w:val="0"/>
              <w:autoSpaceDN w:val="0"/>
              <w:adjustRightInd w:val="0"/>
              <w:spacing w:after="0" w:line="240" w:lineRule="auto"/>
              <w:ind w:left="318" w:hanging="284"/>
              <w:rPr>
                <w:rFonts w:cs="Calibri"/>
              </w:rPr>
            </w:pPr>
          </w:p>
        </w:tc>
      </w:tr>
      <w:tr w:rsidR="001E4B6B" w:rsidRPr="0077593D" w:rsidTr="0085740C">
        <w:trPr>
          <w:jc w:val="center"/>
        </w:trPr>
        <w:tc>
          <w:tcPr>
            <w:tcW w:w="10201" w:type="dxa"/>
            <w:tcBorders>
              <w:bottom w:val="single" w:sz="4" w:space="0" w:color="auto"/>
              <w:right w:val="single" w:sz="4" w:space="0" w:color="auto"/>
            </w:tcBorders>
            <w:shd w:val="clear" w:color="auto" w:fill="auto"/>
            <w:vAlign w:val="center"/>
          </w:tcPr>
          <w:p w:rsidR="001E4B6B" w:rsidRPr="000F66DC" w:rsidRDefault="001E4B6B" w:rsidP="009F1FF7">
            <w:pPr>
              <w:tabs>
                <w:tab w:val="left" w:pos="885"/>
                <w:tab w:val="right" w:pos="9990"/>
              </w:tabs>
              <w:spacing w:after="0" w:line="240" w:lineRule="auto"/>
              <w:ind w:left="885" w:hanging="284"/>
              <w:rPr>
                <w:rFonts w:cs="Calibri"/>
                <w:i/>
                <w:color w:val="C00000"/>
              </w:rPr>
            </w:pPr>
            <w:r>
              <w:rPr>
                <w:rFonts w:cs="Calibri"/>
              </w:rPr>
              <w:t>i.</w:t>
            </w:r>
            <w:r>
              <w:rPr>
                <w:rFonts w:cs="Calibri"/>
              </w:rPr>
              <w:tab/>
            </w:r>
            <w:r w:rsidR="009F1FF7">
              <w:rPr>
                <w:rFonts w:cs="Calibri"/>
              </w:rPr>
              <w:t>les contre-arguments sont d’abord réfutés, puis la thèse exposée ainsi que les arguments qui l’étayent</w:t>
            </w:r>
          </w:p>
        </w:tc>
        <w:tc>
          <w:tcPr>
            <w:tcW w:w="1063" w:type="dxa"/>
            <w:tcBorders>
              <w:left w:val="single" w:sz="4" w:space="0" w:color="auto"/>
              <w:bottom w:val="single" w:sz="4" w:space="0" w:color="auto"/>
            </w:tcBorders>
            <w:shd w:val="clear" w:color="auto" w:fill="auto"/>
            <w:vAlign w:val="center"/>
          </w:tcPr>
          <w:p w:rsidR="001E4B6B" w:rsidRDefault="00130F03" w:rsidP="0085740C">
            <w:pPr>
              <w:tabs>
                <w:tab w:val="left" w:pos="318"/>
                <w:tab w:val="right" w:pos="9952"/>
              </w:tabs>
              <w:autoSpaceDE w:val="0"/>
              <w:autoSpaceDN w:val="0"/>
              <w:adjustRightInd w:val="0"/>
              <w:spacing w:after="0" w:line="240" w:lineRule="auto"/>
              <w:ind w:left="318" w:hanging="284"/>
              <w:jc w:val="center"/>
              <w:rPr>
                <w:rFonts w:cs="Calibri"/>
              </w:rPr>
            </w:pPr>
            <w:r>
              <w:rPr>
                <w:rFonts w:cs="Calibri"/>
              </w:rPr>
              <w:t>LEO</w:t>
            </w:r>
          </w:p>
        </w:tc>
      </w:tr>
      <w:tr w:rsidR="009F1FF7" w:rsidRPr="0077593D" w:rsidTr="009F1FF7">
        <w:trPr>
          <w:jc w:val="center"/>
        </w:trPr>
        <w:tc>
          <w:tcPr>
            <w:tcW w:w="10201" w:type="dxa"/>
            <w:tcBorders>
              <w:bottom w:val="single" w:sz="4" w:space="0" w:color="auto"/>
              <w:right w:val="single" w:sz="4" w:space="0" w:color="auto"/>
            </w:tcBorders>
            <w:shd w:val="clear" w:color="auto" w:fill="auto"/>
            <w:vAlign w:val="center"/>
          </w:tcPr>
          <w:p w:rsidR="009F1FF7" w:rsidRDefault="009F1FF7" w:rsidP="009F1FF7">
            <w:pPr>
              <w:tabs>
                <w:tab w:val="left" w:pos="885"/>
                <w:tab w:val="right" w:pos="9990"/>
              </w:tabs>
              <w:spacing w:after="0" w:line="240" w:lineRule="auto"/>
              <w:ind w:left="885" w:hanging="284"/>
              <w:rPr>
                <w:rFonts w:cs="Calibri"/>
              </w:rPr>
            </w:pPr>
            <w:r>
              <w:rPr>
                <w:rFonts w:cs="Calibri"/>
              </w:rPr>
              <w:t>ii.</w:t>
            </w:r>
            <w:r>
              <w:rPr>
                <w:rFonts w:cs="Calibri"/>
              </w:rPr>
              <w:tab/>
              <w:t>les arguments en faveur de la thèse sont d’abord présentés, suivis de la contre-thèse, puis de la réfutation des contre-arguments</w:t>
            </w:r>
          </w:p>
        </w:tc>
        <w:tc>
          <w:tcPr>
            <w:tcW w:w="1063" w:type="dxa"/>
            <w:tcBorders>
              <w:left w:val="single" w:sz="4" w:space="0" w:color="auto"/>
              <w:bottom w:val="single" w:sz="4" w:space="0" w:color="auto"/>
            </w:tcBorders>
            <w:shd w:val="clear" w:color="auto" w:fill="auto"/>
            <w:vAlign w:val="center"/>
          </w:tcPr>
          <w:p w:rsidR="009F1FF7" w:rsidRDefault="00130F03" w:rsidP="0085740C">
            <w:pPr>
              <w:tabs>
                <w:tab w:val="left" w:pos="318"/>
                <w:tab w:val="right" w:pos="9952"/>
              </w:tabs>
              <w:autoSpaceDE w:val="0"/>
              <w:autoSpaceDN w:val="0"/>
              <w:adjustRightInd w:val="0"/>
              <w:spacing w:after="0" w:line="240" w:lineRule="auto"/>
              <w:ind w:left="318" w:hanging="284"/>
              <w:jc w:val="center"/>
              <w:rPr>
                <w:rFonts w:cs="Calibri"/>
              </w:rPr>
            </w:pPr>
            <w:r>
              <w:rPr>
                <w:rFonts w:cs="Calibri"/>
              </w:rPr>
              <w:t>LEO</w:t>
            </w:r>
          </w:p>
        </w:tc>
      </w:tr>
      <w:tr w:rsidR="009F1FF7" w:rsidRPr="0077593D" w:rsidTr="009F1FF7">
        <w:trPr>
          <w:jc w:val="center"/>
        </w:trPr>
        <w:tc>
          <w:tcPr>
            <w:tcW w:w="10201" w:type="dxa"/>
            <w:tcBorders>
              <w:bottom w:val="single" w:sz="4" w:space="0" w:color="auto"/>
              <w:right w:val="nil"/>
            </w:tcBorders>
            <w:shd w:val="clear" w:color="auto" w:fill="auto"/>
            <w:vAlign w:val="center"/>
          </w:tcPr>
          <w:p w:rsidR="009F1FF7" w:rsidRDefault="009F1FF7" w:rsidP="009F1FF7">
            <w:pPr>
              <w:tabs>
                <w:tab w:val="left" w:pos="318"/>
                <w:tab w:val="right" w:pos="9952"/>
              </w:tabs>
              <w:autoSpaceDE w:val="0"/>
              <w:autoSpaceDN w:val="0"/>
              <w:adjustRightInd w:val="0"/>
              <w:spacing w:after="0" w:line="240" w:lineRule="auto"/>
              <w:ind w:left="318" w:hanging="284"/>
              <w:rPr>
                <w:rFonts w:cs="Calibri"/>
              </w:rPr>
            </w:pPr>
            <w:r>
              <w:rPr>
                <w:rFonts w:cs="Calibri"/>
              </w:rPr>
              <w:t>b.</w:t>
            </w:r>
            <w:r>
              <w:rPr>
                <w:rFonts w:cs="Calibri"/>
              </w:rPr>
              <w:tab/>
              <w:t>Identifier ou utiliser les différentes ressources de la réfutation</w:t>
            </w:r>
          </w:p>
        </w:tc>
        <w:tc>
          <w:tcPr>
            <w:tcW w:w="1063" w:type="dxa"/>
            <w:tcBorders>
              <w:left w:val="nil"/>
              <w:bottom w:val="single" w:sz="4" w:space="0" w:color="auto"/>
            </w:tcBorders>
            <w:shd w:val="clear" w:color="auto" w:fill="auto"/>
            <w:vAlign w:val="center"/>
          </w:tcPr>
          <w:p w:rsidR="009F1FF7" w:rsidRDefault="009F1FF7" w:rsidP="0085740C">
            <w:pPr>
              <w:tabs>
                <w:tab w:val="left" w:pos="318"/>
                <w:tab w:val="right" w:pos="9952"/>
              </w:tabs>
              <w:autoSpaceDE w:val="0"/>
              <w:autoSpaceDN w:val="0"/>
              <w:adjustRightInd w:val="0"/>
              <w:spacing w:after="0" w:line="240" w:lineRule="auto"/>
              <w:ind w:left="318" w:hanging="284"/>
              <w:jc w:val="center"/>
              <w:rPr>
                <w:rFonts w:cs="Calibri"/>
              </w:rPr>
            </w:pPr>
          </w:p>
        </w:tc>
      </w:tr>
      <w:tr w:rsidR="009F1FF7" w:rsidRPr="0077593D" w:rsidTr="0085740C">
        <w:trPr>
          <w:jc w:val="center"/>
        </w:trPr>
        <w:tc>
          <w:tcPr>
            <w:tcW w:w="10201" w:type="dxa"/>
            <w:tcBorders>
              <w:bottom w:val="single" w:sz="4" w:space="0" w:color="auto"/>
              <w:right w:val="single" w:sz="4" w:space="0" w:color="auto"/>
            </w:tcBorders>
            <w:shd w:val="clear" w:color="auto" w:fill="auto"/>
            <w:vAlign w:val="center"/>
          </w:tcPr>
          <w:p w:rsidR="009F1FF7" w:rsidRDefault="009F1FF7" w:rsidP="009F1FF7">
            <w:pPr>
              <w:tabs>
                <w:tab w:val="left" w:pos="885"/>
                <w:tab w:val="right" w:pos="9990"/>
              </w:tabs>
              <w:spacing w:after="0" w:line="240" w:lineRule="auto"/>
              <w:ind w:left="885" w:hanging="284"/>
              <w:rPr>
                <w:rFonts w:cs="Calibri"/>
              </w:rPr>
            </w:pPr>
            <w:r>
              <w:rPr>
                <w:rFonts w:cs="Calibri"/>
              </w:rPr>
              <w:t>i.</w:t>
            </w:r>
            <w:r>
              <w:rPr>
                <w:rFonts w:cs="Calibri"/>
              </w:rPr>
              <w:tab/>
              <w:t>les procédés de réfutation comme déclarer la thèse adverse dépassée ou y déceler des contradictions, opposer une exception, pousser un raisonnement à l’absurde, avancer des hypothèses pour mieux rejeter les conclusions qui en découlent, concéder pour mieux affirmer sa thèse (ex. : lettre ouverte, débat)</w:t>
            </w:r>
          </w:p>
        </w:tc>
        <w:tc>
          <w:tcPr>
            <w:tcW w:w="1063" w:type="dxa"/>
            <w:tcBorders>
              <w:left w:val="single" w:sz="4" w:space="0" w:color="auto"/>
              <w:bottom w:val="single" w:sz="4" w:space="0" w:color="auto"/>
            </w:tcBorders>
            <w:shd w:val="clear" w:color="auto" w:fill="auto"/>
            <w:vAlign w:val="center"/>
          </w:tcPr>
          <w:p w:rsidR="009F1FF7" w:rsidRDefault="00130F03" w:rsidP="0085740C">
            <w:pPr>
              <w:tabs>
                <w:tab w:val="left" w:pos="318"/>
                <w:tab w:val="right" w:pos="9952"/>
              </w:tabs>
              <w:autoSpaceDE w:val="0"/>
              <w:autoSpaceDN w:val="0"/>
              <w:adjustRightInd w:val="0"/>
              <w:spacing w:after="0" w:line="240" w:lineRule="auto"/>
              <w:ind w:left="318" w:hanging="284"/>
              <w:jc w:val="center"/>
              <w:rPr>
                <w:rFonts w:cs="Calibri"/>
              </w:rPr>
            </w:pPr>
            <w:r>
              <w:rPr>
                <w:rFonts w:cs="Calibri"/>
              </w:rPr>
              <w:t>LEO</w:t>
            </w:r>
          </w:p>
        </w:tc>
      </w:tr>
      <w:tr w:rsidR="009F1FF7" w:rsidRPr="0077593D" w:rsidTr="0085740C">
        <w:trPr>
          <w:jc w:val="center"/>
        </w:trPr>
        <w:tc>
          <w:tcPr>
            <w:tcW w:w="10201" w:type="dxa"/>
            <w:tcBorders>
              <w:bottom w:val="single" w:sz="4" w:space="0" w:color="auto"/>
              <w:right w:val="single" w:sz="4" w:space="0" w:color="auto"/>
            </w:tcBorders>
            <w:shd w:val="clear" w:color="auto" w:fill="auto"/>
            <w:vAlign w:val="center"/>
          </w:tcPr>
          <w:p w:rsidR="009F1FF7" w:rsidRPr="009F1FF7" w:rsidRDefault="009F1FF7" w:rsidP="009F1FF7">
            <w:pPr>
              <w:tabs>
                <w:tab w:val="left" w:pos="885"/>
                <w:tab w:val="right" w:pos="9990"/>
              </w:tabs>
              <w:spacing w:after="0" w:line="240" w:lineRule="auto"/>
              <w:ind w:left="885" w:hanging="284"/>
              <w:rPr>
                <w:rFonts w:cs="Calibri"/>
              </w:rPr>
            </w:pPr>
            <w:r>
              <w:rPr>
                <w:rFonts w:cs="Calibri"/>
              </w:rPr>
              <w:t>ii.</w:t>
            </w:r>
            <w:r>
              <w:rPr>
                <w:rFonts w:cs="Calibri"/>
              </w:rPr>
              <w:tab/>
              <w:t>le lexique de la négation : verbe (</w:t>
            </w:r>
            <w:r>
              <w:rPr>
                <w:rFonts w:cs="Calibri"/>
                <w:i/>
              </w:rPr>
              <w:t>nier</w:t>
            </w:r>
            <w:r>
              <w:rPr>
                <w:rFonts w:cs="Calibri"/>
              </w:rPr>
              <w:t>), adverbe (</w:t>
            </w:r>
            <w:r>
              <w:rPr>
                <w:rFonts w:cs="Calibri"/>
                <w:i/>
              </w:rPr>
              <w:t>guère</w:t>
            </w:r>
            <w:r>
              <w:rPr>
                <w:rFonts w:cs="Calibri"/>
              </w:rPr>
              <w:t>), pronom (</w:t>
            </w:r>
            <w:r>
              <w:rPr>
                <w:rFonts w:cs="Calibri"/>
                <w:i/>
              </w:rPr>
              <w:t>rien</w:t>
            </w:r>
            <w:r>
              <w:rPr>
                <w:rFonts w:cs="Calibri"/>
              </w:rPr>
              <w:t>), déterminant (</w:t>
            </w:r>
            <w:r>
              <w:rPr>
                <w:rFonts w:cs="Calibri"/>
                <w:i/>
              </w:rPr>
              <w:t>nul</w:t>
            </w:r>
            <w:r>
              <w:rPr>
                <w:rFonts w:cs="Calibri"/>
              </w:rPr>
              <w:t>)</w:t>
            </w:r>
          </w:p>
        </w:tc>
        <w:tc>
          <w:tcPr>
            <w:tcW w:w="1063" w:type="dxa"/>
            <w:tcBorders>
              <w:left w:val="single" w:sz="4" w:space="0" w:color="auto"/>
              <w:bottom w:val="single" w:sz="4" w:space="0" w:color="auto"/>
            </w:tcBorders>
            <w:shd w:val="clear" w:color="auto" w:fill="auto"/>
            <w:vAlign w:val="center"/>
          </w:tcPr>
          <w:p w:rsidR="009F1FF7" w:rsidRDefault="00130F03" w:rsidP="0085740C">
            <w:pPr>
              <w:tabs>
                <w:tab w:val="left" w:pos="318"/>
                <w:tab w:val="right" w:pos="9952"/>
              </w:tabs>
              <w:autoSpaceDE w:val="0"/>
              <w:autoSpaceDN w:val="0"/>
              <w:adjustRightInd w:val="0"/>
              <w:spacing w:after="0" w:line="240" w:lineRule="auto"/>
              <w:ind w:left="318" w:hanging="284"/>
              <w:jc w:val="center"/>
              <w:rPr>
                <w:rFonts w:cs="Calibri"/>
              </w:rPr>
            </w:pPr>
            <w:r>
              <w:rPr>
                <w:rFonts w:cs="Calibri"/>
              </w:rPr>
              <w:t>LEO</w:t>
            </w:r>
          </w:p>
        </w:tc>
      </w:tr>
      <w:tr w:rsidR="009F1FF7" w:rsidRPr="0077593D" w:rsidTr="0085740C">
        <w:trPr>
          <w:jc w:val="center"/>
        </w:trPr>
        <w:tc>
          <w:tcPr>
            <w:tcW w:w="10201" w:type="dxa"/>
            <w:tcBorders>
              <w:bottom w:val="single" w:sz="4" w:space="0" w:color="auto"/>
              <w:right w:val="single" w:sz="4" w:space="0" w:color="auto"/>
            </w:tcBorders>
            <w:shd w:val="clear" w:color="auto" w:fill="auto"/>
            <w:vAlign w:val="center"/>
          </w:tcPr>
          <w:p w:rsidR="009F1FF7" w:rsidRDefault="009F1FF7" w:rsidP="009F1FF7">
            <w:pPr>
              <w:tabs>
                <w:tab w:val="left" w:pos="885"/>
                <w:tab w:val="right" w:pos="9990"/>
              </w:tabs>
              <w:spacing w:after="0" w:line="240" w:lineRule="auto"/>
              <w:ind w:left="885" w:hanging="284"/>
              <w:rPr>
                <w:rFonts w:cs="Calibri"/>
              </w:rPr>
            </w:pPr>
            <w:r>
              <w:rPr>
                <w:rFonts w:cs="Calibri"/>
              </w:rPr>
              <w:lastRenderedPageBreak/>
              <w:t>iii.</w:t>
            </w:r>
            <w:r>
              <w:rPr>
                <w:rFonts w:cs="Calibri"/>
              </w:rPr>
              <w:tab/>
              <w:t>les marqueurs de relation d’opposition et d’hypothèse; la ponctuation appropriée</w:t>
            </w:r>
          </w:p>
        </w:tc>
        <w:tc>
          <w:tcPr>
            <w:tcW w:w="1063" w:type="dxa"/>
            <w:tcBorders>
              <w:left w:val="single" w:sz="4" w:space="0" w:color="auto"/>
              <w:bottom w:val="single" w:sz="4" w:space="0" w:color="auto"/>
            </w:tcBorders>
            <w:shd w:val="clear" w:color="auto" w:fill="auto"/>
            <w:vAlign w:val="center"/>
          </w:tcPr>
          <w:p w:rsidR="009F1FF7" w:rsidRDefault="00130F03" w:rsidP="0085740C">
            <w:pPr>
              <w:tabs>
                <w:tab w:val="left" w:pos="318"/>
                <w:tab w:val="right" w:pos="9952"/>
              </w:tabs>
              <w:autoSpaceDE w:val="0"/>
              <w:autoSpaceDN w:val="0"/>
              <w:adjustRightInd w:val="0"/>
              <w:spacing w:after="0" w:line="240" w:lineRule="auto"/>
              <w:ind w:left="318" w:hanging="284"/>
              <w:jc w:val="center"/>
              <w:rPr>
                <w:rFonts w:cs="Calibri"/>
              </w:rPr>
            </w:pPr>
            <w:r>
              <w:rPr>
                <w:rFonts w:cs="Calibri"/>
              </w:rPr>
              <w:t>LEO</w:t>
            </w:r>
          </w:p>
        </w:tc>
      </w:tr>
      <w:tr w:rsidR="009F1FF7" w:rsidRPr="0077593D" w:rsidTr="0085740C">
        <w:trPr>
          <w:jc w:val="center"/>
        </w:trPr>
        <w:tc>
          <w:tcPr>
            <w:tcW w:w="10201" w:type="dxa"/>
            <w:tcBorders>
              <w:bottom w:val="single" w:sz="4" w:space="0" w:color="auto"/>
              <w:right w:val="single" w:sz="4" w:space="0" w:color="auto"/>
            </w:tcBorders>
            <w:shd w:val="clear" w:color="auto" w:fill="auto"/>
            <w:vAlign w:val="center"/>
          </w:tcPr>
          <w:p w:rsidR="009F1FF7" w:rsidRPr="009F1FF7" w:rsidRDefault="009F1FF7" w:rsidP="009F1FF7">
            <w:pPr>
              <w:tabs>
                <w:tab w:val="left" w:pos="885"/>
                <w:tab w:val="right" w:pos="9990"/>
              </w:tabs>
              <w:spacing w:after="0" w:line="240" w:lineRule="auto"/>
              <w:ind w:left="885" w:hanging="284"/>
              <w:rPr>
                <w:rFonts w:cs="Calibri"/>
              </w:rPr>
            </w:pPr>
            <w:r>
              <w:rPr>
                <w:rFonts w:cs="Calibri"/>
              </w:rPr>
              <w:t>iv.</w:t>
            </w:r>
            <w:r>
              <w:rPr>
                <w:rFonts w:cs="Calibri"/>
              </w:rPr>
              <w:tab/>
              <w:t>la phrase subordonnée d’opposition (</w:t>
            </w:r>
            <w:r>
              <w:rPr>
                <w:rFonts w:cs="Calibri"/>
                <w:i/>
              </w:rPr>
              <w:t>tandis que</w:t>
            </w:r>
            <w:r>
              <w:rPr>
                <w:rFonts w:cs="Calibri"/>
              </w:rPr>
              <w:t>) et d’hypothèse (</w:t>
            </w:r>
            <w:r>
              <w:rPr>
                <w:rFonts w:cs="Calibri"/>
                <w:i/>
              </w:rPr>
              <w:t>si, en admettant que</w:t>
            </w:r>
            <w:r>
              <w:rPr>
                <w:rFonts w:cs="Calibri"/>
              </w:rPr>
              <w:t>); la ponctuation appropriée</w:t>
            </w:r>
          </w:p>
        </w:tc>
        <w:tc>
          <w:tcPr>
            <w:tcW w:w="1063" w:type="dxa"/>
            <w:tcBorders>
              <w:left w:val="single" w:sz="4" w:space="0" w:color="auto"/>
              <w:bottom w:val="single" w:sz="4" w:space="0" w:color="auto"/>
            </w:tcBorders>
            <w:shd w:val="clear" w:color="auto" w:fill="auto"/>
            <w:vAlign w:val="center"/>
          </w:tcPr>
          <w:p w:rsidR="009F1FF7" w:rsidRDefault="00130F03" w:rsidP="0085740C">
            <w:pPr>
              <w:tabs>
                <w:tab w:val="left" w:pos="318"/>
                <w:tab w:val="right" w:pos="9952"/>
              </w:tabs>
              <w:autoSpaceDE w:val="0"/>
              <w:autoSpaceDN w:val="0"/>
              <w:adjustRightInd w:val="0"/>
              <w:spacing w:after="0" w:line="240" w:lineRule="auto"/>
              <w:ind w:left="318" w:hanging="284"/>
              <w:jc w:val="center"/>
              <w:rPr>
                <w:rFonts w:cs="Calibri"/>
              </w:rPr>
            </w:pPr>
            <w:r>
              <w:rPr>
                <w:rFonts w:cs="Calibri"/>
              </w:rPr>
              <w:t>LEO</w:t>
            </w:r>
          </w:p>
        </w:tc>
      </w:tr>
      <w:tr w:rsidR="009F1FF7" w:rsidRPr="0077593D" w:rsidTr="0005029B">
        <w:trPr>
          <w:jc w:val="center"/>
        </w:trPr>
        <w:tc>
          <w:tcPr>
            <w:tcW w:w="11264" w:type="dxa"/>
            <w:gridSpan w:val="2"/>
            <w:tcBorders>
              <w:bottom w:val="single" w:sz="4" w:space="0" w:color="auto"/>
            </w:tcBorders>
            <w:shd w:val="clear" w:color="auto" w:fill="D0E6F6" w:themeFill="accent6" w:themeFillTint="33"/>
            <w:vAlign w:val="center"/>
          </w:tcPr>
          <w:p w:rsidR="009F1FF7" w:rsidRPr="009F1FF7" w:rsidRDefault="009F1FF7" w:rsidP="009F1FF7">
            <w:pPr>
              <w:tabs>
                <w:tab w:val="left" w:pos="318"/>
                <w:tab w:val="right" w:pos="9952"/>
              </w:tabs>
              <w:autoSpaceDE w:val="0"/>
              <w:autoSpaceDN w:val="0"/>
              <w:adjustRightInd w:val="0"/>
              <w:spacing w:after="0" w:line="240" w:lineRule="auto"/>
              <w:ind w:left="318" w:hanging="284"/>
              <w:jc w:val="center"/>
              <w:rPr>
                <w:rFonts w:cs="Calibri"/>
                <w:b/>
              </w:rPr>
            </w:pPr>
            <w:r w:rsidRPr="009F1FF7">
              <w:rPr>
                <w:rFonts w:cs="Calibri"/>
                <w:b/>
              </w:rPr>
              <w:t>OU</w:t>
            </w:r>
          </w:p>
        </w:tc>
      </w:tr>
      <w:tr w:rsidR="009F1FF7" w:rsidRPr="000F66DC" w:rsidTr="009F1FF7">
        <w:trPr>
          <w:jc w:val="center"/>
        </w:trPr>
        <w:tc>
          <w:tcPr>
            <w:tcW w:w="11264" w:type="dxa"/>
            <w:gridSpan w:val="2"/>
            <w:tcBorders>
              <w:bottom w:val="single" w:sz="4" w:space="0" w:color="auto"/>
            </w:tcBorders>
            <w:shd w:val="clear" w:color="auto" w:fill="316757" w:themeFill="accent3" w:themeFillShade="80"/>
            <w:vAlign w:val="center"/>
          </w:tcPr>
          <w:p w:rsidR="009F1FF7" w:rsidRPr="000F66DC" w:rsidRDefault="009F1FF7" w:rsidP="009F1FF7">
            <w:pPr>
              <w:tabs>
                <w:tab w:val="left" w:pos="318"/>
                <w:tab w:val="right" w:pos="9952"/>
              </w:tabs>
              <w:autoSpaceDE w:val="0"/>
              <w:autoSpaceDN w:val="0"/>
              <w:adjustRightInd w:val="0"/>
              <w:spacing w:after="0" w:line="240" w:lineRule="auto"/>
              <w:ind w:left="318" w:hanging="284"/>
              <w:rPr>
                <w:rFonts w:cs="Calibri"/>
                <w:b/>
                <w:caps/>
                <w:color w:val="FFFFFF" w:themeColor="background1"/>
              </w:rPr>
            </w:pPr>
            <w:r>
              <w:rPr>
                <w:rFonts w:cs="Calibri"/>
                <w:b/>
                <w:caps/>
                <w:color w:val="FFFFFF" w:themeColor="background1"/>
              </w:rPr>
              <w:t>B.</w:t>
            </w:r>
            <w:r>
              <w:rPr>
                <w:rFonts w:cs="Calibri"/>
                <w:b/>
                <w:caps/>
                <w:color w:val="FFFFFF" w:themeColor="background1"/>
              </w:rPr>
              <w:tab/>
              <w:t xml:space="preserve">Stratégie basée sur l’explication argumentative : </w:t>
            </w:r>
            <w:r>
              <w:rPr>
                <w:rFonts w:cs="Calibri"/>
                <w:b/>
                <w:color w:val="FFFFFF" w:themeColor="background1"/>
              </w:rPr>
              <w:t>expliquer quelque chose avec la nette intention d’influencer ou de convaincre son destinataire</w:t>
            </w:r>
          </w:p>
        </w:tc>
      </w:tr>
      <w:tr w:rsidR="001E4B6B" w:rsidRPr="0077593D" w:rsidTr="00130F03">
        <w:trPr>
          <w:jc w:val="center"/>
        </w:trPr>
        <w:tc>
          <w:tcPr>
            <w:tcW w:w="10201" w:type="dxa"/>
            <w:tcBorders>
              <w:bottom w:val="single" w:sz="4" w:space="0" w:color="auto"/>
              <w:right w:val="single" w:sz="4" w:space="0" w:color="auto"/>
            </w:tcBorders>
            <w:shd w:val="clear" w:color="auto" w:fill="auto"/>
            <w:vAlign w:val="center"/>
          </w:tcPr>
          <w:p w:rsidR="001E4B6B" w:rsidRPr="0077593D" w:rsidRDefault="009F1FF7" w:rsidP="009F1FF7">
            <w:pPr>
              <w:tabs>
                <w:tab w:val="left" w:pos="318"/>
                <w:tab w:val="right" w:pos="9952"/>
              </w:tabs>
              <w:autoSpaceDE w:val="0"/>
              <w:autoSpaceDN w:val="0"/>
              <w:adjustRightInd w:val="0"/>
              <w:spacing w:after="0" w:line="240" w:lineRule="auto"/>
              <w:ind w:left="318" w:hanging="284"/>
              <w:rPr>
                <w:rFonts w:cs="Calibri"/>
              </w:rPr>
            </w:pPr>
            <w:r>
              <w:rPr>
                <w:rFonts w:cs="Calibri"/>
              </w:rPr>
              <w:t>c</w:t>
            </w:r>
            <w:r w:rsidR="001E4B6B">
              <w:rPr>
                <w:rFonts w:cs="Calibri"/>
              </w:rPr>
              <w:t>.</w:t>
            </w:r>
            <w:r w:rsidR="001E4B6B">
              <w:rPr>
                <w:rFonts w:cs="Calibri"/>
              </w:rPr>
              <w:tab/>
            </w:r>
            <w:r>
              <w:rPr>
                <w:rFonts w:cs="Calibri"/>
              </w:rPr>
              <w:t>Reconnaître ou développer une stratégie employée selon un plan où chaque argument fait partie d’une chaîne d’énoncés causaux ayant l’apparence de l’objectivité</w:t>
            </w:r>
          </w:p>
        </w:tc>
        <w:tc>
          <w:tcPr>
            <w:tcW w:w="1063" w:type="dxa"/>
            <w:tcBorders>
              <w:left w:val="single" w:sz="4" w:space="0" w:color="auto"/>
              <w:bottom w:val="single" w:sz="4" w:space="0" w:color="auto"/>
            </w:tcBorders>
            <w:shd w:val="clear" w:color="auto" w:fill="auto"/>
            <w:vAlign w:val="center"/>
          </w:tcPr>
          <w:p w:rsidR="001E4B6B" w:rsidRDefault="00130F03" w:rsidP="0085740C">
            <w:pPr>
              <w:tabs>
                <w:tab w:val="left" w:pos="318"/>
                <w:tab w:val="right" w:pos="9952"/>
              </w:tabs>
              <w:autoSpaceDE w:val="0"/>
              <w:autoSpaceDN w:val="0"/>
              <w:adjustRightInd w:val="0"/>
              <w:spacing w:after="0" w:line="240" w:lineRule="auto"/>
              <w:ind w:left="318" w:hanging="284"/>
              <w:jc w:val="center"/>
              <w:rPr>
                <w:rFonts w:cs="Calibri"/>
              </w:rPr>
            </w:pPr>
            <w:r>
              <w:rPr>
                <w:rFonts w:cs="Calibri"/>
              </w:rPr>
              <w:t>LEO</w:t>
            </w:r>
          </w:p>
        </w:tc>
      </w:tr>
      <w:tr w:rsidR="00C05C5F" w:rsidRPr="0077593D" w:rsidTr="00130F03">
        <w:trPr>
          <w:jc w:val="center"/>
        </w:trPr>
        <w:tc>
          <w:tcPr>
            <w:tcW w:w="10201" w:type="dxa"/>
            <w:tcBorders>
              <w:bottom w:val="single" w:sz="4" w:space="0" w:color="auto"/>
              <w:right w:val="nil"/>
            </w:tcBorders>
            <w:shd w:val="clear" w:color="auto" w:fill="auto"/>
            <w:vAlign w:val="center"/>
          </w:tcPr>
          <w:p w:rsidR="00C05C5F" w:rsidRDefault="00C05C5F" w:rsidP="009F1FF7">
            <w:pPr>
              <w:tabs>
                <w:tab w:val="left" w:pos="318"/>
                <w:tab w:val="right" w:pos="9952"/>
              </w:tabs>
              <w:autoSpaceDE w:val="0"/>
              <w:autoSpaceDN w:val="0"/>
              <w:adjustRightInd w:val="0"/>
              <w:spacing w:after="0" w:line="240" w:lineRule="auto"/>
              <w:ind w:left="318" w:hanging="284"/>
              <w:rPr>
                <w:rFonts w:cs="Calibri"/>
              </w:rPr>
            </w:pPr>
            <w:r>
              <w:rPr>
                <w:rFonts w:cs="Calibri"/>
              </w:rPr>
              <w:t>d.</w:t>
            </w:r>
            <w:r>
              <w:rPr>
                <w:rFonts w:cs="Calibri"/>
              </w:rPr>
              <w:tab/>
              <w:t>Déterminer ou utiliser les différentes ressources de l’explication argumentative</w:t>
            </w:r>
          </w:p>
        </w:tc>
        <w:tc>
          <w:tcPr>
            <w:tcW w:w="1063" w:type="dxa"/>
            <w:tcBorders>
              <w:left w:val="nil"/>
              <w:bottom w:val="single" w:sz="4" w:space="0" w:color="auto"/>
            </w:tcBorders>
            <w:shd w:val="clear" w:color="auto" w:fill="auto"/>
            <w:vAlign w:val="center"/>
          </w:tcPr>
          <w:p w:rsidR="00C05C5F" w:rsidRDefault="00C05C5F" w:rsidP="0085740C">
            <w:pPr>
              <w:tabs>
                <w:tab w:val="left" w:pos="318"/>
                <w:tab w:val="right" w:pos="9952"/>
              </w:tabs>
              <w:autoSpaceDE w:val="0"/>
              <w:autoSpaceDN w:val="0"/>
              <w:adjustRightInd w:val="0"/>
              <w:spacing w:after="0" w:line="240" w:lineRule="auto"/>
              <w:ind w:left="318" w:hanging="284"/>
              <w:jc w:val="center"/>
              <w:rPr>
                <w:rFonts w:cs="Calibri"/>
              </w:rPr>
            </w:pPr>
          </w:p>
        </w:tc>
      </w:tr>
      <w:tr w:rsidR="001E4B6B" w:rsidRPr="0077593D" w:rsidTr="00C05C5F">
        <w:trPr>
          <w:jc w:val="center"/>
        </w:trPr>
        <w:tc>
          <w:tcPr>
            <w:tcW w:w="10201" w:type="dxa"/>
            <w:tcBorders>
              <w:bottom w:val="single" w:sz="4" w:space="0" w:color="auto"/>
              <w:right w:val="single" w:sz="4" w:space="0" w:color="auto"/>
            </w:tcBorders>
            <w:shd w:val="clear" w:color="auto" w:fill="auto"/>
            <w:vAlign w:val="center"/>
          </w:tcPr>
          <w:p w:rsidR="001E4B6B" w:rsidRPr="0077593D" w:rsidRDefault="001E4B6B" w:rsidP="00C05C5F">
            <w:pPr>
              <w:tabs>
                <w:tab w:val="left" w:pos="885"/>
                <w:tab w:val="right" w:pos="9990"/>
              </w:tabs>
              <w:spacing w:after="0" w:line="240" w:lineRule="auto"/>
              <w:ind w:left="885" w:hanging="284"/>
              <w:rPr>
                <w:rFonts w:cs="Calibri"/>
              </w:rPr>
            </w:pPr>
            <w:r>
              <w:rPr>
                <w:rFonts w:cs="Calibri"/>
              </w:rPr>
              <w:t xml:space="preserve">i. </w:t>
            </w:r>
            <w:r w:rsidR="00C05C5F">
              <w:rPr>
                <w:rFonts w:cs="Calibri"/>
              </w:rPr>
              <w:t>les procédés explicatifs et le lexique propre à l’explication, en particulier celui exprimant la cause, la conséquence et la comparaison (ex. : texte d’opinion argumentée)</w:t>
            </w:r>
            <w:r>
              <w:rPr>
                <w:rFonts w:cs="Calibri"/>
              </w:rPr>
              <w:t xml:space="preserve"> </w:t>
            </w:r>
          </w:p>
        </w:tc>
        <w:tc>
          <w:tcPr>
            <w:tcW w:w="1063" w:type="dxa"/>
            <w:tcBorders>
              <w:left w:val="single" w:sz="4" w:space="0" w:color="auto"/>
              <w:bottom w:val="single" w:sz="4" w:space="0" w:color="auto"/>
            </w:tcBorders>
            <w:shd w:val="clear" w:color="auto" w:fill="auto"/>
            <w:vAlign w:val="center"/>
          </w:tcPr>
          <w:p w:rsidR="001E4B6B" w:rsidRDefault="00130F03" w:rsidP="0085740C">
            <w:pPr>
              <w:tabs>
                <w:tab w:val="left" w:pos="318"/>
                <w:tab w:val="right" w:pos="9952"/>
              </w:tabs>
              <w:autoSpaceDE w:val="0"/>
              <w:autoSpaceDN w:val="0"/>
              <w:adjustRightInd w:val="0"/>
              <w:spacing w:after="0" w:line="240" w:lineRule="auto"/>
              <w:ind w:left="318" w:hanging="284"/>
              <w:jc w:val="center"/>
              <w:rPr>
                <w:rFonts w:cs="Calibri"/>
              </w:rPr>
            </w:pPr>
            <w:r>
              <w:rPr>
                <w:rFonts w:cs="Calibri"/>
              </w:rPr>
              <w:t>LEO</w:t>
            </w:r>
          </w:p>
        </w:tc>
      </w:tr>
      <w:tr w:rsidR="001E4B6B" w:rsidRPr="0077593D" w:rsidTr="00C05C5F">
        <w:trPr>
          <w:jc w:val="center"/>
        </w:trPr>
        <w:tc>
          <w:tcPr>
            <w:tcW w:w="10201" w:type="dxa"/>
            <w:tcBorders>
              <w:bottom w:val="single" w:sz="4" w:space="0" w:color="auto"/>
              <w:right w:val="single" w:sz="4" w:space="0" w:color="auto"/>
            </w:tcBorders>
            <w:shd w:val="clear" w:color="auto" w:fill="auto"/>
            <w:vAlign w:val="center"/>
          </w:tcPr>
          <w:p w:rsidR="001E4B6B" w:rsidRPr="0077593D" w:rsidRDefault="001E4B6B" w:rsidP="00C05C5F">
            <w:pPr>
              <w:tabs>
                <w:tab w:val="left" w:pos="885"/>
                <w:tab w:val="right" w:pos="9990"/>
              </w:tabs>
              <w:spacing w:after="0" w:line="240" w:lineRule="auto"/>
              <w:ind w:left="885" w:hanging="284"/>
              <w:rPr>
                <w:rFonts w:cs="Calibri"/>
              </w:rPr>
            </w:pPr>
            <w:r>
              <w:rPr>
                <w:rFonts w:cs="Calibri"/>
              </w:rPr>
              <w:t>ii.</w:t>
            </w:r>
            <w:r>
              <w:rPr>
                <w:rFonts w:cs="Calibri"/>
              </w:rPr>
              <w:tab/>
            </w:r>
            <w:r w:rsidR="00C05C5F">
              <w:rPr>
                <w:rFonts w:cs="Calibri"/>
              </w:rPr>
              <w:t xml:space="preserve">la phrase subordonnée de cause (ex. : </w:t>
            </w:r>
            <w:r w:rsidR="00C05C5F">
              <w:rPr>
                <w:rFonts w:cs="Calibri"/>
                <w:i/>
              </w:rPr>
              <w:t>parce que</w:t>
            </w:r>
            <w:r w:rsidR="00C05C5F">
              <w:rPr>
                <w:rFonts w:cs="Calibri"/>
              </w:rPr>
              <w:t xml:space="preserve">) ou de conséquence (ex. : </w:t>
            </w:r>
            <w:r w:rsidR="00C05C5F">
              <w:rPr>
                <w:rFonts w:cs="Calibri"/>
                <w:i/>
              </w:rPr>
              <w:t>de telle manière que</w:t>
            </w:r>
            <w:r w:rsidR="00C05C5F">
              <w:rPr>
                <w:rFonts w:cs="Calibri"/>
              </w:rPr>
              <w:t xml:space="preserve">), sous la forme complète ou réduite, ou de comparaison (ex. : </w:t>
            </w:r>
            <w:r w:rsidR="00C05C5F">
              <w:rPr>
                <w:rFonts w:cs="Calibri"/>
                <w:i/>
              </w:rPr>
              <w:t>comme</w:t>
            </w:r>
            <w:r w:rsidR="00C05C5F">
              <w:rPr>
                <w:rFonts w:cs="Calibri"/>
              </w:rPr>
              <w:t>); la ponctuation et le mode verbal appropriés</w:t>
            </w:r>
            <w:r>
              <w:rPr>
                <w:rFonts w:cs="Calibri"/>
              </w:rPr>
              <w:t xml:space="preserve"> </w:t>
            </w:r>
          </w:p>
        </w:tc>
        <w:tc>
          <w:tcPr>
            <w:tcW w:w="1063" w:type="dxa"/>
            <w:tcBorders>
              <w:left w:val="single" w:sz="4" w:space="0" w:color="auto"/>
              <w:bottom w:val="single" w:sz="4" w:space="0" w:color="auto"/>
            </w:tcBorders>
            <w:shd w:val="clear" w:color="auto" w:fill="auto"/>
            <w:vAlign w:val="center"/>
          </w:tcPr>
          <w:p w:rsidR="001E4B6B" w:rsidRDefault="00130F03" w:rsidP="0085740C">
            <w:pPr>
              <w:tabs>
                <w:tab w:val="left" w:pos="318"/>
                <w:tab w:val="right" w:pos="9952"/>
              </w:tabs>
              <w:autoSpaceDE w:val="0"/>
              <w:autoSpaceDN w:val="0"/>
              <w:adjustRightInd w:val="0"/>
              <w:spacing w:after="0" w:line="240" w:lineRule="auto"/>
              <w:ind w:left="318" w:hanging="284"/>
              <w:jc w:val="center"/>
              <w:rPr>
                <w:rFonts w:cs="Calibri"/>
              </w:rPr>
            </w:pPr>
            <w:r>
              <w:rPr>
                <w:rFonts w:cs="Calibri"/>
              </w:rPr>
              <w:t>LEO</w:t>
            </w:r>
          </w:p>
        </w:tc>
      </w:tr>
      <w:tr w:rsidR="001E4B6B" w:rsidRPr="0077593D" w:rsidTr="006346B7">
        <w:trPr>
          <w:jc w:val="center"/>
        </w:trPr>
        <w:tc>
          <w:tcPr>
            <w:tcW w:w="10201" w:type="dxa"/>
            <w:tcBorders>
              <w:bottom w:val="single" w:sz="4" w:space="0" w:color="auto"/>
              <w:right w:val="single" w:sz="4" w:space="0" w:color="auto"/>
            </w:tcBorders>
            <w:shd w:val="clear" w:color="auto" w:fill="auto"/>
            <w:vAlign w:val="center"/>
          </w:tcPr>
          <w:p w:rsidR="001E4B6B" w:rsidRPr="0077593D" w:rsidRDefault="00C05C5F" w:rsidP="006346B7">
            <w:pPr>
              <w:tabs>
                <w:tab w:val="left" w:pos="885"/>
                <w:tab w:val="right" w:pos="9990"/>
              </w:tabs>
              <w:spacing w:after="0" w:line="240" w:lineRule="auto"/>
              <w:ind w:left="885" w:hanging="284"/>
              <w:rPr>
                <w:rFonts w:cs="Calibri"/>
              </w:rPr>
            </w:pPr>
            <w:r>
              <w:rPr>
                <w:rFonts w:cs="Calibri"/>
              </w:rPr>
              <w:t>iii.</w:t>
            </w:r>
            <w:r>
              <w:rPr>
                <w:rFonts w:cs="Calibri"/>
              </w:rPr>
              <w:tab/>
              <w:t xml:space="preserve">la phrase subordonnée corrélative de comparaison (ex. : </w:t>
            </w:r>
            <w:r>
              <w:rPr>
                <w:rFonts w:cs="Calibri"/>
                <w:i/>
              </w:rPr>
              <w:t xml:space="preserve">autant… que, moins </w:t>
            </w:r>
            <w:proofErr w:type="spellStart"/>
            <w:r>
              <w:rPr>
                <w:rFonts w:cs="Calibri"/>
              </w:rPr>
              <w:t>Dét</w:t>
            </w:r>
            <w:proofErr w:type="spellEnd"/>
            <w:r w:rsidR="006346B7">
              <w:rPr>
                <w:rFonts w:cs="Calibri"/>
              </w:rPr>
              <w:t xml:space="preserve"> </w:t>
            </w:r>
            <w:r>
              <w:rPr>
                <w:rFonts w:cs="Calibri"/>
              </w:rPr>
              <w:t>+N</w:t>
            </w:r>
            <w:r w:rsidR="006346B7">
              <w:rPr>
                <w:rFonts w:cs="Calibri"/>
              </w:rPr>
              <w:t xml:space="preserve"> </w:t>
            </w:r>
            <w:r>
              <w:rPr>
                <w:rFonts w:cs="Calibri"/>
              </w:rPr>
              <w:t>+</w:t>
            </w:r>
            <w:r w:rsidR="006346B7">
              <w:rPr>
                <w:rFonts w:cs="Calibri"/>
              </w:rPr>
              <w:t xml:space="preserve"> </w:t>
            </w:r>
            <w:r w:rsidRPr="00C05C5F">
              <w:rPr>
                <w:rFonts w:cs="Calibri"/>
              </w:rPr>
              <w:t>que</w:t>
            </w:r>
            <w:r>
              <w:rPr>
                <w:rFonts w:cs="Calibri"/>
              </w:rPr>
              <w:t xml:space="preserve">) ou de </w:t>
            </w:r>
            <w:r w:rsidR="006346B7">
              <w:rPr>
                <w:rFonts w:cs="Calibri"/>
              </w:rPr>
              <w:t>conséquence</w:t>
            </w:r>
            <w:r>
              <w:rPr>
                <w:rFonts w:cs="Calibri"/>
              </w:rPr>
              <w:t xml:space="preserve"> (ex. : </w:t>
            </w:r>
            <w:r>
              <w:rPr>
                <w:rFonts w:cs="Calibri"/>
                <w:i/>
              </w:rPr>
              <w:t xml:space="preserve">si, </w:t>
            </w:r>
            <w:r w:rsidRPr="00C05C5F">
              <w:rPr>
                <w:rFonts w:cs="Calibri"/>
              </w:rPr>
              <w:t>tellement</w:t>
            </w:r>
            <w:r w:rsidR="006346B7">
              <w:rPr>
                <w:rFonts w:cs="Calibri"/>
              </w:rPr>
              <w:t xml:space="preserve"> </w:t>
            </w:r>
            <w:r>
              <w:rPr>
                <w:rFonts w:cs="Calibri"/>
              </w:rPr>
              <w:t>+</w:t>
            </w:r>
            <w:r w:rsidR="006346B7">
              <w:rPr>
                <w:rFonts w:cs="Calibri"/>
              </w:rPr>
              <w:t xml:space="preserve"> </w:t>
            </w:r>
            <w:proofErr w:type="spellStart"/>
            <w:r w:rsidR="006346B7">
              <w:rPr>
                <w:rFonts w:cs="Calibri"/>
              </w:rPr>
              <w:t>Adj</w:t>
            </w:r>
            <w:proofErr w:type="spellEnd"/>
            <w:r w:rsidR="006346B7">
              <w:rPr>
                <w:rFonts w:cs="Calibri"/>
              </w:rPr>
              <w:t xml:space="preserve"> + </w:t>
            </w:r>
            <w:r w:rsidR="006346B7" w:rsidRPr="006346B7">
              <w:rPr>
                <w:rFonts w:cs="Calibri"/>
              </w:rPr>
              <w:t>que</w:t>
            </w:r>
            <w:r w:rsidR="006346B7">
              <w:rPr>
                <w:rFonts w:cs="Calibri"/>
              </w:rPr>
              <w:t>)</w:t>
            </w:r>
          </w:p>
        </w:tc>
        <w:tc>
          <w:tcPr>
            <w:tcW w:w="1063" w:type="dxa"/>
            <w:tcBorders>
              <w:left w:val="single" w:sz="4" w:space="0" w:color="auto"/>
              <w:bottom w:val="single" w:sz="4" w:space="0" w:color="auto"/>
            </w:tcBorders>
            <w:shd w:val="clear" w:color="auto" w:fill="auto"/>
            <w:vAlign w:val="center"/>
          </w:tcPr>
          <w:p w:rsidR="001E4B6B" w:rsidRDefault="00130F03" w:rsidP="0085740C">
            <w:pPr>
              <w:tabs>
                <w:tab w:val="left" w:pos="318"/>
                <w:tab w:val="right" w:pos="9952"/>
              </w:tabs>
              <w:autoSpaceDE w:val="0"/>
              <w:autoSpaceDN w:val="0"/>
              <w:adjustRightInd w:val="0"/>
              <w:spacing w:after="0" w:line="240" w:lineRule="auto"/>
              <w:ind w:left="318" w:hanging="284"/>
              <w:jc w:val="center"/>
              <w:rPr>
                <w:rFonts w:cs="Calibri"/>
              </w:rPr>
            </w:pPr>
            <w:r>
              <w:rPr>
                <w:rFonts w:cs="Calibri"/>
              </w:rPr>
              <w:t>EO</w:t>
            </w:r>
          </w:p>
        </w:tc>
      </w:tr>
      <w:tr w:rsidR="001E4B6B" w:rsidRPr="00EF17E7" w:rsidTr="00C65DB1">
        <w:trPr>
          <w:trHeight w:val="266"/>
          <w:jc w:val="center"/>
        </w:trPr>
        <w:tc>
          <w:tcPr>
            <w:tcW w:w="10201" w:type="dxa"/>
            <w:tcBorders>
              <w:bottom w:val="single" w:sz="4" w:space="0" w:color="auto"/>
              <w:right w:val="nil"/>
            </w:tcBorders>
            <w:shd w:val="clear" w:color="auto" w:fill="E4E7E8" w:themeFill="accent4" w:themeFillTint="33"/>
            <w:vAlign w:val="center"/>
          </w:tcPr>
          <w:p w:rsidR="001E4B6B" w:rsidRPr="007712AE" w:rsidRDefault="001E4B6B" w:rsidP="006346B7">
            <w:pPr>
              <w:tabs>
                <w:tab w:val="left" w:pos="459"/>
              </w:tabs>
              <w:spacing w:after="0" w:line="240" w:lineRule="auto"/>
              <w:ind w:left="459" w:hanging="425"/>
              <w:rPr>
                <w:rFonts w:cs="Calibri"/>
              </w:rPr>
            </w:pPr>
            <w:r>
              <w:rPr>
                <w:rFonts w:cs="Calibri"/>
                <w:b/>
              </w:rPr>
              <w:t>2.5.</w:t>
            </w:r>
            <w:r>
              <w:rPr>
                <w:rFonts w:cs="Calibri"/>
                <w:b/>
              </w:rPr>
              <w:tab/>
            </w:r>
            <w:r w:rsidR="006346B7">
              <w:rPr>
                <w:rFonts w:cs="Calibri"/>
                <w:b/>
                <w:bCs/>
              </w:rPr>
              <w:t>Repérer ou élaborer un ou des arguments</w:t>
            </w:r>
          </w:p>
        </w:tc>
        <w:tc>
          <w:tcPr>
            <w:tcW w:w="1063" w:type="dxa"/>
            <w:tcBorders>
              <w:left w:val="nil"/>
              <w:bottom w:val="single" w:sz="4" w:space="0" w:color="auto"/>
            </w:tcBorders>
            <w:shd w:val="clear" w:color="auto" w:fill="E4E7E8" w:themeFill="accent4" w:themeFillTint="33"/>
            <w:vAlign w:val="center"/>
          </w:tcPr>
          <w:p w:rsidR="001E4B6B" w:rsidRPr="007712AE" w:rsidRDefault="001E4B6B" w:rsidP="0085740C">
            <w:pPr>
              <w:tabs>
                <w:tab w:val="left" w:pos="459"/>
              </w:tabs>
              <w:spacing w:after="0" w:line="240" w:lineRule="auto"/>
              <w:ind w:left="459" w:hanging="425"/>
              <w:jc w:val="center"/>
              <w:rPr>
                <w:rFonts w:cs="Calibri"/>
                <w:b/>
              </w:rPr>
            </w:pPr>
          </w:p>
        </w:tc>
      </w:tr>
      <w:tr w:rsidR="00C65DB1" w:rsidRPr="00C65DB1" w:rsidTr="00C65DB1">
        <w:trPr>
          <w:trHeight w:val="266"/>
          <w:jc w:val="center"/>
        </w:trPr>
        <w:tc>
          <w:tcPr>
            <w:tcW w:w="10201" w:type="dxa"/>
            <w:tcBorders>
              <w:bottom w:val="single" w:sz="4" w:space="0" w:color="auto"/>
              <w:right w:val="single" w:sz="4" w:space="0" w:color="auto"/>
            </w:tcBorders>
            <w:shd w:val="clear" w:color="auto" w:fill="auto"/>
            <w:vAlign w:val="center"/>
          </w:tcPr>
          <w:p w:rsidR="00C65DB1" w:rsidRPr="00C65DB1" w:rsidRDefault="00C65DB1" w:rsidP="006346B7">
            <w:pPr>
              <w:tabs>
                <w:tab w:val="left" w:pos="459"/>
              </w:tabs>
              <w:spacing w:after="0" w:line="240" w:lineRule="auto"/>
              <w:ind w:left="459" w:hanging="425"/>
              <w:rPr>
                <w:rFonts w:cs="Calibri"/>
              </w:rPr>
            </w:pPr>
            <w:r>
              <w:rPr>
                <w:rFonts w:cs="Calibri"/>
              </w:rPr>
              <w:t>a.</w:t>
            </w:r>
            <w:r>
              <w:rPr>
                <w:rFonts w:cs="Calibri"/>
              </w:rPr>
              <w:tab/>
              <w:t>Repérer ou énoncer un ou des arguments</w:t>
            </w:r>
          </w:p>
        </w:tc>
        <w:tc>
          <w:tcPr>
            <w:tcW w:w="1063" w:type="dxa"/>
            <w:tcBorders>
              <w:left w:val="single" w:sz="4" w:space="0" w:color="auto"/>
              <w:bottom w:val="single" w:sz="4" w:space="0" w:color="auto"/>
            </w:tcBorders>
            <w:shd w:val="clear" w:color="auto" w:fill="auto"/>
            <w:vAlign w:val="center"/>
          </w:tcPr>
          <w:p w:rsidR="00C65DB1" w:rsidRPr="00C65DB1" w:rsidRDefault="00C65DB1" w:rsidP="0085740C">
            <w:pPr>
              <w:tabs>
                <w:tab w:val="left" w:pos="459"/>
              </w:tabs>
              <w:spacing w:after="0" w:line="240" w:lineRule="auto"/>
              <w:ind w:left="459" w:hanging="425"/>
              <w:jc w:val="center"/>
              <w:rPr>
                <w:rFonts w:cs="Calibri"/>
              </w:rPr>
            </w:pPr>
            <w:r>
              <w:rPr>
                <w:rFonts w:cs="Calibri"/>
              </w:rPr>
              <w:t>LEO</w:t>
            </w:r>
          </w:p>
        </w:tc>
      </w:tr>
      <w:tr w:rsidR="00C65DB1" w:rsidRPr="00C65DB1" w:rsidTr="00C65DB1">
        <w:trPr>
          <w:trHeight w:val="266"/>
          <w:jc w:val="center"/>
        </w:trPr>
        <w:tc>
          <w:tcPr>
            <w:tcW w:w="10201" w:type="dxa"/>
            <w:tcBorders>
              <w:bottom w:val="single" w:sz="4" w:space="0" w:color="auto"/>
              <w:right w:val="nil"/>
            </w:tcBorders>
            <w:shd w:val="clear" w:color="auto" w:fill="auto"/>
            <w:vAlign w:val="center"/>
          </w:tcPr>
          <w:p w:rsidR="00C65DB1" w:rsidRPr="00C65DB1" w:rsidRDefault="00C65DB1" w:rsidP="006346B7">
            <w:pPr>
              <w:tabs>
                <w:tab w:val="left" w:pos="459"/>
              </w:tabs>
              <w:spacing w:after="0" w:line="240" w:lineRule="auto"/>
              <w:ind w:left="459" w:hanging="425"/>
              <w:rPr>
                <w:rFonts w:cs="Calibri"/>
              </w:rPr>
            </w:pPr>
            <w:r>
              <w:rPr>
                <w:rFonts w:cs="Calibri"/>
              </w:rPr>
              <w:t>b.</w:t>
            </w:r>
            <w:r>
              <w:rPr>
                <w:rFonts w:cs="Calibri"/>
              </w:rPr>
              <w:tab/>
              <w:t>Dégager sur quoi ils se fondent ou les étayer en reconnaissant les moyens suivants ou en y ayant recours</w:t>
            </w:r>
          </w:p>
        </w:tc>
        <w:tc>
          <w:tcPr>
            <w:tcW w:w="1063" w:type="dxa"/>
            <w:tcBorders>
              <w:left w:val="nil"/>
              <w:bottom w:val="single" w:sz="4" w:space="0" w:color="auto"/>
            </w:tcBorders>
            <w:shd w:val="clear" w:color="auto" w:fill="auto"/>
            <w:vAlign w:val="center"/>
          </w:tcPr>
          <w:p w:rsidR="00C65DB1" w:rsidRPr="00C65DB1" w:rsidRDefault="00C65DB1" w:rsidP="0085740C">
            <w:pPr>
              <w:tabs>
                <w:tab w:val="left" w:pos="459"/>
              </w:tabs>
              <w:spacing w:after="0" w:line="240" w:lineRule="auto"/>
              <w:ind w:left="459" w:hanging="425"/>
              <w:jc w:val="center"/>
              <w:rPr>
                <w:rFonts w:cs="Calibri"/>
              </w:rPr>
            </w:pPr>
          </w:p>
        </w:tc>
      </w:tr>
      <w:tr w:rsidR="00C65DB1" w:rsidRPr="00C65DB1" w:rsidTr="00C65DB1">
        <w:trPr>
          <w:trHeight w:val="266"/>
          <w:jc w:val="center"/>
        </w:trPr>
        <w:tc>
          <w:tcPr>
            <w:tcW w:w="10201" w:type="dxa"/>
            <w:tcBorders>
              <w:bottom w:val="single" w:sz="4" w:space="0" w:color="auto"/>
              <w:right w:val="single" w:sz="4" w:space="0" w:color="auto"/>
            </w:tcBorders>
            <w:shd w:val="clear" w:color="auto" w:fill="auto"/>
            <w:vAlign w:val="center"/>
          </w:tcPr>
          <w:p w:rsidR="00C65DB1" w:rsidRPr="00C65DB1" w:rsidRDefault="00C65DB1" w:rsidP="00C65DB1">
            <w:pPr>
              <w:tabs>
                <w:tab w:val="left" w:pos="885"/>
                <w:tab w:val="right" w:pos="9990"/>
              </w:tabs>
              <w:spacing w:after="0" w:line="240" w:lineRule="auto"/>
              <w:ind w:left="885" w:hanging="284"/>
              <w:rPr>
                <w:rFonts w:cs="Calibri"/>
              </w:rPr>
            </w:pPr>
            <w:r>
              <w:rPr>
                <w:rFonts w:cs="Calibri"/>
              </w:rPr>
              <w:t>i.</w:t>
            </w:r>
            <w:r>
              <w:rPr>
                <w:rFonts w:cs="Calibri"/>
              </w:rPr>
              <w:tab/>
              <w:t>contenu : croyance, expérience, fait vérifiable (indication des sources), valeur, vérité scientifique</w:t>
            </w:r>
          </w:p>
        </w:tc>
        <w:tc>
          <w:tcPr>
            <w:tcW w:w="1063" w:type="dxa"/>
            <w:tcBorders>
              <w:left w:val="single" w:sz="4" w:space="0" w:color="auto"/>
              <w:bottom w:val="single" w:sz="4" w:space="0" w:color="auto"/>
            </w:tcBorders>
            <w:shd w:val="clear" w:color="auto" w:fill="auto"/>
            <w:vAlign w:val="center"/>
          </w:tcPr>
          <w:p w:rsidR="00C65DB1" w:rsidRPr="00C65DB1" w:rsidRDefault="00C65DB1" w:rsidP="0085740C">
            <w:pPr>
              <w:tabs>
                <w:tab w:val="left" w:pos="459"/>
              </w:tabs>
              <w:spacing w:after="0" w:line="240" w:lineRule="auto"/>
              <w:ind w:left="459" w:hanging="425"/>
              <w:jc w:val="center"/>
              <w:rPr>
                <w:rFonts w:cs="Calibri"/>
              </w:rPr>
            </w:pPr>
            <w:r>
              <w:rPr>
                <w:rFonts w:cs="Calibri"/>
              </w:rPr>
              <w:t>LEO</w:t>
            </w:r>
          </w:p>
        </w:tc>
      </w:tr>
      <w:tr w:rsidR="00C65DB1" w:rsidRPr="00C65DB1" w:rsidTr="00C65DB1">
        <w:trPr>
          <w:trHeight w:val="266"/>
          <w:jc w:val="center"/>
        </w:trPr>
        <w:tc>
          <w:tcPr>
            <w:tcW w:w="10201" w:type="dxa"/>
            <w:tcBorders>
              <w:bottom w:val="single" w:sz="4" w:space="0" w:color="auto"/>
              <w:right w:val="nil"/>
            </w:tcBorders>
            <w:shd w:val="clear" w:color="auto" w:fill="auto"/>
            <w:vAlign w:val="center"/>
          </w:tcPr>
          <w:p w:rsidR="00C65DB1" w:rsidRPr="00C65DB1" w:rsidRDefault="00C65DB1" w:rsidP="00C65DB1">
            <w:pPr>
              <w:tabs>
                <w:tab w:val="left" w:pos="885"/>
                <w:tab w:val="right" w:pos="9990"/>
              </w:tabs>
              <w:spacing w:after="0" w:line="240" w:lineRule="auto"/>
              <w:ind w:left="885" w:hanging="284"/>
              <w:rPr>
                <w:rFonts w:cs="Calibri"/>
              </w:rPr>
            </w:pPr>
            <w:r>
              <w:rPr>
                <w:rFonts w:cs="Calibri"/>
              </w:rPr>
              <w:t>ii.</w:t>
            </w:r>
            <w:r>
              <w:rPr>
                <w:rFonts w:cs="Calibri"/>
              </w:rPr>
              <w:tab/>
              <w:t>Procédés textuels</w:t>
            </w:r>
          </w:p>
        </w:tc>
        <w:tc>
          <w:tcPr>
            <w:tcW w:w="1063" w:type="dxa"/>
            <w:tcBorders>
              <w:left w:val="nil"/>
              <w:bottom w:val="single" w:sz="4" w:space="0" w:color="auto"/>
            </w:tcBorders>
            <w:shd w:val="clear" w:color="auto" w:fill="auto"/>
            <w:vAlign w:val="center"/>
          </w:tcPr>
          <w:p w:rsidR="00C65DB1" w:rsidRPr="00C65DB1" w:rsidRDefault="00C65DB1" w:rsidP="0085740C">
            <w:pPr>
              <w:tabs>
                <w:tab w:val="left" w:pos="459"/>
              </w:tabs>
              <w:spacing w:after="0" w:line="240" w:lineRule="auto"/>
              <w:ind w:left="459" w:hanging="425"/>
              <w:jc w:val="center"/>
              <w:rPr>
                <w:rFonts w:cs="Calibri"/>
              </w:rPr>
            </w:pPr>
          </w:p>
        </w:tc>
      </w:tr>
      <w:tr w:rsidR="00C65DB1" w:rsidRPr="00C65DB1" w:rsidTr="00C65DB1">
        <w:trPr>
          <w:trHeight w:val="266"/>
          <w:jc w:val="center"/>
        </w:trPr>
        <w:tc>
          <w:tcPr>
            <w:tcW w:w="10201" w:type="dxa"/>
            <w:tcBorders>
              <w:bottom w:val="single" w:sz="4" w:space="0" w:color="auto"/>
              <w:right w:val="single" w:sz="4" w:space="0" w:color="auto"/>
            </w:tcBorders>
            <w:shd w:val="clear" w:color="auto" w:fill="auto"/>
            <w:vAlign w:val="center"/>
          </w:tcPr>
          <w:p w:rsidR="00C65DB1" w:rsidRPr="00C65DB1" w:rsidRDefault="00C65DB1" w:rsidP="00C65DB1">
            <w:pPr>
              <w:pStyle w:val="Paragraphedeliste"/>
              <w:numPr>
                <w:ilvl w:val="0"/>
                <w:numId w:val="41"/>
              </w:numPr>
              <w:tabs>
                <w:tab w:val="right" w:pos="9952"/>
              </w:tabs>
              <w:spacing w:after="0" w:line="240" w:lineRule="auto"/>
              <w:ind w:left="1026"/>
              <w:rPr>
                <w:rFonts w:cs="Calibri"/>
              </w:rPr>
            </w:pPr>
            <w:r>
              <w:rPr>
                <w:rFonts w:cs="Calibri"/>
              </w:rPr>
              <w:t>des séquences justificatives</w:t>
            </w:r>
          </w:p>
        </w:tc>
        <w:tc>
          <w:tcPr>
            <w:tcW w:w="1063" w:type="dxa"/>
            <w:tcBorders>
              <w:left w:val="single" w:sz="4" w:space="0" w:color="auto"/>
              <w:bottom w:val="single" w:sz="4" w:space="0" w:color="auto"/>
            </w:tcBorders>
            <w:shd w:val="clear" w:color="auto" w:fill="auto"/>
            <w:vAlign w:val="center"/>
          </w:tcPr>
          <w:p w:rsidR="00C65DB1" w:rsidRPr="00C65DB1" w:rsidRDefault="00C65DB1" w:rsidP="0085740C">
            <w:pPr>
              <w:tabs>
                <w:tab w:val="left" w:pos="459"/>
              </w:tabs>
              <w:spacing w:after="0" w:line="240" w:lineRule="auto"/>
              <w:ind w:left="459" w:hanging="425"/>
              <w:jc w:val="center"/>
              <w:rPr>
                <w:rFonts w:cs="Calibri"/>
              </w:rPr>
            </w:pPr>
            <w:r>
              <w:rPr>
                <w:rFonts w:cs="Calibri"/>
              </w:rPr>
              <w:t>LEO</w:t>
            </w:r>
          </w:p>
        </w:tc>
      </w:tr>
      <w:tr w:rsidR="00C65DB1" w:rsidRPr="00C65DB1" w:rsidTr="00C65DB1">
        <w:trPr>
          <w:trHeight w:val="266"/>
          <w:jc w:val="center"/>
        </w:trPr>
        <w:tc>
          <w:tcPr>
            <w:tcW w:w="10201" w:type="dxa"/>
            <w:tcBorders>
              <w:bottom w:val="single" w:sz="4" w:space="0" w:color="auto"/>
              <w:right w:val="single" w:sz="4" w:space="0" w:color="auto"/>
            </w:tcBorders>
            <w:shd w:val="clear" w:color="auto" w:fill="auto"/>
            <w:vAlign w:val="center"/>
          </w:tcPr>
          <w:p w:rsidR="00C65DB1" w:rsidRPr="00C65DB1" w:rsidRDefault="00C65DB1" w:rsidP="00C65DB1">
            <w:pPr>
              <w:pStyle w:val="Paragraphedeliste"/>
              <w:numPr>
                <w:ilvl w:val="0"/>
                <w:numId w:val="41"/>
              </w:numPr>
              <w:tabs>
                <w:tab w:val="right" w:pos="9952"/>
              </w:tabs>
              <w:spacing w:after="0" w:line="240" w:lineRule="auto"/>
              <w:ind w:left="1026"/>
              <w:rPr>
                <w:rFonts w:cs="Calibri"/>
              </w:rPr>
            </w:pPr>
            <w:r>
              <w:rPr>
                <w:rFonts w:cs="Calibri"/>
              </w:rPr>
              <w:t>des discours rapportés</w:t>
            </w:r>
            <w:r>
              <w:rPr>
                <w:rFonts w:cs="Calibri"/>
              </w:rPr>
              <w:tab/>
            </w:r>
            <w:r w:rsidRPr="00C65DB1">
              <w:rPr>
                <w:rFonts w:cs="Calibri"/>
                <w:i/>
                <w:color w:val="C00000"/>
              </w:rPr>
              <w:t>Introduire des DR</w:t>
            </w:r>
          </w:p>
        </w:tc>
        <w:tc>
          <w:tcPr>
            <w:tcW w:w="1063" w:type="dxa"/>
            <w:tcBorders>
              <w:left w:val="single" w:sz="4" w:space="0" w:color="auto"/>
              <w:bottom w:val="single" w:sz="4" w:space="0" w:color="auto"/>
            </w:tcBorders>
            <w:shd w:val="clear" w:color="auto" w:fill="auto"/>
            <w:vAlign w:val="center"/>
          </w:tcPr>
          <w:p w:rsidR="00C65DB1" w:rsidRPr="00C65DB1" w:rsidRDefault="00CE4C32" w:rsidP="0085740C">
            <w:pPr>
              <w:tabs>
                <w:tab w:val="left" w:pos="459"/>
              </w:tabs>
              <w:spacing w:after="0" w:line="240" w:lineRule="auto"/>
              <w:ind w:left="459" w:hanging="425"/>
              <w:jc w:val="center"/>
              <w:rPr>
                <w:rFonts w:cs="Calibri"/>
              </w:rPr>
            </w:pPr>
            <w:r>
              <w:rPr>
                <w:rFonts w:cs="Calibri"/>
              </w:rPr>
              <w:t>LEO</w:t>
            </w:r>
          </w:p>
        </w:tc>
      </w:tr>
      <w:tr w:rsidR="00C65DB1" w:rsidRPr="00C65DB1" w:rsidTr="00CE4C32">
        <w:trPr>
          <w:trHeight w:val="266"/>
          <w:jc w:val="center"/>
        </w:trPr>
        <w:tc>
          <w:tcPr>
            <w:tcW w:w="10201" w:type="dxa"/>
            <w:tcBorders>
              <w:bottom w:val="single" w:sz="4" w:space="0" w:color="auto"/>
              <w:right w:val="single" w:sz="4" w:space="0" w:color="auto"/>
            </w:tcBorders>
            <w:shd w:val="clear" w:color="auto" w:fill="auto"/>
            <w:vAlign w:val="center"/>
          </w:tcPr>
          <w:p w:rsidR="00C65DB1" w:rsidRPr="00C65DB1" w:rsidRDefault="00C65DB1" w:rsidP="006346B7">
            <w:pPr>
              <w:tabs>
                <w:tab w:val="left" w:pos="459"/>
              </w:tabs>
              <w:spacing w:after="0" w:line="240" w:lineRule="auto"/>
              <w:ind w:left="459" w:hanging="425"/>
              <w:rPr>
                <w:rFonts w:cs="Calibri"/>
              </w:rPr>
            </w:pPr>
            <w:r>
              <w:rPr>
                <w:rFonts w:cs="Calibri"/>
              </w:rPr>
              <w:t>c.</w:t>
            </w:r>
            <w:r>
              <w:rPr>
                <w:rFonts w:cs="Calibri"/>
              </w:rPr>
              <w:tab/>
              <w:t>Déceler ou élaborer un ou des contre-arguments</w:t>
            </w:r>
          </w:p>
        </w:tc>
        <w:tc>
          <w:tcPr>
            <w:tcW w:w="1063" w:type="dxa"/>
            <w:tcBorders>
              <w:left w:val="single" w:sz="4" w:space="0" w:color="auto"/>
              <w:bottom w:val="single" w:sz="4" w:space="0" w:color="auto"/>
            </w:tcBorders>
            <w:shd w:val="clear" w:color="auto" w:fill="auto"/>
            <w:vAlign w:val="center"/>
          </w:tcPr>
          <w:p w:rsidR="00C65DB1" w:rsidRPr="00C65DB1" w:rsidRDefault="00CE4C32" w:rsidP="0085740C">
            <w:pPr>
              <w:tabs>
                <w:tab w:val="left" w:pos="459"/>
              </w:tabs>
              <w:spacing w:after="0" w:line="240" w:lineRule="auto"/>
              <w:ind w:left="459" w:hanging="425"/>
              <w:jc w:val="center"/>
              <w:rPr>
                <w:rFonts w:cs="Calibri"/>
              </w:rPr>
            </w:pPr>
            <w:r>
              <w:rPr>
                <w:rFonts w:cs="Calibri"/>
              </w:rPr>
              <w:t>LEO</w:t>
            </w:r>
          </w:p>
        </w:tc>
      </w:tr>
      <w:tr w:rsidR="00CE4C32" w:rsidRPr="00C65DB1" w:rsidTr="00CE4C32">
        <w:trPr>
          <w:trHeight w:val="266"/>
          <w:jc w:val="center"/>
        </w:trPr>
        <w:tc>
          <w:tcPr>
            <w:tcW w:w="10201" w:type="dxa"/>
            <w:tcBorders>
              <w:bottom w:val="single" w:sz="4" w:space="0" w:color="auto"/>
              <w:right w:val="nil"/>
            </w:tcBorders>
            <w:shd w:val="clear" w:color="auto" w:fill="auto"/>
            <w:vAlign w:val="center"/>
          </w:tcPr>
          <w:p w:rsidR="00CE4C32" w:rsidRPr="00CE4C32" w:rsidRDefault="00CE4C32" w:rsidP="006346B7">
            <w:pPr>
              <w:tabs>
                <w:tab w:val="left" w:pos="459"/>
              </w:tabs>
              <w:spacing w:after="0" w:line="240" w:lineRule="auto"/>
              <w:ind w:left="459" w:hanging="425"/>
              <w:rPr>
                <w:rFonts w:cs="Calibri"/>
              </w:rPr>
            </w:pPr>
            <w:r>
              <w:rPr>
                <w:rFonts w:cs="Calibri"/>
              </w:rPr>
              <w:t>d.</w:t>
            </w:r>
            <w:r>
              <w:rPr>
                <w:rFonts w:cs="Calibri"/>
              </w:rPr>
              <w:tab/>
              <w:t>Repérer ou énoncer des arguments qui s’appuient sur une concession où l’énonciateur manifeste son accord sur un aspect de l’argumentation adverse (</w:t>
            </w:r>
            <w:r>
              <w:rPr>
                <w:rFonts w:cs="Calibri"/>
                <w:i/>
              </w:rPr>
              <w:t xml:space="preserve">certes </w:t>
            </w:r>
            <w:r>
              <w:rPr>
                <w:rFonts w:cs="Calibri"/>
              </w:rPr>
              <w:t>A), mais oppose un autre argument (</w:t>
            </w:r>
            <w:r>
              <w:rPr>
                <w:rFonts w:cs="Calibri"/>
                <w:i/>
              </w:rPr>
              <w:t>mais</w:t>
            </w:r>
            <w:r>
              <w:rPr>
                <w:rFonts w:cs="Calibri"/>
              </w:rPr>
              <w:t xml:space="preserve"> B) qui vient restreindre ou détruire le bien-fondé de l’argumentation adverse par les moyens suivants : </w:t>
            </w:r>
          </w:p>
        </w:tc>
        <w:tc>
          <w:tcPr>
            <w:tcW w:w="1063" w:type="dxa"/>
            <w:tcBorders>
              <w:left w:val="nil"/>
              <w:bottom w:val="single" w:sz="4" w:space="0" w:color="auto"/>
            </w:tcBorders>
            <w:shd w:val="clear" w:color="auto" w:fill="auto"/>
            <w:vAlign w:val="center"/>
          </w:tcPr>
          <w:p w:rsidR="00CE4C32" w:rsidRDefault="00CE4C32" w:rsidP="0085740C">
            <w:pPr>
              <w:tabs>
                <w:tab w:val="left" w:pos="459"/>
              </w:tabs>
              <w:spacing w:after="0" w:line="240" w:lineRule="auto"/>
              <w:ind w:left="459" w:hanging="425"/>
              <w:jc w:val="center"/>
              <w:rPr>
                <w:rFonts w:cs="Calibri"/>
              </w:rPr>
            </w:pPr>
          </w:p>
        </w:tc>
      </w:tr>
      <w:tr w:rsidR="00CE4C32" w:rsidRPr="00C65DB1" w:rsidTr="00C65DB1">
        <w:trPr>
          <w:trHeight w:val="266"/>
          <w:jc w:val="center"/>
        </w:trPr>
        <w:tc>
          <w:tcPr>
            <w:tcW w:w="10201" w:type="dxa"/>
            <w:tcBorders>
              <w:bottom w:val="single" w:sz="4" w:space="0" w:color="auto"/>
              <w:right w:val="single" w:sz="4" w:space="0" w:color="auto"/>
            </w:tcBorders>
            <w:shd w:val="clear" w:color="auto" w:fill="auto"/>
            <w:vAlign w:val="center"/>
          </w:tcPr>
          <w:p w:rsidR="00CE4C32" w:rsidRPr="00CE4C32" w:rsidRDefault="00CE4C32" w:rsidP="00CE4C32">
            <w:pPr>
              <w:tabs>
                <w:tab w:val="left" w:pos="885"/>
                <w:tab w:val="right" w:pos="9990"/>
              </w:tabs>
              <w:spacing w:after="0" w:line="240" w:lineRule="auto"/>
              <w:ind w:left="885" w:hanging="284"/>
              <w:rPr>
                <w:rFonts w:cs="Calibri"/>
              </w:rPr>
            </w:pPr>
            <w:r>
              <w:rPr>
                <w:rFonts w:cs="Calibri"/>
              </w:rPr>
              <w:t>i.</w:t>
            </w:r>
            <w:r>
              <w:rPr>
                <w:rFonts w:cs="Calibri"/>
              </w:rPr>
              <w:tab/>
              <w:t xml:space="preserve">le lexique : des adverbes (ex. : </w:t>
            </w:r>
            <w:r>
              <w:rPr>
                <w:rFonts w:cs="Calibri"/>
                <w:i/>
              </w:rPr>
              <w:t>bien sûr, effectivement, sans doute, peut-être</w:t>
            </w:r>
            <w:r>
              <w:rPr>
                <w:rFonts w:cs="Calibri"/>
              </w:rPr>
              <w:t xml:space="preserve">) des verbes et locutions verbales (ex. : </w:t>
            </w:r>
            <w:r>
              <w:rPr>
                <w:rFonts w:cs="Calibri"/>
                <w:i/>
              </w:rPr>
              <w:t>je concède/reconnais/sais/veux bien que; il a beau, il reste que, il se peut bien que</w:t>
            </w:r>
            <w:r>
              <w:rPr>
                <w:rFonts w:cs="Calibri"/>
              </w:rPr>
              <w:t xml:space="preserve">), des adjectifs (ex. : </w:t>
            </w:r>
            <w:r>
              <w:rPr>
                <w:rFonts w:cs="Calibri"/>
                <w:i/>
              </w:rPr>
              <w:t>certain, entendu, évident, vrai, sûr</w:t>
            </w:r>
            <w:r>
              <w:rPr>
                <w:rFonts w:cs="Calibri"/>
              </w:rPr>
              <w:t xml:space="preserve">), des expressions (ex. : </w:t>
            </w:r>
            <w:r>
              <w:rPr>
                <w:rFonts w:cs="Calibri"/>
                <w:i/>
              </w:rPr>
              <w:t>à la rigueur</w:t>
            </w:r>
            <w:r>
              <w:rPr>
                <w:rFonts w:cs="Calibri"/>
              </w:rPr>
              <w:t>)</w:t>
            </w:r>
          </w:p>
        </w:tc>
        <w:tc>
          <w:tcPr>
            <w:tcW w:w="1063" w:type="dxa"/>
            <w:tcBorders>
              <w:left w:val="single" w:sz="4" w:space="0" w:color="auto"/>
              <w:bottom w:val="single" w:sz="4" w:space="0" w:color="auto"/>
            </w:tcBorders>
            <w:shd w:val="clear" w:color="auto" w:fill="auto"/>
            <w:vAlign w:val="center"/>
          </w:tcPr>
          <w:p w:rsidR="00CE4C32" w:rsidRDefault="00CE4C32" w:rsidP="0085740C">
            <w:pPr>
              <w:tabs>
                <w:tab w:val="left" w:pos="459"/>
              </w:tabs>
              <w:spacing w:after="0" w:line="240" w:lineRule="auto"/>
              <w:ind w:left="459" w:hanging="425"/>
              <w:jc w:val="center"/>
              <w:rPr>
                <w:rFonts w:cs="Calibri"/>
              </w:rPr>
            </w:pPr>
            <w:r>
              <w:rPr>
                <w:rFonts w:cs="Calibri"/>
              </w:rPr>
              <w:t>LEO</w:t>
            </w:r>
          </w:p>
        </w:tc>
      </w:tr>
      <w:tr w:rsidR="00CE4C32" w:rsidRPr="00C65DB1" w:rsidTr="00C65DB1">
        <w:trPr>
          <w:trHeight w:val="266"/>
          <w:jc w:val="center"/>
        </w:trPr>
        <w:tc>
          <w:tcPr>
            <w:tcW w:w="10201" w:type="dxa"/>
            <w:tcBorders>
              <w:bottom w:val="single" w:sz="4" w:space="0" w:color="auto"/>
              <w:right w:val="single" w:sz="4" w:space="0" w:color="auto"/>
            </w:tcBorders>
            <w:shd w:val="clear" w:color="auto" w:fill="auto"/>
            <w:vAlign w:val="center"/>
          </w:tcPr>
          <w:p w:rsidR="00CE4C32" w:rsidRPr="00CE4C32" w:rsidRDefault="00CE4C32" w:rsidP="00CE4C32">
            <w:pPr>
              <w:tabs>
                <w:tab w:val="left" w:pos="885"/>
                <w:tab w:val="right" w:pos="9990"/>
              </w:tabs>
              <w:spacing w:after="0" w:line="240" w:lineRule="auto"/>
              <w:ind w:left="885" w:hanging="284"/>
              <w:rPr>
                <w:rFonts w:cs="Calibri"/>
              </w:rPr>
            </w:pPr>
            <w:r>
              <w:rPr>
                <w:rFonts w:cs="Calibri"/>
              </w:rPr>
              <w:t>ii.</w:t>
            </w:r>
            <w:r>
              <w:rPr>
                <w:rFonts w:cs="Calibri"/>
              </w:rPr>
              <w:tab/>
              <w:t xml:space="preserve">les marqueurs de relation (ex. : </w:t>
            </w:r>
            <w:r>
              <w:rPr>
                <w:rFonts w:cs="Calibri"/>
                <w:i/>
              </w:rPr>
              <w:t>bien sûr, en dépit de, certes, même si</w:t>
            </w:r>
            <w:r>
              <w:rPr>
                <w:rFonts w:cs="Calibri"/>
              </w:rPr>
              <w:t>)</w:t>
            </w:r>
          </w:p>
        </w:tc>
        <w:tc>
          <w:tcPr>
            <w:tcW w:w="1063" w:type="dxa"/>
            <w:tcBorders>
              <w:left w:val="single" w:sz="4" w:space="0" w:color="auto"/>
              <w:bottom w:val="single" w:sz="4" w:space="0" w:color="auto"/>
            </w:tcBorders>
            <w:shd w:val="clear" w:color="auto" w:fill="auto"/>
            <w:vAlign w:val="center"/>
          </w:tcPr>
          <w:p w:rsidR="00CE4C32" w:rsidRDefault="00CE4C32" w:rsidP="0085740C">
            <w:pPr>
              <w:tabs>
                <w:tab w:val="left" w:pos="459"/>
              </w:tabs>
              <w:spacing w:after="0" w:line="240" w:lineRule="auto"/>
              <w:ind w:left="459" w:hanging="425"/>
              <w:jc w:val="center"/>
              <w:rPr>
                <w:rFonts w:cs="Calibri"/>
              </w:rPr>
            </w:pPr>
            <w:r>
              <w:rPr>
                <w:rFonts w:cs="Calibri"/>
              </w:rPr>
              <w:t>LEO</w:t>
            </w:r>
          </w:p>
        </w:tc>
      </w:tr>
      <w:tr w:rsidR="00CE4C32" w:rsidRPr="00C65DB1" w:rsidTr="00C65DB1">
        <w:trPr>
          <w:trHeight w:val="266"/>
          <w:jc w:val="center"/>
        </w:trPr>
        <w:tc>
          <w:tcPr>
            <w:tcW w:w="10201" w:type="dxa"/>
            <w:tcBorders>
              <w:bottom w:val="single" w:sz="4" w:space="0" w:color="auto"/>
              <w:right w:val="single" w:sz="4" w:space="0" w:color="auto"/>
            </w:tcBorders>
            <w:shd w:val="clear" w:color="auto" w:fill="auto"/>
            <w:vAlign w:val="center"/>
          </w:tcPr>
          <w:p w:rsidR="00CE4C32" w:rsidRPr="00CE4C32" w:rsidRDefault="00CE4C32" w:rsidP="00CE4C32">
            <w:pPr>
              <w:tabs>
                <w:tab w:val="left" w:pos="885"/>
                <w:tab w:val="right" w:pos="9990"/>
              </w:tabs>
              <w:spacing w:after="0" w:line="240" w:lineRule="auto"/>
              <w:ind w:left="885" w:hanging="284"/>
              <w:rPr>
                <w:rFonts w:cs="Calibri"/>
              </w:rPr>
            </w:pPr>
            <w:r>
              <w:rPr>
                <w:rFonts w:cs="Calibri"/>
              </w:rPr>
              <w:t>iii.</w:t>
            </w:r>
            <w:r>
              <w:rPr>
                <w:rFonts w:cs="Calibri"/>
              </w:rPr>
              <w:tab/>
              <w:t>les phrases coordonnées où l’élément concédé est le thème de l’énoncé et est placé en premier (</w:t>
            </w:r>
            <w:r>
              <w:rPr>
                <w:rFonts w:cs="Calibri"/>
                <w:i/>
              </w:rPr>
              <w:t>j’accepte tout à fait ce que vous venez de dire, mais…</w:t>
            </w:r>
            <w:r>
              <w:rPr>
                <w:rFonts w:cs="Calibri"/>
              </w:rPr>
              <w:t>) et des phrases subordonnées (</w:t>
            </w:r>
            <w:r>
              <w:rPr>
                <w:rFonts w:cs="Calibri"/>
                <w:i/>
              </w:rPr>
              <w:t>quoique vous ayez raison, vous n’arriverez pas à le convaincre avec un tel argument…</w:t>
            </w:r>
            <w:r>
              <w:rPr>
                <w:rFonts w:cs="Calibri"/>
              </w:rPr>
              <w:t>); la ponctuation appropriée</w:t>
            </w:r>
          </w:p>
        </w:tc>
        <w:tc>
          <w:tcPr>
            <w:tcW w:w="1063" w:type="dxa"/>
            <w:tcBorders>
              <w:left w:val="single" w:sz="4" w:space="0" w:color="auto"/>
              <w:bottom w:val="single" w:sz="4" w:space="0" w:color="auto"/>
            </w:tcBorders>
            <w:shd w:val="clear" w:color="auto" w:fill="auto"/>
            <w:vAlign w:val="center"/>
          </w:tcPr>
          <w:p w:rsidR="00CE4C32" w:rsidRDefault="00CE4C32" w:rsidP="0085740C">
            <w:pPr>
              <w:tabs>
                <w:tab w:val="left" w:pos="459"/>
              </w:tabs>
              <w:spacing w:after="0" w:line="240" w:lineRule="auto"/>
              <w:ind w:left="459" w:hanging="425"/>
              <w:jc w:val="center"/>
              <w:rPr>
                <w:rFonts w:cs="Calibri"/>
              </w:rPr>
            </w:pPr>
            <w:r>
              <w:rPr>
                <w:rFonts w:cs="Calibri"/>
              </w:rPr>
              <w:t>LEO</w:t>
            </w:r>
          </w:p>
        </w:tc>
      </w:tr>
      <w:tr w:rsidR="00CE4C32" w:rsidRPr="00C65DB1" w:rsidTr="00C65DB1">
        <w:trPr>
          <w:trHeight w:val="266"/>
          <w:jc w:val="center"/>
        </w:trPr>
        <w:tc>
          <w:tcPr>
            <w:tcW w:w="10201" w:type="dxa"/>
            <w:tcBorders>
              <w:bottom w:val="single" w:sz="4" w:space="0" w:color="auto"/>
              <w:right w:val="single" w:sz="4" w:space="0" w:color="auto"/>
            </w:tcBorders>
            <w:shd w:val="clear" w:color="auto" w:fill="auto"/>
            <w:vAlign w:val="center"/>
          </w:tcPr>
          <w:p w:rsidR="00CE4C32" w:rsidRPr="00CE4C32" w:rsidRDefault="00CE4C32" w:rsidP="00CE4C32">
            <w:pPr>
              <w:tabs>
                <w:tab w:val="left" w:pos="885"/>
                <w:tab w:val="right" w:pos="9990"/>
              </w:tabs>
              <w:spacing w:after="0" w:line="240" w:lineRule="auto"/>
              <w:ind w:left="885" w:hanging="284"/>
              <w:rPr>
                <w:rFonts w:cs="Calibri"/>
              </w:rPr>
            </w:pPr>
            <w:r>
              <w:rPr>
                <w:rFonts w:cs="Calibri"/>
              </w:rPr>
              <w:t>iv.</w:t>
            </w:r>
            <w:r>
              <w:rPr>
                <w:rFonts w:cs="Calibri"/>
              </w:rPr>
              <w:tab/>
              <w:t>les phrases (</w:t>
            </w:r>
            <w:r>
              <w:rPr>
                <w:rFonts w:cs="Calibri"/>
                <w:i/>
              </w:rPr>
              <w:t>je le reconnais volontiers</w:t>
            </w:r>
            <w:r>
              <w:rPr>
                <w:rFonts w:cs="Calibri"/>
              </w:rPr>
              <w:t>) ou groupes (</w:t>
            </w:r>
            <w:r>
              <w:rPr>
                <w:rFonts w:cs="Calibri"/>
                <w:i/>
              </w:rPr>
              <w:t>à tout le moins</w:t>
            </w:r>
            <w:r>
              <w:rPr>
                <w:rFonts w:cs="Calibri"/>
              </w:rPr>
              <w:t>) incidents</w:t>
            </w:r>
          </w:p>
        </w:tc>
        <w:tc>
          <w:tcPr>
            <w:tcW w:w="1063" w:type="dxa"/>
            <w:tcBorders>
              <w:left w:val="single" w:sz="4" w:space="0" w:color="auto"/>
              <w:bottom w:val="single" w:sz="4" w:space="0" w:color="auto"/>
            </w:tcBorders>
            <w:shd w:val="clear" w:color="auto" w:fill="auto"/>
            <w:vAlign w:val="center"/>
          </w:tcPr>
          <w:p w:rsidR="00CE4C32" w:rsidRDefault="00CE4C32" w:rsidP="0085740C">
            <w:pPr>
              <w:tabs>
                <w:tab w:val="left" w:pos="459"/>
              </w:tabs>
              <w:spacing w:after="0" w:line="240" w:lineRule="auto"/>
              <w:ind w:left="459" w:hanging="425"/>
              <w:jc w:val="center"/>
              <w:rPr>
                <w:rFonts w:cs="Calibri"/>
              </w:rPr>
            </w:pPr>
            <w:r>
              <w:rPr>
                <w:rFonts w:cs="Calibri"/>
              </w:rPr>
              <w:t>LEO</w:t>
            </w:r>
          </w:p>
        </w:tc>
      </w:tr>
      <w:tr w:rsidR="00CE4C32" w:rsidRPr="00C65DB1" w:rsidTr="00C65DB1">
        <w:trPr>
          <w:trHeight w:val="266"/>
          <w:jc w:val="center"/>
        </w:trPr>
        <w:tc>
          <w:tcPr>
            <w:tcW w:w="10201" w:type="dxa"/>
            <w:tcBorders>
              <w:bottom w:val="single" w:sz="4" w:space="0" w:color="auto"/>
              <w:right w:val="single" w:sz="4" w:space="0" w:color="auto"/>
            </w:tcBorders>
            <w:shd w:val="clear" w:color="auto" w:fill="auto"/>
            <w:vAlign w:val="center"/>
          </w:tcPr>
          <w:p w:rsidR="00CE4C32" w:rsidRDefault="00CE4C32" w:rsidP="00CE4C32">
            <w:pPr>
              <w:tabs>
                <w:tab w:val="left" w:pos="885"/>
                <w:tab w:val="right" w:pos="9990"/>
              </w:tabs>
              <w:spacing w:after="0" w:line="240" w:lineRule="auto"/>
              <w:ind w:left="885" w:hanging="284"/>
              <w:rPr>
                <w:rFonts w:cs="Calibri"/>
              </w:rPr>
            </w:pPr>
            <w:r>
              <w:rPr>
                <w:rFonts w:cs="Calibri"/>
              </w:rPr>
              <w:t>v.</w:t>
            </w:r>
            <w:r>
              <w:rPr>
                <w:rFonts w:cs="Calibri"/>
              </w:rPr>
              <w:tab/>
              <w:t>l’intonation spécifique</w:t>
            </w:r>
          </w:p>
        </w:tc>
        <w:tc>
          <w:tcPr>
            <w:tcW w:w="1063" w:type="dxa"/>
            <w:tcBorders>
              <w:left w:val="single" w:sz="4" w:space="0" w:color="auto"/>
              <w:bottom w:val="single" w:sz="4" w:space="0" w:color="auto"/>
            </w:tcBorders>
            <w:shd w:val="clear" w:color="auto" w:fill="auto"/>
            <w:vAlign w:val="center"/>
          </w:tcPr>
          <w:p w:rsidR="00CE4C32" w:rsidRDefault="00CE4C32" w:rsidP="0085740C">
            <w:pPr>
              <w:tabs>
                <w:tab w:val="left" w:pos="459"/>
              </w:tabs>
              <w:spacing w:after="0" w:line="240" w:lineRule="auto"/>
              <w:ind w:left="459" w:hanging="425"/>
              <w:jc w:val="center"/>
              <w:rPr>
                <w:rFonts w:cs="Calibri"/>
              </w:rPr>
            </w:pPr>
            <w:r>
              <w:rPr>
                <w:rFonts w:cs="Calibri"/>
              </w:rPr>
              <w:t>LEO</w:t>
            </w:r>
          </w:p>
        </w:tc>
      </w:tr>
      <w:tr w:rsidR="009079AA" w:rsidRPr="00EF17E7" w:rsidTr="00EC71C3">
        <w:trPr>
          <w:trHeight w:val="266"/>
          <w:jc w:val="center"/>
        </w:trPr>
        <w:tc>
          <w:tcPr>
            <w:tcW w:w="10201" w:type="dxa"/>
            <w:tcBorders>
              <w:bottom w:val="single" w:sz="4" w:space="0" w:color="auto"/>
              <w:right w:val="nil"/>
            </w:tcBorders>
            <w:shd w:val="clear" w:color="auto" w:fill="E4E7E8" w:themeFill="accent4" w:themeFillTint="33"/>
            <w:vAlign w:val="center"/>
          </w:tcPr>
          <w:p w:rsidR="009079AA" w:rsidRPr="007712AE" w:rsidRDefault="009079AA" w:rsidP="009079AA">
            <w:pPr>
              <w:tabs>
                <w:tab w:val="left" w:pos="459"/>
              </w:tabs>
              <w:spacing w:after="0" w:line="240" w:lineRule="auto"/>
              <w:ind w:left="459" w:hanging="425"/>
              <w:rPr>
                <w:rFonts w:cs="Calibri"/>
              </w:rPr>
            </w:pPr>
            <w:r>
              <w:rPr>
                <w:rFonts w:cs="Calibri"/>
                <w:b/>
              </w:rPr>
              <w:t>2.6.</w:t>
            </w:r>
            <w:r>
              <w:rPr>
                <w:rFonts w:cs="Calibri"/>
                <w:b/>
              </w:rPr>
              <w:tab/>
            </w:r>
            <w:r>
              <w:rPr>
                <w:rFonts w:cs="Calibri"/>
                <w:b/>
                <w:bCs/>
              </w:rPr>
              <w:t>Dégager ou présenter une conclusion</w:t>
            </w:r>
          </w:p>
        </w:tc>
        <w:tc>
          <w:tcPr>
            <w:tcW w:w="1063" w:type="dxa"/>
            <w:tcBorders>
              <w:left w:val="nil"/>
              <w:bottom w:val="single" w:sz="4" w:space="0" w:color="auto"/>
            </w:tcBorders>
            <w:shd w:val="clear" w:color="auto" w:fill="E4E7E8" w:themeFill="accent4" w:themeFillTint="33"/>
            <w:vAlign w:val="center"/>
          </w:tcPr>
          <w:p w:rsidR="009079AA" w:rsidRPr="007712AE" w:rsidRDefault="009079AA" w:rsidP="00EC71C3">
            <w:pPr>
              <w:tabs>
                <w:tab w:val="left" w:pos="459"/>
              </w:tabs>
              <w:spacing w:after="0" w:line="240" w:lineRule="auto"/>
              <w:ind w:left="459" w:hanging="425"/>
              <w:jc w:val="center"/>
              <w:rPr>
                <w:rFonts w:cs="Calibri"/>
                <w:b/>
              </w:rPr>
            </w:pPr>
          </w:p>
        </w:tc>
      </w:tr>
      <w:tr w:rsidR="009079AA" w:rsidRPr="00C65DB1" w:rsidTr="00C65DB1">
        <w:trPr>
          <w:trHeight w:val="266"/>
          <w:jc w:val="center"/>
        </w:trPr>
        <w:tc>
          <w:tcPr>
            <w:tcW w:w="10201" w:type="dxa"/>
            <w:tcBorders>
              <w:bottom w:val="single" w:sz="4" w:space="0" w:color="auto"/>
              <w:right w:val="single" w:sz="4" w:space="0" w:color="auto"/>
            </w:tcBorders>
            <w:shd w:val="clear" w:color="auto" w:fill="auto"/>
            <w:vAlign w:val="center"/>
          </w:tcPr>
          <w:p w:rsidR="009079AA" w:rsidRDefault="009079AA" w:rsidP="006346B7">
            <w:pPr>
              <w:tabs>
                <w:tab w:val="left" w:pos="459"/>
              </w:tabs>
              <w:spacing w:after="0" w:line="240" w:lineRule="auto"/>
              <w:ind w:left="459" w:hanging="425"/>
              <w:rPr>
                <w:rFonts w:cs="Calibri"/>
              </w:rPr>
            </w:pPr>
            <w:r>
              <w:rPr>
                <w:rFonts w:cs="Calibri"/>
              </w:rPr>
              <w:t>a.</w:t>
            </w:r>
            <w:r>
              <w:rPr>
                <w:rFonts w:cs="Calibri"/>
              </w:rPr>
              <w:tab/>
              <w:t>Constater l’irrecevabilité de la thèse réfutée et l’intérêt de la thèse défendue</w:t>
            </w:r>
          </w:p>
        </w:tc>
        <w:tc>
          <w:tcPr>
            <w:tcW w:w="1063" w:type="dxa"/>
            <w:tcBorders>
              <w:left w:val="single" w:sz="4" w:space="0" w:color="auto"/>
              <w:bottom w:val="single" w:sz="4" w:space="0" w:color="auto"/>
            </w:tcBorders>
            <w:shd w:val="clear" w:color="auto" w:fill="auto"/>
            <w:vAlign w:val="center"/>
          </w:tcPr>
          <w:p w:rsidR="009079AA" w:rsidRDefault="009079AA" w:rsidP="0085740C">
            <w:pPr>
              <w:tabs>
                <w:tab w:val="left" w:pos="459"/>
              </w:tabs>
              <w:spacing w:after="0" w:line="240" w:lineRule="auto"/>
              <w:ind w:left="459" w:hanging="425"/>
              <w:jc w:val="center"/>
              <w:rPr>
                <w:rFonts w:cs="Calibri"/>
              </w:rPr>
            </w:pPr>
            <w:r>
              <w:rPr>
                <w:rFonts w:cs="Calibri"/>
              </w:rPr>
              <w:t>LE</w:t>
            </w:r>
            <w:r w:rsidR="00F907A2">
              <w:rPr>
                <w:rFonts w:cs="Calibri"/>
              </w:rPr>
              <w:t>O</w:t>
            </w:r>
          </w:p>
        </w:tc>
      </w:tr>
      <w:tr w:rsidR="009079AA" w:rsidRPr="00C65DB1" w:rsidTr="00C65DB1">
        <w:trPr>
          <w:trHeight w:val="266"/>
          <w:jc w:val="center"/>
        </w:trPr>
        <w:tc>
          <w:tcPr>
            <w:tcW w:w="10201" w:type="dxa"/>
            <w:tcBorders>
              <w:bottom w:val="single" w:sz="4" w:space="0" w:color="auto"/>
              <w:right w:val="single" w:sz="4" w:space="0" w:color="auto"/>
            </w:tcBorders>
            <w:shd w:val="clear" w:color="auto" w:fill="auto"/>
            <w:vAlign w:val="center"/>
          </w:tcPr>
          <w:p w:rsidR="009079AA" w:rsidRDefault="009079AA" w:rsidP="006346B7">
            <w:pPr>
              <w:tabs>
                <w:tab w:val="left" w:pos="459"/>
              </w:tabs>
              <w:spacing w:after="0" w:line="240" w:lineRule="auto"/>
              <w:ind w:left="459" w:hanging="425"/>
              <w:rPr>
                <w:rFonts w:cs="Calibri"/>
              </w:rPr>
            </w:pPr>
            <w:r>
              <w:rPr>
                <w:rFonts w:cs="Calibri"/>
              </w:rPr>
              <w:t>b.</w:t>
            </w:r>
            <w:r>
              <w:rPr>
                <w:rFonts w:cs="Calibri"/>
              </w:rPr>
              <w:tab/>
              <w:t>Reconnaître la thèse ou la formuler et montrer son intérêt dans le cas de l’explication argumentative</w:t>
            </w:r>
          </w:p>
        </w:tc>
        <w:tc>
          <w:tcPr>
            <w:tcW w:w="1063" w:type="dxa"/>
            <w:tcBorders>
              <w:left w:val="single" w:sz="4" w:space="0" w:color="auto"/>
              <w:bottom w:val="single" w:sz="4" w:space="0" w:color="auto"/>
            </w:tcBorders>
            <w:shd w:val="clear" w:color="auto" w:fill="auto"/>
            <w:vAlign w:val="center"/>
          </w:tcPr>
          <w:p w:rsidR="009079AA" w:rsidRDefault="00CE4C32" w:rsidP="0085740C">
            <w:pPr>
              <w:tabs>
                <w:tab w:val="left" w:pos="459"/>
              </w:tabs>
              <w:spacing w:after="0" w:line="240" w:lineRule="auto"/>
              <w:ind w:left="459" w:hanging="425"/>
              <w:jc w:val="center"/>
              <w:rPr>
                <w:rFonts w:cs="Calibri"/>
              </w:rPr>
            </w:pPr>
            <w:r>
              <w:rPr>
                <w:rFonts w:cs="Calibri"/>
              </w:rPr>
              <w:t>LE</w:t>
            </w:r>
            <w:r w:rsidR="00F907A2">
              <w:rPr>
                <w:rFonts w:cs="Calibri"/>
              </w:rPr>
              <w:t>O</w:t>
            </w:r>
          </w:p>
        </w:tc>
      </w:tr>
      <w:tr w:rsidR="001E4B6B" w:rsidRPr="00EF17E7" w:rsidTr="0085740C">
        <w:trPr>
          <w:jc w:val="center"/>
        </w:trPr>
        <w:tc>
          <w:tcPr>
            <w:tcW w:w="11264" w:type="dxa"/>
            <w:gridSpan w:val="2"/>
            <w:tcBorders>
              <w:bottom w:val="single" w:sz="4" w:space="0" w:color="auto"/>
            </w:tcBorders>
            <w:shd w:val="clear" w:color="auto" w:fill="ACD7CA" w:themeFill="accent3" w:themeFillTint="99"/>
            <w:vAlign w:val="center"/>
          </w:tcPr>
          <w:p w:rsidR="001E4B6B" w:rsidRPr="00EF17E7" w:rsidRDefault="001E4B6B" w:rsidP="0085740C">
            <w:pPr>
              <w:tabs>
                <w:tab w:val="left" w:pos="459"/>
              </w:tabs>
              <w:spacing w:after="0" w:line="240" w:lineRule="auto"/>
              <w:rPr>
                <w:rFonts w:cs="Calibri"/>
              </w:rPr>
            </w:pPr>
            <w:r>
              <w:rPr>
                <w:rFonts w:cs="Calibri"/>
                <w:b/>
              </w:rPr>
              <w:t xml:space="preserve">3. </w:t>
            </w:r>
            <w:r>
              <w:rPr>
                <w:rFonts w:cs="Calibri"/>
                <w:b/>
              </w:rPr>
              <w:tab/>
              <w:t>Cohérence et organisation du texte</w:t>
            </w:r>
          </w:p>
        </w:tc>
      </w:tr>
      <w:tr w:rsidR="001E4B6B" w:rsidRPr="00154C25" w:rsidTr="00F907A2">
        <w:trPr>
          <w:jc w:val="center"/>
        </w:trPr>
        <w:tc>
          <w:tcPr>
            <w:tcW w:w="10201" w:type="dxa"/>
            <w:tcBorders>
              <w:bottom w:val="single" w:sz="4" w:space="0" w:color="auto"/>
              <w:right w:val="nil"/>
            </w:tcBorders>
            <w:shd w:val="clear" w:color="auto" w:fill="E4E7E8" w:themeFill="accent4" w:themeFillTint="33"/>
            <w:vAlign w:val="center"/>
          </w:tcPr>
          <w:p w:rsidR="001E4B6B" w:rsidRPr="00154C25" w:rsidRDefault="001E4B6B" w:rsidP="00F907A2">
            <w:pPr>
              <w:tabs>
                <w:tab w:val="left" w:pos="459"/>
              </w:tabs>
              <w:spacing w:after="0" w:line="240" w:lineRule="auto"/>
              <w:ind w:left="459" w:hanging="425"/>
              <w:rPr>
                <w:rFonts w:cs="Calibri"/>
                <w:b/>
                <w:bCs/>
              </w:rPr>
            </w:pPr>
            <w:r>
              <w:rPr>
                <w:rFonts w:cs="Calibri"/>
                <w:b/>
                <w:bCs/>
              </w:rPr>
              <w:t>3.</w:t>
            </w:r>
            <w:r w:rsidR="00F907A2">
              <w:rPr>
                <w:rFonts w:cs="Calibri"/>
                <w:b/>
                <w:bCs/>
              </w:rPr>
              <w:t>1</w:t>
            </w:r>
            <w:r>
              <w:rPr>
                <w:rFonts w:cs="Calibri"/>
                <w:b/>
                <w:bCs/>
              </w:rPr>
              <w:t>.</w:t>
            </w:r>
            <w:r>
              <w:rPr>
                <w:rFonts w:cs="Calibri"/>
                <w:b/>
                <w:bCs/>
              </w:rPr>
              <w:tab/>
              <w:t xml:space="preserve">Reconnaître </w:t>
            </w:r>
            <w:r w:rsidR="00E442FF">
              <w:rPr>
                <w:rFonts w:cs="Calibri"/>
                <w:b/>
                <w:bCs/>
              </w:rPr>
              <w:t>ou utiliser des moyens textuels pour assurer la cohérence du texte</w:t>
            </w:r>
          </w:p>
        </w:tc>
        <w:tc>
          <w:tcPr>
            <w:tcW w:w="1063" w:type="dxa"/>
            <w:tcBorders>
              <w:left w:val="nil"/>
              <w:bottom w:val="single" w:sz="4" w:space="0" w:color="auto"/>
            </w:tcBorders>
            <w:shd w:val="clear" w:color="auto" w:fill="E4E7E8" w:themeFill="accent4" w:themeFillTint="33"/>
            <w:vAlign w:val="center"/>
          </w:tcPr>
          <w:p w:rsidR="001E4B6B" w:rsidRPr="00154C25" w:rsidRDefault="001E4B6B" w:rsidP="0085740C">
            <w:pPr>
              <w:tabs>
                <w:tab w:val="left" w:pos="459"/>
              </w:tabs>
              <w:spacing w:after="0" w:line="240" w:lineRule="auto"/>
              <w:ind w:left="459" w:hanging="425"/>
              <w:rPr>
                <w:rFonts w:cs="Calibri"/>
                <w:b/>
                <w:bCs/>
              </w:rPr>
            </w:pPr>
          </w:p>
        </w:tc>
      </w:tr>
      <w:tr w:rsidR="001E4B6B" w:rsidRPr="00EF17E7" w:rsidTr="00F907A2">
        <w:trPr>
          <w:jc w:val="center"/>
        </w:trPr>
        <w:tc>
          <w:tcPr>
            <w:tcW w:w="10201" w:type="dxa"/>
            <w:tcBorders>
              <w:bottom w:val="single" w:sz="4" w:space="0" w:color="auto"/>
              <w:right w:val="single" w:sz="4" w:space="0" w:color="auto"/>
            </w:tcBorders>
            <w:shd w:val="clear" w:color="auto" w:fill="auto"/>
            <w:vAlign w:val="center"/>
          </w:tcPr>
          <w:p w:rsidR="001E4B6B" w:rsidRPr="00EF17E7" w:rsidRDefault="00E442FF" w:rsidP="00E442FF">
            <w:pPr>
              <w:tabs>
                <w:tab w:val="left" w:pos="318"/>
                <w:tab w:val="right" w:pos="9952"/>
              </w:tabs>
              <w:autoSpaceDE w:val="0"/>
              <w:autoSpaceDN w:val="0"/>
              <w:adjustRightInd w:val="0"/>
              <w:spacing w:after="0" w:line="240" w:lineRule="auto"/>
              <w:ind w:left="318" w:hanging="284"/>
              <w:rPr>
                <w:rFonts w:cs="Calibri"/>
              </w:rPr>
            </w:pPr>
            <w:r>
              <w:rPr>
                <w:rFonts w:cs="Calibri"/>
              </w:rPr>
              <w:t>a</w:t>
            </w:r>
            <w:r w:rsidR="001E4B6B">
              <w:rPr>
                <w:rFonts w:cs="Calibri"/>
              </w:rPr>
              <w:t>.</w:t>
            </w:r>
            <w:r w:rsidR="001E4B6B">
              <w:rPr>
                <w:rFonts w:cs="Calibri"/>
              </w:rPr>
              <w:tab/>
            </w:r>
            <w:r>
              <w:rPr>
                <w:rFonts w:cs="Calibri"/>
              </w:rPr>
              <w:t>La reprise de l’information</w:t>
            </w:r>
            <w:r>
              <w:rPr>
                <w:rFonts w:cs="Calibri"/>
              </w:rPr>
              <w:tab/>
            </w:r>
            <w:r w:rsidRPr="00E442FF">
              <w:rPr>
                <w:rFonts w:cs="Calibri"/>
                <w:i/>
                <w:color w:val="C00000"/>
              </w:rPr>
              <w:t>Nommer et caractériser 5</w:t>
            </w:r>
          </w:p>
        </w:tc>
        <w:tc>
          <w:tcPr>
            <w:tcW w:w="1063" w:type="dxa"/>
            <w:tcBorders>
              <w:left w:val="single" w:sz="4" w:space="0" w:color="auto"/>
              <w:bottom w:val="single" w:sz="4" w:space="0" w:color="auto"/>
            </w:tcBorders>
            <w:shd w:val="clear" w:color="auto" w:fill="auto"/>
            <w:vAlign w:val="center"/>
          </w:tcPr>
          <w:p w:rsidR="001E4B6B" w:rsidRDefault="00E442FF" w:rsidP="0085740C">
            <w:pPr>
              <w:spacing w:after="0" w:line="240" w:lineRule="auto"/>
              <w:jc w:val="center"/>
              <w:rPr>
                <w:rFonts w:cs="Calibri"/>
              </w:rPr>
            </w:pPr>
            <w:r>
              <w:rPr>
                <w:rFonts w:cs="Calibri"/>
              </w:rPr>
              <w:t>LEO</w:t>
            </w:r>
          </w:p>
        </w:tc>
      </w:tr>
      <w:tr w:rsidR="001E4B6B" w:rsidRPr="00EF17E7" w:rsidTr="0085740C">
        <w:trPr>
          <w:jc w:val="center"/>
        </w:trPr>
        <w:tc>
          <w:tcPr>
            <w:tcW w:w="10201" w:type="dxa"/>
            <w:tcBorders>
              <w:right w:val="single" w:sz="4" w:space="0" w:color="auto"/>
            </w:tcBorders>
            <w:shd w:val="clear" w:color="auto" w:fill="auto"/>
            <w:vAlign w:val="center"/>
          </w:tcPr>
          <w:p w:rsidR="001E4B6B" w:rsidRPr="001E4B6B" w:rsidRDefault="00E442FF" w:rsidP="00E442FF">
            <w:pPr>
              <w:tabs>
                <w:tab w:val="left" w:pos="318"/>
                <w:tab w:val="right" w:pos="9952"/>
              </w:tabs>
              <w:autoSpaceDE w:val="0"/>
              <w:autoSpaceDN w:val="0"/>
              <w:adjustRightInd w:val="0"/>
              <w:spacing w:after="0" w:line="240" w:lineRule="auto"/>
              <w:ind w:left="318" w:hanging="284"/>
              <w:rPr>
                <w:rFonts w:cs="Calibri"/>
              </w:rPr>
            </w:pPr>
            <w:r>
              <w:rPr>
                <w:rFonts w:cs="Calibri"/>
              </w:rPr>
              <w:t>b</w:t>
            </w:r>
            <w:r w:rsidR="001E4B6B">
              <w:rPr>
                <w:rFonts w:cs="Calibri"/>
              </w:rPr>
              <w:t xml:space="preserve">. </w:t>
            </w:r>
            <w:r w:rsidR="001E4B6B">
              <w:rPr>
                <w:rFonts w:cs="Calibri"/>
              </w:rPr>
              <w:tab/>
            </w:r>
            <w:r>
              <w:rPr>
                <w:rFonts w:cs="Calibri"/>
              </w:rPr>
              <w:t>l’harmonisation des temps verbaux autour d’un temps dominant</w:t>
            </w:r>
            <w:r>
              <w:rPr>
                <w:rFonts w:cs="Calibri"/>
              </w:rPr>
              <w:tab/>
            </w:r>
            <w:r w:rsidRPr="00E442FF">
              <w:rPr>
                <w:rFonts w:cs="Calibri"/>
                <w:i/>
                <w:color w:val="C00000"/>
              </w:rPr>
              <w:t>Situer dans le temps 3</w:t>
            </w:r>
          </w:p>
        </w:tc>
        <w:tc>
          <w:tcPr>
            <w:tcW w:w="1063" w:type="dxa"/>
            <w:tcBorders>
              <w:left w:val="single" w:sz="4" w:space="0" w:color="auto"/>
            </w:tcBorders>
            <w:shd w:val="clear" w:color="auto" w:fill="auto"/>
            <w:vAlign w:val="center"/>
          </w:tcPr>
          <w:p w:rsidR="001E4B6B" w:rsidRDefault="00E442FF" w:rsidP="0085740C">
            <w:pPr>
              <w:spacing w:after="0" w:line="240" w:lineRule="auto"/>
              <w:jc w:val="center"/>
              <w:rPr>
                <w:rFonts w:cs="Calibri"/>
              </w:rPr>
            </w:pPr>
            <w:r>
              <w:rPr>
                <w:rFonts w:cs="Calibri"/>
              </w:rPr>
              <w:t>LEO</w:t>
            </w:r>
          </w:p>
        </w:tc>
      </w:tr>
      <w:tr w:rsidR="001E4B6B" w:rsidRPr="00EF17E7" w:rsidTr="00E442FF">
        <w:trPr>
          <w:jc w:val="center"/>
        </w:trPr>
        <w:tc>
          <w:tcPr>
            <w:tcW w:w="10201" w:type="dxa"/>
            <w:tcBorders>
              <w:bottom w:val="single" w:sz="4" w:space="0" w:color="auto"/>
            </w:tcBorders>
            <w:shd w:val="clear" w:color="auto" w:fill="auto"/>
            <w:vAlign w:val="center"/>
          </w:tcPr>
          <w:p w:rsidR="001E4B6B" w:rsidRPr="00E442FF" w:rsidRDefault="00E442FF" w:rsidP="00E442FF">
            <w:pPr>
              <w:tabs>
                <w:tab w:val="left" w:pos="318"/>
                <w:tab w:val="right" w:pos="9952"/>
              </w:tabs>
              <w:autoSpaceDE w:val="0"/>
              <w:autoSpaceDN w:val="0"/>
              <w:adjustRightInd w:val="0"/>
              <w:spacing w:after="0" w:line="240" w:lineRule="auto"/>
              <w:ind w:left="318" w:hanging="284"/>
              <w:rPr>
                <w:rFonts w:cs="Calibri"/>
              </w:rPr>
            </w:pPr>
            <w:r>
              <w:rPr>
                <w:rFonts w:cs="Calibri"/>
              </w:rPr>
              <w:t>c.</w:t>
            </w:r>
            <w:r>
              <w:rPr>
                <w:rFonts w:cs="Calibri"/>
              </w:rPr>
              <w:tab/>
              <w:t>La non-contradiction entre la thèse et les arguments</w:t>
            </w:r>
          </w:p>
        </w:tc>
        <w:tc>
          <w:tcPr>
            <w:tcW w:w="1063" w:type="dxa"/>
            <w:tcBorders>
              <w:bottom w:val="single" w:sz="4" w:space="0" w:color="auto"/>
            </w:tcBorders>
            <w:shd w:val="clear" w:color="auto" w:fill="auto"/>
            <w:vAlign w:val="center"/>
          </w:tcPr>
          <w:p w:rsidR="001E4B6B" w:rsidRDefault="00E442FF" w:rsidP="0085740C">
            <w:pPr>
              <w:spacing w:after="0" w:line="240" w:lineRule="auto"/>
              <w:jc w:val="center"/>
              <w:rPr>
                <w:rFonts w:cs="Calibri"/>
              </w:rPr>
            </w:pPr>
            <w:r>
              <w:rPr>
                <w:rFonts w:cs="Calibri"/>
              </w:rPr>
              <w:t>LEO</w:t>
            </w:r>
          </w:p>
        </w:tc>
      </w:tr>
      <w:tr w:rsidR="001E4B6B" w:rsidRPr="00154C25" w:rsidTr="00E442FF">
        <w:trPr>
          <w:jc w:val="center"/>
        </w:trPr>
        <w:tc>
          <w:tcPr>
            <w:tcW w:w="10201" w:type="dxa"/>
            <w:tcBorders>
              <w:bottom w:val="single" w:sz="4" w:space="0" w:color="auto"/>
              <w:right w:val="nil"/>
            </w:tcBorders>
            <w:shd w:val="clear" w:color="auto" w:fill="E4E7E8" w:themeFill="accent4" w:themeFillTint="33"/>
            <w:vAlign w:val="center"/>
          </w:tcPr>
          <w:p w:rsidR="001E4B6B" w:rsidRPr="00154C25" w:rsidRDefault="00E442FF" w:rsidP="00E442FF">
            <w:pPr>
              <w:tabs>
                <w:tab w:val="left" w:pos="459"/>
              </w:tabs>
              <w:spacing w:after="0" w:line="240" w:lineRule="auto"/>
              <w:ind w:left="459" w:hanging="425"/>
              <w:rPr>
                <w:rFonts w:cs="Calibri"/>
                <w:b/>
                <w:bCs/>
              </w:rPr>
            </w:pPr>
            <w:r>
              <w:rPr>
                <w:rFonts w:cs="Calibri"/>
                <w:b/>
                <w:bCs/>
              </w:rPr>
              <w:t>3</w:t>
            </w:r>
            <w:r w:rsidR="001E4B6B">
              <w:rPr>
                <w:rFonts w:cs="Calibri"/>
                <w:b/>
                <w:bCs/>
              </w:rPr>
              <w:t>.</w:t>
            </w:r>
            <w:r>
              <w:rPr>
                <w:rFonts w:cs="Calibri"/>
                <w:b/>
                <w:bCs/>
              </w:rPr>
              <w:t>2</w:t>
            </w:r>
            <w:r w:rsidR="001E4B6B">
              <w:rPr>
                <w:rFonts w:cs="Calibri"/>
                <w:b/>
                <w:bCs/>
              </w:rPr>
              <w:t>.</w:t>
            </w:r>
            <w:r w:rsidR="001E4B6B">
              <w:rPr>
                <w:rFonts w:cs="Calibri"/>
                <w:b/>
                <w:bCs/>
              </w:rPr>
              <w:tab/>
            </w:r>
            <w:r>
              <w:rPr>
                <w:rFonts w:cs="Calibri"/>
                <w:b/>
                <w:bCs/>
              </w:rPr>
              <w:t>Reconnaître ou utiliser les moyens qui organisent le texte</w:t>
            </w:r>
          </w:p>
        </w:tc>
        <w:tc>
          <w:tcPr>
            <w:tcW w:w="1063" w:type="dxa"/>
            <w:tcBorders>
              <w:left w:val="nil"/>
              <w:bottom w:val="single" w:sz="4" w:space="0" w:color="auto"/>
            </w:tcBorders>
            <w:shd w:val="clear" w:color="auto" w:fill="E4E7E8" w:themeFill="accent4" w:themeFillTint="33"/>
            <w:vAlign w:val="center"/>
          </w:tcPr>
          <w:p w:rsidR="001E4B6B" w:rsidRPr="00154C25" w:rsidRDefault="001E4B6B" w:rsidP="0085740C">
            <w:pPr>
              <w:tabs>
                <w:tab w:val="left" w:pos="459"/>
              </w:tabs>
              <w:spacing w:after="0" w:line="240" w:lineRule="auto"/>
              <w:ind w:left="459" w:hanging="425"/>
              <w:jc w:val="center"/>
              <w:rPr>
                <w:rFonts w:cs="Calibri"/>
                <w:b/>
                <w:bCs/>
              </w:rPr>
            </w:pPr>
          </w:p>
        </w:tc>
      </w:tr>
      <w:tr w:rsidR="00E442FF" w:rsidRPr="00EF17E7" w:rsidTr="00E442FF">
        <w:trPr>
          <w:jc w:val="center"/>
        </w:trPr>
        <w:tc>
          <w:tcPr>
            <w:tcW w:w="10201" w:type="dxa"/>
            <w:tcBorders>
              <w:bottom w:val="single" w:sz="4" w:space="0" w:color="auto"/>
              <w:right w:val="single" w:sz="4" w:space="0" w:color="auto"/>
            </w:tcBorders>
            <w:shd w:val="clear" w:color="auto" w:fill="auto"/>
            <w:vAlign w:val="center"/>
          </w:tcPr>
          <w:p w:rsidR="00E442FF" w:rsidRPr="00EF17E7" w:rsidRDefault="00E442FF" w:rsidP="00E442FF">
            <w:pPr>
              <w:tabs>
                <w:tab w:val="left" w:pos="318"/>
                <w:tab w:val="right" w:pos="9952"/>
              </w:tabs>
              <w:autoSpaceDE w:val="0"/>
              <w:autoSpaceDN w:val="0"/>
              <w:adjustRightInd w:val="0"/>
              <w:spacing w:after="0" w:line="240" w:lineRule="auto"/>
              <w:ind w:left="318" w:hanging="284"/>
              <w:rPr>
                <w:rFonts w:cs="Calibri"/>
              </w:rPr>
            </w:pPr>
            <w:r>
              <w:rPr>
                <w:rFonts w:cs="Calibri"/>
              </w:rPr>
              <w:t>c.</w:t>
            </w:r>
            <w:r>
              <w:rPr>
                <w:rFonts w:cs="Calibri"/>
              </w:rPr>
              <w:tab/>
              <w:t>Les organisateurs textuels</w:t>
            </w:r>
          </w:p>
        </w:tc>
        <w:tc>
          <w:tcPr>
            <w:tcW w:w="1063" w:type="dxa"/>
            <w:tcBorders>
              <w:left w:val="single" w:sz="4" w:space="0" w:color="auto"/>
              <w:bottom w:val="single" w:sz="4" w:space="0" w:color="auto"/>
            </w:tcBorders>
            <w:shd w:val="clear" w:color="auto" w:fill="auto"/>
            <w:vAlign w:val="center"/>
          </w:tcPr>
          <w:p w:rsidR="00E442FF" w:rsidRDefault="00E442FF" w:rsidP="00EC71C3">
            <w:pPr>
              <w:spacing w:after="0" w:line="240" w:lineRule="auto"/>
              <w:jc w:val="center"/>
              <w:rPr>
                <w:rFonts w:cs="Calibri"/>
              </w:rPr>
            </w:pPr>
            <w:r>
              <w:rPr>
                <w:rFonts w:cs="Calibri"/>
              </w:rPr>
              <w:t>LE</w:t>
            </w:r>
          </w:p>
        </w:tc>
      </w:tr>
    </w:tbl>
    <w:p w:rsidR="004D35BA" w:rsidRDefault="001E4B6B">
      <w:r>
        <w:br w:type="page"/>
      </w:r>
    </w:p>
    <w:tbl>
      <w:tblPr>
        <w:tblW w:w="112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25"/>
        <w:gridCol w:w="3783"/>
        <w:gridCol w:w="3766"/>
      </w:tblGrid>
      <w:tr w:rsidR="004D35BA" w:rsidRPr="00EF17E7" w:rsidTr="000033CF">
        <w:trPr>
          <w:trHeight w:val="350"/>
          <w:jc w:val="center"/>
        </w:trPr>
        <w:tc>
          <w:tcPr>
            <w:tcW w:w="11274" w:type="dxa"/>
            <w:gridSpan w:val="3"/>
            <w:shd w:val="clear" w:color="auto" w:fill="316757" w:themeFill="accent3" w:themeFillShade="80"/>
            <w:vAlign w:val="center"/>
          </w:tcPr>
          <w:p w:rsidR="004D35BA" w:rsidRPr="00460103" w:rsidRDefault="004D35BA" w:rsidP="004D35BA">
            <w:pPr>
              <w:autoSpaceDE w:val="0"/>
              <w:autoSpaceDN w:val="0"/>
              <w:adjustRightInd w:val="0"/>
              <w:spacing w:after="0" w:line="240" w:lineRule="auto"/>
              <w:jc w:val="center"/>
              <w:rPr>
                <w:rFonts w:cs="Calibri"/>
                <w:b/>
                <w:bCs/>
                <w:color w:val="FFFFFF" w:themeColor="background1"/>
                <w:sz w:val="28"/>
                <w14:shadow w14:blurRad="50800" w14:dist="38100" w14:dir="0" w14:sx="100000" w14:sy="100000" w14:kx="0" w14:ky="0" w14:algn="l">
                  <w14:srgbClr w14:val="000000">
                    <w14:alpha w14:val="60000"/>
                  </w14:srgbClr>
                </w14:shadow>
              </w:rPr>
            </w:pPr>
            <w:r>
              <w:rPr>
                <w:rFonts w:cs="Calibri"/>
                <w:b/>
                <w:bCs/>
                <w:color w:val="FFFFFF" w:themeColor="background1"/>
                <w:sz w:val="28"/>
                <w14:shadow w14:blurRad="50800" w14:dist="38100" w14:dir="0" w14:sx="100000" w14:sy="100000" w14:kx="0" w14:ky="0" w14:algn="l">
                  <w14:srgbClr w14:val="000000">
                    <w14:alpha w14:val="60000"/>
                  </w14:srgbClr>
                </w14:shadow>
              </w:rPr>
              <w:lastRenderedPageBreak/>
              <w:t>Les genres narratifs</w:t>
            </w:r>
          </w:p>
        </w:tc>
      </w:tr>
      <w:tr w:rsidR="004D35BA" w:rsidRPr="00EF17E7" w:rsidTr="000033CF">
        <w:trPr>
          <w:trHeight w:val="337"/>
          <w:jc w:val="center"/>
        </w:trPr>
        <w:tc>
          <w:tcPr>
            <w:tcW w:w="3725" w:type="dxa"/>
            <w:shd w:val="clear" w:color="auto" w:fill="D4D3DD" w:themeFill="text2" w:themeFillTint="33"/>
            <w:vAlign w:val="center"/>
          </w:tcPr>
          <w:p w:rsidR="004D35BA" w:rsidRPr="00EF17E7" w:rsidRDefault="004D35BA" w:rsidP="000033CF">
            <w:pPr>
              <w:widowControl w:val="0"/>
              <w:autoSpaceDE w:val="0"/>
              <w:autoSpaceDN w:val="0"/>
              <w:adjustRightInd w:val="0"/>
              <w:spacing w:after="0" w:line="240" w:lineRule="auto"/>
              <w:jc w:val="center"/>
              <w:rPr>
                <w:rFonts w:cs="Calibri"/>
                <w:b/>
                <w:bCs/>
              </w:rPr>
            </w:pPr>
            <w:r>
              <w:rPr>
                <w:rFonts w:cs="Calibri"/>
                <w:b/>
                <w:bCs/>
              </w:rPr>
              <w:t>Lecture</w:t>
            </w:r>
          </w:p>
        </w:tc>
        <w:tc>
          <w:tcPr>
            <w:tcW w:w="3783" w:type="dxa"/>
            <w:shd w:val="clear" w:color="auto" w:fill="D4D3DD" w:themeFill="text2" w:themeFillTint="33"/>
            <w:vAlign w:val="center"/>
          </w:tcPr>
          <w:p w:rsidR="004D35BA" w:rsidRPr="00EF17E7" w:rsidRDefault="004D35BA" w:rsidP="000033CF">
            <w:pPr>
              <w:spacing w:after="0" w:line="240" w:lineRule="auto"/>
              <w:jc w:val="center"/>
              <w:rPr>
                <w:rFonts w:cs="Calibri"/>
                <w:b/>
                <w:bCs/>
              </w:rPr>
            </w:pPr>
            <w:r>
              <w:rPr>
                <w:rFonts w:cs="Calibri"/>
                <w:b/>
                <w:bCs/>
              </w:rPr>
              <w:t>Écriture</w:t>
            </w:r>
          </w:p>
        </w:tc>
        <w:tc>
          <w:tcPr>
            <w:tcW w:w="3766" w:type="dxa"/>
            <w:shd w:val="clear" w:color="auto" w:fill="D4D3DD" w:themeFill="text2" w:themeFillTint="33"/>
            <w:vAlign w:val="center"/>
          </w:tcPr>
          <w:p w:rsidR="004D35BA" w:rsidRPr="00EF17E7" w:rsidRDefault="004D35BA" w:rsidP="000033CF">
            <w:pPr>
              <w:spacing w:after="0" w:line="240" w:lineRule="auto"/>
              <w:jc w:val="center"/>
              <w:rPr>
                <w:rFonts w:cs="Calibri"/>
                <w:b/>
                <w:bCs/>
              </w:rPr>
            </w:pPr>
            <w:r>
              <w:rPr>
                <w:rFonts w:cs="Calibri"/>
                <w:b/>
                <w:bCs/>
              </w:rPr>
              <w:t>Communication orale</w:t>
            </w:r>
          </w:p>
        </w:tc>
      </w:tr>
      <w:tr w:rsidR="004D35BA" w:rsidRPr="00EF17E7" w:rsidTr="000033CF">
        <w:trPr>
          <w:cantSplit/>
          <w:trHeight w:val="1134"/>
          <w:jc w:val="center"/>
        </w:trPr>
        <w:tc>
          <w:tcPr>
            <w:tcW w:w="3725" w:type="dxa"/>
            <w:shd w:val="clear" w:color="auto" w:fill="auto"/>
          </w:tcPr>
          <w:p w:rsidR="004D35BA" w:rsidRDefault="00E4134F" w:rsidP="004D35BA">
            <w:pPr>
              <w:widowControl w:val="0"/>
              <w:numPr>
                <w:ilvl w:val="0"/>
                <w:numId w:val="7"/>
              </w:numPr>
              <w:autoSpaceDE w:val="0"/>
              <w:autoSpaceDN w:val="0"/>
              <w:adjustRightInd w:val="0"/>
              <w:spacing w:after="0" w:line="240" w:lineRule="auto"/>
              <w:ind w:left="256" w:hanging="284"/>
              <w:rPr>
                <w:rFonts w:cs="Calibri"/>
                <w:b/>
                <w:bCs/>
                <w:color w:val="000000" w:themeColor="text1"/>
                <w:sz w:val="20"/>
              </w:rPr>
            </w:pPr>
            <w:r>
              <w:rPr>
                <w:rFonts w:cs="Calibri"/>
                <w:b/>
                <w:bCs/>
                <w:color w:val="000000" w:themeColor="text1"/>
                <w:sz w:val="20"/>
              </w:rPr>
              <w:t>Œuvres littéraires engagées : roman, bande dessinée, chanson, fable, monologue, pièce de théâtre, poésie</w:t>
            </w:r>
          </w:p>
          <w:p w:rsidR="00E4134F" w:rsidRPr="005B2C5B" w:rsidRDefault="00E4134F" w:rsidP="004D35BA">
            <w:pPr>
              <w:widowControl w:val="0"/>
              <w:numPr>
                <w:ilvl w:val="0"/>
                <w:numId w:val="7"/>
              </w:numPr>
              <w:autoSpaceDE w:val="0"/>
              <w:autoSpaceDN w:val="0"/>
              <w:adjustRightInd w:val="0"/>
              <w:spacing w:after="0" w:line="240" w:lineRule="auto"/>
              <w:ind w:left="256" w:hanging="284"/>
              <w:rPr>
                <w:rFonts w:cs="Calibri"/>
                <w:b/>
                <w:bCs/>
                <w:color w:val="000000" w:themeColor="text1"/>
                <w:sz w:val="20"/>
              </w:rPr>
            </w:pPr>
            <w:r>
              <w:rPr>
                <w:rFonts w:cs="Calibri"/>
                <w:b/>
                <w:bCs/>
                <w:color w:val="000000" w:themeColor="text1"/>
                <w:sz w:val="20"/>
              </w:rPr>
              <w:t>Roman psychologique ou sociologique</w:t>
            </w:r>
          </w:p>
        </w:tc>
        <w:tc>
          <w:tcPr>
            <w:tcW w:w="3783" w:type="dxa"/>
            <w:shd w:val="clear" w:color="auto" w:fill="auto"/>
          </w:tcPr>
          <w:p w:rsidR="004D35BA" w:rsidRPr="005B2C5B" w:rsidRDefault="00E4134F" w:rsidP="000033CF">
            <w:pPr>
              <w:widowControl w:val="0"/>
              <w:numPr>
                <w:ilvl w:val="0"/>
                <w:numId w:val="7"/>
              </w:numPr>
              <w:autoSpaceDE w:val="0"/>
              <w:autoSpaceDN w:val="0"/>
              <w:adjustRightInd w:val="0"/>
              <w:spacing w:after="0" w:line="240" w:lineRule="auto"/>
              <w:ind w:left="256" w:hanging="284"/>
              <w:rPr>
                <w:rFonts w:cs="Calibri"/>
                <w:b/>
                <w:bCs/>
                <w:color w:val="000000" w:themeColor="text1"/>
                <w:sz w:val="20"/>
              </w:rPr>
            </w:pPr>
            <w:r>
              <w:rPr>
                <w:rFonts w:cs="Calibri"/>
                <w:b/>
                <w:bCs/>
                <w:color w:val="000000" w:themeColor="text1"/>
                <w:sz w:val="20"/>
              </w:rPr>
              <w:t>Récit avec contrainte</w:t>
            </w:r>
            <w:r w:rsidRPr="00E4134F">
              <w:rPr>
                <w:rFonts w:cs="Calibri"/>
                <w:b/>
                <w:bCs/>
                <w:color w:val="000000" w:themeColor="text1"/>
                <w:sz w:val="20"/>
                <w:vertAlign w:val="superscript"/>
              </w:rPr>
              <w:t>5</w:t>
            </w:r>
          </w:p>
        </w:tc>
        <w:tc>
          <w:tcPr>
            <w:tcW w:w="3766" w:type="dxa"/>
            <w:shd w:val="clear" w:color="auto" w:fill="auto"/>
          </w:tcPr>
          <w:p w:rsidR="004D35BA" w:rsidRPr="005B2C5B" w:rsidRDefault="00E4134F" w:rsidP="00E4134F">
            <w:pPr>
              <w:widowControl w:val="0"/>
              <w:numPr>
                <w:ilvl w:val="0"/>
                <w:numId w:val="7"/>
              </w:numPr>
              <w:autoSpaceDE w:val="0"/>
              <w:autoSpaceDN w:val="0"/>
              <w:adjustRightInd w:val="0"/>
              <w:spacing w:after="0" w:line="240" w:lineRule="auto"/>
              <w:ind w:left="256" w:hanging="284"/>
              <w:rPr>
                <w:rFonts w:cs="Calibri"/>
                <w:b/>
                <w:bCs/>
                <w:color w:val="000000" w:themeColor="text1"/>
                <w:sz w:val="20"/>
              </w:rPr>
            </w:pPr>
            <w:r>
              <w:rPr>
                <w:rFonts w:cs="Calibri"/>
                <w:b/>
                <w:bCs/>
                <w:color w:val="000000" w:themeColor="text1"/>
                <w:sz w:val="20"/>
              </w:rPr>
              <w:t>Écoute d’une œuvre littéraire adaptée à l’écran</w:t>
            </w:r>
          </w:p>
        </w:tc>
      </w:tr>
    </w:tbl>
    <w:p w:rsidR="004D35BA" w:rsidRDefault="004D35BA" w:rsidP="004D35BA">
      <w:pPr>
        <w:spacing w:after="0" w:line="240" w:lineRule="auto"/>
      </w:pPr>
    </w:p>
    <w:tbl>
      <w:tblPr>
        <w:tblW w:w="112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6"/>
        <w:gridCol w:w="1058"/>
      </w:tblGrid>
      <w:tr w:rsidR="00386B4E" w:rsidRPr="00EF17E7" w:rsidTr="000033CF">
        <w:trPr>
          <w:jc w:val="center"/>
        </w:trPr>
        <w:tc>
          <w:tcPr>
            <w:tcW w:w="11264" w:type="dxa"/>
            <w:gridSpan w:val="2"/>
            <w:shd w:val="clear" w:color="auto" w:fill="ACD7CA" w:themeFill="accent3" w:themeFillTint="99"/>
            <w:vAlign w:val="center"/>
          </w:tcPr>
          <w:p w:rsidR="00386B4E" w:rsidRPr="00EF17E7" w:rsidRDefault="00386B4E" w:rsidP="00386B4E">
            <w:pPr>
              <w:tabs>
                <w:tab w:val="left" w:pos="459"/>
              </w:tabs>
              <w:spacing w:after="0" w:line="240" w:lineRule="auto"/>
              <w:rPr>
                <w:rFonts w:cs="Calibri"/>
              </w:rPr>
            </w:pPr>
            <w:r>
              <w:rPr>
                <w:rFonts w:cs="Calibri"/>
                <w:b/>
              </w:rPr>
              <w:t xml:space="preserve">2. </w:t>
            </w:r>
            <w:r>
              <w:rPr>
                <w:rFonts w:cs="Calibri"/>
                <w:b/>
              </w:rPr>
              <w:tab/>
              <w:t>Organisation d’un genre narratif : façon dont se réalise la séquence narrative</w:t>
            </w:r>
          </w:p>
        </w:tc>
      </w:tr>
      <w:tr w:rsidR="004D35BA" w:rsidRPr="00154C25" w:rsidTr="00E4134F">
        <w:trPr>
          <w:jc w:val="center"/>
        </w:trPr>
        <w:tc>
          <w:tcPr>
            <w:tcW w:w="10206" w:type="dxa"/>
            <w:tcBorders>
              <w:bottom w:val="single" w:sz="4" w:space="0" w:color="auto"/>
              <w:right w:val="nil"/>
            </w:tcBorders>
            <w:shd w:val="clear" w:color="auto" w:fill="E4E7E8" w:themeFill="accent4" w:themeFillTint="33"/>
            <w:vAlign w:val="center"/>
          </w:tcPr>
          <w:p w:rsidR="004D35BA" w:rsidRPr="00154C25" w:rsidRDefault="00386B4E" w:rsidP="00386B4E">
            <w:pPr>
              <w:tabs>
                <w:tab w:val="left" w:pos="459"/>
              </w:tabs>
              <w:spacing w:after="0" w:line="240" w:lineRule="auto"/>
              <w:ind w:left="459" w:hanging="425"/>
              <w:rPr>
                <w:rFonts w:cs="Calibri"/>
                <w:b/>
                <w:bCs/>
              </w:rPr>
            </w:pPr>
            <w:r>
              <w:rPr>
                <w:rFonts w:cs="Calibri"/>
                <w:b/>
                <w:bCs/>
              </w:rPr>
              <w:t>2</w:t>
            </w:r>
            <w:r w:rsidR="004D35BA">
              <w:rPr>
                <w:rFonts w:cs="Calibri"/>
                <w:b/>
                <w:bCs/>
              </w:rPr>
              <w:t>.</w:t>
            </w:r>
            <w:r>
              <w:rPr>
                <w:rFonts w:cs="Calibri"/>
                <w:b/>
                <w:bCs/>
              </w:rPr>
              <w:t>1</w:t>
            </w:r>
            <w:r w:rsidR="004D35BA">
              <w:rPr>
                <w:rFonts w:cs="Calibri"/>
                <w:b/>
                <w:bCs/>
              </w:rPr>
              <w:t>.</w:t>
            </w:r>
            <w:r w:rsidR="004D35BA">
              <w:rPr>
                <w:rFonts w:cs="Calibri"/>
                <w:b/>
                <w:bCs/>
              </w:rPr>
              <w:tab/>
            </w:r>
            <w:r>
              <w:rPr>
                <w:rFonts w:cs="Calibri"/>
                <w:b/>
                <w:bCs/>
              </w:rPr>
              <w:t>Identifier ou choisir un narrateur</w:t>
            </w:r>
          </w:p>
        </w:tc>
        <w:tc>
          <w:tcPr>
            <w:tcW w:w="1058" w:type="dxa"/>
            <w:tcBorders>
              <w:left w:val="nil"/>
              <w:bottom w:val="single" w:sz="4" w:space="0" w:color="auto"/>
            </w:tcBorders>
            <w:shd w:val="clear" w:color="auto" w:fill="E4E7E8" w:themeFill="accent4" w:themeFillTint="33"/>
            <w:vAlign w:val="center"/>
          </w:tcPr>
          <w:p w:rsidR="004D35BA" w:rsidRPr="00154C25" w:rsidRDefault="004D35BA" w:rsidP="000033CF">
            <w:pPr>
              <w:tabs>
                <w:tab w:val="left" w:pos="459"/>
              </w:tabs>
              <w:spacing w:after="0" w:line="240" w:lineRule="auto"/>
              <w:ind w:left="459" w:hanging="425"/>
              <w:rPr>
                <w:rFonts w:cs="Calibri"/>
                <w:b/>
                <w:bCs/>
              </w:rPr>
            </w:pPr>
          </w:p>
        </w:tc>
      </w:tr>
      <w:tr w:rsidR="004D35BA" w:rsidRPr="00EF17E7" w:rsidTr="00E4134F">
        <w:trPr>
          <w:jc w:val="center"/>
        </w:trPr>
        <w:tc>
          <w:tcPr>
            <w:tcW w:w="10206" w:type="dxa"/>
            <w:tcBorders>
              <w:bottom w:val="single" w:sz="4" w:space="0" w:color="auto"/>
              <w:right w:val="single" w:sz="4" w:space="0" w:color="auto"/>
            </w:tcBorders>
            <w:shd w:val="clear" w:color="auto" w:fill="auto"/>
            <w:vAlign w:val="center"/>
          </w:tcPr>
          <w:p w:rsidR="004D35BA" w:rsidRPr="00E4134F" w:rsidRDefault="00E4134F" w:rsidP="00E4134F">
            <w:pPr>
              <w:tabs>
                <w:tab w:val="left" w:pos="318"/>
                <w:tab w:val="right" w:pos="9952"/>
              </w:tabs>
              <w:autoSpaceDE w:val="0"/>
              <w:autoSpaceDN w:val="0"/>
              <w:adjustRightInd w:val="0"/>
              <w:spacing w:after="0" w:line="240" w:lineRule="auto"/>
              <w:ind w:left="318" w:hanging="284"/>
              <w:rPr>
                <w:rFonts w:cs="Calibri"/>
                <w:color w:val="C00000"/>
              </w:rPr>
            </w:pPr>
            <w:r>
              <w:rPr>
                <w:rFonts w:cs="Calibri"/>
              </w:rPr>
              <w:t>d</w:t>
            </w:r>
            <w:r w:rsidR="004D35BA">
              <w:rPr>
                <w:rFonts w:cs="Calibri"/>
              </w:rPr>
              <w:t xml:space="preserve">. </w:t>
            </w:r>
            <w:r w:rsidR="004D35BA">
              <w:rPr>
                <w:rFonts w:cs="Calibri"/>
              </w:rPr>
              <w:tab/>
            </w:r>
            <w:r>
              <w:rPr>
                <w:rFonts w:cs="Calibri"/>
              </w:rPr>
              <w:t xml:space="preserve">Identifier des narrateurs multiples (ex. : </w:t>
            </w:r>
            <w:r>
              <w:rPr>
                <w:rFonts w:cs="Calibri"/>
                <w:i/>
              </w:rPr>
              <w:t>Les portes tournantes</w:t>
            </w:r>
            <w:r>
              <w:rPr>
                <w:rFonts w:cs="Calibri"/>
              </w:rPr>
              <w:t>, Jacques Savoie)</w:t>
            </w:r>
          </w:p>
        </w:tc>
        <w:tc>
          <w:tcPr>
            <w:tcW w:w="1058" w:type="dxa"/>
            <w:tcBorders>
              <w:left w:val="single" w:sz="4" w:space="0" w:color="auto"/>
              <w:bottom w:val="single" w:sz="4" w:space="0" w:color="auto"/>
            </w:tcBorders>
            <w:shd w:val="clear" w:color="auto" w:fill="auto"/>
            <w:vAlign w:val="center"/>
          </w:tcPr>
          <w:p w:rsidR="004D35BA" w:rsidRDefault="00E4134F" w:rsidP="000033CF">
            <w:pPr>
              <w:spacing w:after="0" w:line="240" w:lineRule="auto"/>
              <w:jc w:val="center"/>
              <w:rPr>
                <w:rFonts w:cs="Calibri"/>
              </w:rPr>
            </w:pPr>
            <w:r>
              <w:rPr>
                <w:rFonts w:cs="Calibri"/>
              </w:rPr>
              <w:t>L</w:t>
            </w:r>
          </w:p>
        </w:tc>
      </w:tr>
      <w:tr w:rsidR="0063566F" w:rsidRPr="00EF17E7" w:rsidTr="0063566F">
        <w:trPr>
          <w:jc w:val="center"/>
        </w:trPr>
        <w:tc>
          <w:tcPr>
            <w:tcW w:w="10206" w:type="dxa"/>
            <w:tcBorders>
              <w:right w:val="single" w:sz="4" w:space="0" w:color="auto"/>
            </w:tcBorders>
            <w:shd w:val="clear" w:color="auto" w:fill="auto"/>
            <w:vAlign w:val="center"/>
          </w:tcPr>
          <w:p w:rsidR="0063566F" w:rsidRDefault="00E4134F" w:rsidP="00E4134F">
            <w:pPr>
              <w:tabs>
                <w:tab w:val="left" w:pos="318"/>
                <w:tab w:val="right" w:pos="9952"/>
              </w:tabs>
              <w:autoSpaceDE w:val="0"/>
              <w:autoSpaceDN w:val="0"/>
              <w:adjustRightInd w:val="0"/>
              <w:spacing w:after="0" w:line="240" w:lineRule="auto"/>
              <w:ind w:left="318" w:hanging="284"/>
              <w:rPr>
                <w:rFonts w:cs="Calibri"/>
              </w:rPr>
            </w:pPr>
            <w:r>
              <w:rPr>
                <w:rFonts w:cs="Calibri"/>
              </w:rPr>
              <w:t>g</w:t>
            </w:r>
            <w:r w:rsidR="00660D5D">
              <w:rPr>
                <w:rFonts w:cs="Calibri"/>
              </w:rPr>
              <w:t>.</w:t>
            </w:r>
            <w:r w:rsidR="00660D5D">
              <w:rPr>
                <w:rFonts w:cs="Calibri"/>
              </w:rPr>
              <w:tab/>
            </w:r>
            <w:r>
              <w:rPr>
                <w:rFonts w:cs="Calibri"/>
              </w:rPr>
              <w:t>Reconnaître les marques du rapport entre le narrateur et son destinataire; choisir de marquer ou non ces rapports</w:t>
            </w:r>
            <w:r>
              <w:rPr>
                <w:rFonts w:cs="Calibri"/>
              </w:rPr>
              <w:tab/>
            </w:r>
            <w:r w:rsidRPr="00E4134F">
              <w:rPr>
                <w:rFonts w:cs="Calibri"/>
                <w:i/>
                <w:color w:val="C00000"/>
              </w:rPr>
              <w:t>Modaliser 1.2</w:t>
            </w:r>
          </w:p>
        </w:tc>
        <w:tc>
          <w:tcPr>
            <w:tcW w:w="1058" w:type="dxa"/>
            <w:tcBorders>
              <w:left w:val="single" w:sz="4" w:space="0" w:color="auto"/>
            </w:tcBorders>
            <w:shd w:val="clear" w:color="auto" w:fill="auto"/>
            <w:vAlign w:val="center"/>
          </w:tcPr>
          <w:p w:rsidR="0063566F" w:rsidRDefault="00660D5D" w:rsidP="000033CF">
            <w:pPr>
              <w:spacing w:after="0" w:line="240" w:lineRule="auto"/>
              <w:jc w:val="center"/>
              <w:rPr>
                <w:rFonts w:cs="Calibri"/>
              </w:rPr>
            </w:pPr>
            <w:r>
              <w:rPr>
                <w:rFonts w:cs="Calibri"/>
              </w:rPr>
              <w:t>E</w:t>
            </w:r>
          </w:p>
        </w:tc>
      </w:tr>
      <w:tr w:rsidR="0063566F" w:rsidRPr="00EF17E7" w:rsidTr="0063566F">
        <w:trPr>
          <w:jc w:val="center"/>
        </w:trPr>
        <w:tc>
          <w:tcPr>
            <w:tcW w:w="10206" w:type="dxa"/>
            <w:tcBorders>
              <w:right w:val="single" w:sz="4" w:space="0" w:color="auto"/>
            </w:tcBorders>
            <w:shd w:val="clear" w:color="auto" w:fill="auto"/>
            <w:vAlign w:val="center"/>
          </w:tcPr>
          <w:p w:rsidR="0063566F" w:rsidRDefault="00660D5D" w:rsidP="005E6DA5">
            <w:pPr>
              <w:tabs>
                <w:tab w:val="left" w:pos="318"/>
                <w:tab w:val="right" w:pos="9952"/>
              </w:tabs>
              <w:autoSpaceDE w:val="0"/>
              <w:autoSpaceDN w:val="0"/>
              <w:adjustRightInd w:val="0"/>
              <w:spacing w:after="0" w:line="240" w:lineRule="auto"/>
              <w:ind w:left="318" w:hanging="284"/>
              <w:rPr>
                <w:rFonts w:cs="Calibri"/>
              </w:rPr>
            </w:pPr>
            <w:r>
              <w:rPr>
                <w:rFonts w:cs="Calibri"/>
              </w:rPr>
              <w:t>h.</w:t>
            </w:r>
            <w:r>
              <w:rPr>
                <w:rFonts w:cs="Calibri"/>
              </w:rPr>
              <w:tab/>
              <w:t>Reconnaître des marques de l’attitude du narrateur par rapport aux personnages, par rapport à son propos</w:t>
            </w:r>
          </w:p>
          <w:p w:rsidR="00660D5D" w:rsidRPr="00660D5D" w:rsidRDefault="00660D5D" w:rsidP="005E6DA5">
            <w:pPr>
              <w:tabs>
                <w:tab w:val="left" w:pos="318"/>
                <w:tab w:val="right" w:pos="9952"/>
              </w:tabs>
              <w:autoSpaceDE w:val="0"/>
              <w:autoSpaceDN w:val="0"/>
              <w:adjustRightInd w:val="0"/>
              <w:spacing w:after="0" w:line="240" w:lineRule="auto"/>
              <w:ind w:left="318" w:hanging="284"/>
              <w:rPr>
                <w:rFonts w:cs="Calibri"/>
                <w:i/>
              </w:rPr>
            </w:pPr>
            <w:r>
              <w:rPr>
                <w:rFonts w:cs="Calibri"/>
              </w:rPr>
              <w:tab/>
            </w:r>
            <w:r>
              <w:rPr>
                <w:rFonts w:cs="Calibri"/>
              </w:rPr>
              <w:tab/>
            </w:r>
            <w:r w:rsidRPr="00660D5D">
              <w:rPr>
                <w:rFonts w:cs="Calibri"/>
                <w:i/>
                <w:color w:val="C00000"/>
              </w:rPr>
              <w:t>Modaliser 2</w:t>
            </w:r>
          </w:p>
        </w:tc>
        <w:tc>
          <w:tcPr>
            <w:tcW w:w="1058" w:type="dxa"/>
            <w:tcBorders>
              <w:left w:val="single" w:sz="4" w:space="0" w:color="auto"/>
            </w:tcBorders>
            <w:shd w:val="clear" w:color="auto" w:fill="auto"/>
            <w:vAlign w:val="center"/>
          </w:tcPr>
          <w:p w:rsidR="0063566F" w:rsidRDefault="00660D5D" w:rsidP="000033CF">
            <w:pPr>
              <w:spacing w:after="0" w:line="240" w:lineRule="auto"/>
              <w:jc w:val="center"/>
              <w:rPr>
                <w:rFonts w:cs="Calibri"/>
              </w:rPr>
            </w:pPr>
            <w:r>
              <w:rPr>
                <w:rFonts w:cs="Calibri"/>
              </w:rPr>
              <w:t>L</w:t>
            </w:r>
          </w:p>
        </w:tc>
      </w:tr>
      <w:tr w:rsidR="00AF4B1E" w:rsidRPr="00154C25" w:rsidTr="00AF4B1E">
        <w:trPr>
          <w:jc w:val="center"/>
        </w:trPr>
        <w:tc>
          <w:tcPr>
            <w:tcW w:w="10206" w:type="dxa"/>
            <w:tcBorders>
              <w:bottom w:val="single" w:sz="4" w:space="0" w:color="auto"/>
              <w:right w:val="nil"/>
            </w:tcBorders>
            <w:shd w:val="clear" w:color="auto" w:fill="E4E7E8" w:themeFill="accent4" w:themeFillTint="33"/>
            <w:vAlign w:val="center"/>
          </w:tcPr>
          <w:p w:rsidR="00AF4B1E" w:rsidRPr="00154C25" w:rsidRDefault="00AF4B1E" w:rsidP="00AF4B1E">
            <w:pPr>
              <w:tabs>
                <w:tab w:val="left" w:pos="459"/>
              </w:tabs>
              <w:spacing w:after="0" w:line="240" w:lineRule="auto"/>
              <w:ind w:left="459" w:hanging="425"/>
              <w:rPr>
                <w:rFonts w:cs="Calibri"/>
                <w:b/>
                <w:bCs/>
              </w:rPr>
            </w:pPr>
            <w:r>
              <w:rPr>
                <w:rFonts w:cs="Calibri"/>
                <w:b/>
                <w:bCs/>
              </w:rPr>
              <w:t>2.2.</w:t>
            </w:r>
            <w:r>
              <w:rPr>
                <w:rFonts w:cs="Calibri"/>
                <w:b/>
                <w:bCs/>
              </w:rPr>
              <w:tab/>
              <w:t>Reconstruire ou construire un univers narratif en référence au monde réel, à celui de la science-fiction, du fantastique ou du merveilleux</w:t>
            </w:r>
          </w:p>
        </w:tc>
        <w:tc>
          <w:tcPr>
            <w:tcW w:w="1058" w:type="dxa"/>
            <w:tcBorders>
              <w:left w:val="nil"/>
              <w:bottom w:val="single" w:sz="4" w:space="0" w:color="auto"/>
            </w:tcBorders>
            <w:shd w:val="clear" w:color="auto" w:fill="E4E7E8" w:themeFill="accent4" w:themeFillTint="33"/>
            <w:vAlign w:val="center"/>
          </w:tcPr>
          <w:p w:rsidR="00AF4B1E" w:rsidRPr="00154C25" w:rsidRDefault="00AF4B1E" w:rsidP="000033CF">
            <w:pPr>
              <w:tabs>
                <w:tab w:val="left" w:pos="459"/>
              </w:tabs>
              <w:spacing w:after="0" w:line="240" w:lineRule="auto"/>
              <w:ind w:left="459" w:hanging="425"/>
              <w:rPr>
                <w:rFonts w:cs="Calibri"/>
                <w:b/>
                <w:bCs/>
              </w:rPr>
            </w:pPr>
          </w:p>
        </w:tc>
      </w:tr>
      <w:tr w:rsidR="00AF4B1E" w:rsidRPr="00EF17E7" w:rsidTr="00AF4B1E">
        <w:trPr>
          <w:jc w:val="center"/>
        </w:trPr>
        <w:tc>
          <w:tcPr>
            <w:tcW w:w="10206" w:type="dxa"/>
            <w:tcBorders>
              <w:right w:val="nil"/>
            </w:tcBorders>
            <w:shd w:val="clear" w:color="auto" w:fill="auto"/>
            <w:vAlign w:val="center"/>
          </w:tcPr>
          <w:p w:rsidR="00AF4B1E" w:rsidRPr="00AF4B1E" w:rsidRDefault="00AF4B1E" w:rsidP="00AF4B1E">
            <w:pPr>
              <w:tabs>
                <w:tab w:val="left" w:pos="318"/>
                <w:tab w:val="right" w:pos="9952"/>
              </w:tabs>
              <w:autoSpaceDE w:val="0"/>
              <w:autoSpaceDN w:val="0"/>
              <w:adjustRightInd w:val="0"/>
              <w:spacing w:after="0" w:line="240" w:lineRule="auto"/>
              <w:ind w:left="318" w:hanging="284"/>
              <w:rPr>
                <w:rFonts w:cs="Calibri"/>
              </w:rPr>
            </w:pPr>
            <w:r>
              <w:rPr>
                <w:rFonts w:cs="Calibri"/>
              </w:rPr>
              <w:t>a.</w:t>
            </w:r>
            <w:r>
              <w:rPr>
                <w:rFonts w:cs="Calibri"/>
              </w:rPr>
              <w:tab/>
              <w:t xml:space="preserve">Cerner ou décrire les </w:t>
            </w:r>
            <w:r>
              <w:rPr>
                <w:rFonts w:cs="Calibri"/>
                <w:b/>
              </w:rPr>
              <w:t>personnages</w:t>
            </w:r>
            <w:r>
              <w:rPr>
                <w:rFonts w:cs="Calibri"/>
              </w:rPr>
              <w:t xml:space="preserve"> en tenant compte de l’intrigue et du genre de récit</w:t>
            </w:r>
          </w:p>
        </w:tc>
        <w:tc>
          <w:tcPr>
            <w:tcW w:w="1058" w:type="dxa"/>
            <w:tcBorders>
              <w:left w:val="nil"/>
            </w:tcBorders>
            <w:shd w:val="clear" w:color="auto" w:fill="auto"/>
            <w:vAlign w:val="center"/>
          </w:tcPr>
          <w:p w:rsidR="00AF4B1E" w:rsidRDefault="00AF4B1E" w:rsidP="000033CF">
            <w:pPr>
              <w:spacing w:after="0" w:line="240" w:lineRule="auto"/>
              <w:jc w:val="center"/>
              <w:rPr>
                <w:rFonts w:cs="Calibri"/>
              </w:rPr>
            </w:pPr>
          </w:p>
        </w:tc>
      </w:tr>
      <w:tr w:rsidR="00AF4B1E" w:rsidRPr="00EF17E7" w:rsidTr="00AF4B1E">
        <w:trPr>
          <w:jc w:val="center"/>
        </w:trPr>
        <w:tc>
          <w:tcPr>
            <w:tcW w:w="10206" w:type="dxa"/>
            <w:tcBorders>
              <w:right w:val="nil"/>
            </w:tcBorders>
            <w:shd w:val="clear" w:color="auto" w:fill="auto"/>
            <w:vAlign w:val="center"/>
          </w:tcPr>
          <w:p w:rsidR="00AF4B1E" w:rsidRDefault="00AF4B1E" w:rsidP="00AF4B1E">
            <w:pPr>
              <w:tabs>
                <w:tab w:val="left" w:pos="885"/>
              </w:tabs>
              <w:spacing w:after="0" w:line="240" w:lineRule="auto"/>
              <w:ind w:left="885" w:hanging="284"/>
              <w:rPr>
                <w:rFonts w:cs="Calibri"/>
              </w:rPr>
            </w:pPr>
            <w:r>
              <w:rPr>
                <w:rFonts w:cs="Calibri"/>
              </w:rPr>
              <w:t>ii.</w:t>
            </w:r>
            <w:r>
              <w:rPr>
                <w:rFonts w:cs="Calibri"/>
              </w:rPr>
              <w:tab/>
              <w:t xml:space="preserve">leur désignation et leur caractérisation en ayant recours aux moyens suivants : </w:t>
            </w:r>
          </w:p>
        </w:tc>
        <w:tc>
          <w:tcPr>
            <w:tcW w:w="1058" w:type="dxa"/>
            <w:tcBorders>
              <w:left w:val="nil"/>
            </w:tcBorders>
            <w:shd w:val="clear" w:color="auto" w:fill="auto"/>
            <w:vAlign w:val="center"/>
          </w:tcPr>
          <w:p w:rsidR="00AF4B1E" w:rsidRDefault="00AF4B1E" w:rsidP="000033CF">
            <w:pPr>
              <w:spacing w:after="0" w:line="240" w:lineRule="auto"/>
              <w:jc w:val="center"/>
              <w:rPr>
                <w:rFonts w:cs="Calibri"/>
              </w:rPr>
            </w:pPr>
          </w:p>
        </w:tc>
      </w:tr>
      <w:tr w:rsidR="00AF4B1E" w:rsidRPr="00EF17E7" w:rsidTr="000033CF">
        <w:trPr>
          <w:jc w:val="center"/>
        </w:trPr>
        <w:tc>
          <w:tcPr>
            <w:tcW w:w="10206" w:type="dxa"/>
            <w:shd w:val="clear" w:color="auto" w:fill="auto"/>
            <w:vAlign w:val="center"/>
          </w:tcPr>
          <w:p w:rsidR="00AF4B1E" w:rsidRDefault="00E4134F" w:rsidP="00AF4B1E">
            <w:pPr>
              <w:pStyle w:val="Paragraphedeliste"/>
              <w:numPr>
                <w:ilvl w:val="0"/>
                <w:numId w:val="41"/>
              </w:numPr>
              <w:tabs>
                <w:tab w:val="right" w:pos="9952"/>
              </w:tabs>
              <w:spacing w:after="0" w:line="240" w:lineRule="auto"/>
              <w:ind w:left="1026"/>
              <w:rPr>
                <w:rFonts w:cs="Calibri"/>
              </w:rPr>
            </w:pPr>
            <w:r>
              <w:rPr>
                <w:rFonts w:cs="Calibri"/>
              </w:rPr>
              <w:t>l’insertion de commentaires du narrateur</w:t>
            </w:r>
          </w:p>
          <w:p w:rsidR="00AF4B1E" w:rsidRPr="00AF4B1E" w:rsidRDefault="00AF4B1E" w:rsidP="00E4134F">
            <w:pPr>
              <w:pStyle w:val="Paragraphedeliste"/>
              <w:tabs>
                <w:tab w:val="right" w:pos="9952"/>
              </w:tabs>
              <w:spacing w:after="0" w:line="240" w:lineRule="auto"/>
              <w:ind w:left="1026"/>
              <w:rPr>
                <w:rFonts w:cs="Calibri"/>
                <w:i/>
                <w:color w:val="C00000"/>
              </w:rPr>
            </w:pPr>
            <w:r>
              <w:rPr>
                <w:rFonts w:cs="Calibri"/>
              </w:rPr>
              <w:tab/>
            </w:r>
            <w:r w:rsidR="00E4134F">
              <w:rPr>
                <w:rFonts w:cs="Calibri"/>
                <w:i/>
                <w:color w:val="C00000"/>
              </w:rPr>
              <w:t>Modaliser 1</w:t>
            </w:r>
          </w:p>
        </w:tc>
        <w:tc>
          <w:tcPr>
            <w:tcW w:w="1058" w:type="dxa"/>
            <w:shd w:val="clear" w:color="auto" w:fill="auto"/>
            <w:vAlign w:val="center"/>
          </w:tcPr>
          <w:p w:rsidR="00AF4B1E" w:rsidRDefault="00AF4B1E" w:rsidP="000033CF">
            <w:pPr>
              <w:spacing w:after="0" w:line="240" w:lineRule="auto"/>
              <w:jc w:val="center"/>
              <w:rPr>
                <w:rFonts w:cs="Calibri"/>
              </w:rPr>
            </w:pPr>
            <w:r>
              <w:rPr>
                <w:rFonts w:cs="Calibri"/>
              </w:rPr>
              <w:t>LE</w:t>
            </w:r>
          </w:p>
        </w:tc>
      </w:tr>
      <w:tr w:rsidR="00BA3A43" w:rsidRPr="00EF17E7" w:rsidTr="00BA3A43">
        <w:trPr>
          <w:jc w:val="center"/>
        </w:trPr>
        <w:tc>
          <w:tcPr>
            <w:tcW w:w="10206" w:type="dxa"/>
            <w:tcBorders>
              <w:right w:val="nil"/>
            </w:tcBorders>
            <w:shd w:val="clear" w:color="auto" w:fill="auto"/>
            <w:vAlign w:val="center"/>
          </w:tcPr>
          <w:p w:rsidR="00BA3A43" w:rsidRPr="00BA3A43" w:rsidRDefault="00BA3A43" w:rsidP="00BA3A43">
            <w:pPr>
              <w:tabs>
                <w:tab w:val="left" w:pos="318"/>
                <w:tab w:val="right" w:pos="9952"/>
              </w:tabs>
              <w:autoSpaceDE w:val="0"/>
              <w:autoSpaceDN w:val="0"/>
              <w:adjustRightInd w:val="0"/>
              <w:spacing w:after="0" w:line="240" w:lineRule="auto"/>
              <w:ind w:left="318" w:hanging="284"/>
              <w:rPr>
                <w:rFonts w:cs="Calibri"/>
              </w:rPr>
            </w:pPr>
            <w:r>
              <w:rPr>
                <w:rFonts w:cs="Calibri"/>
              </w:rPr>
              <w:t>b.</w:t>
            </w:r>
            <w:r>
              <w:rPr>
                <w:rFonts w:cs="Calibri"/>
              </w:rPr>
              <w:tab/>
              <w:t xml:space="preserve">Cerner ou décrire le </w:t>
            </w:r>
            <w:r>
              <w:rPr>
                <w:rFonts w:cs="Calibri"/>
                <w:b/>
              </w:rPr>
              <w:t>cadre spatiotemporel</w:t>
            </w:r>
            <w:r>
              <w:rPr>
                <w:rFonts w:cs="Calibri"/>
              </w:rPr>
              <w:t xml:space="preserve"> dans lequel se déroulent les évènements en tenant compte du genre de récit</w:t>
            </w:r>
          </w:p>
        </w:tc>
        <w:tc>
          <w:tcPr>
            <w:tcW w:w="1058" w:type="dxa"/>
            <w:tcBorders>
              <w:left w:val="nil"/>
            </w:tcBorders>
            <w:shd w:val="clear" w:color="auto" w:fill="auto"/>
            <w:vAlign w:val="center"/>
          </w:tcPr>
          <w:p w:rsidR="00BA3A43" w:rsidRDefault="00BA3A43" w:rsidP="000033CF">
            <w:pPr>
              <w:spacing w:after="0" w:line="240" w:lineRule="auto"/>
              <w:jc w:val="center"/>
              <w:rPr>
                <w:rFonts w:cs="Calibri"/>
              </w:rPr>
            </w:pPr>
          </w:p>
        </w:tc>
      </w:tr>
      <w:tr w:rsidR="00BA3A43" w:rsidRPr="00EF17E7" w:rsidTr="00BA3A43">
        <w:trPr>
          <w:jc w:val="center"/>
        </w:trPr>
        <w:tc>
          <w:tcPr>
            <w:tcW w:w="10206" w:type="dxa"/>
            <w:tcBorders>
              <w:bottom w:val="single" w:sz="4" w:space="0" w:color="auto"/>
              <w:right w:val="nil"/>
            </w:tcBorders>
            <w:shd w:val="clear" w:color="auto" w:fill="auto"/>
            <w:vAlign w:val="center"/>
          </w:tcPr>
          <w:p w:rsidR="00BA3A43" w:rsidRPr="00BA3A43" w:rsidRDefault="00BA3A43" w:rsidP="00BA3A43">
            <w:pPr>
              <w:tabs>
                <w:tab w:val="left" w:pos="885"/>
              </w:tabs>
              <w:spacing w:after="0" w:line="240" w:lineRule="auto"/>
              <w:ind w:left="885" w:hanging="284"/>
              <w:rPr>
                <w:rFonts w:cs="Calibri"/>
              </w:rPr>
            </w:pPr>
            <w:r>
              <w:rPr>
                <w:rFonts w:cs="Calibri"/>
              </w:rPr>
              <w:t>i.</w:t>
            </w:r>
            <w:r>
              <w:rPr>
                <w:rFonts w:cs="Calibri"/>
              </w:rPr>
              <w:tab/>
              <w:t xml:space="preserve">la reconstruction ou la construction du cadre </w:t>
            </w:r>
            <w:r>
              <w:rPr>
                <w:rFonts w:cs="Calibri"/>
                <w:b/>
              </w:rPr>
              <w:t>spatial</w:t>
            </w:r>
          </w:p>
        </w:tc>
        <w:tc>
          <w:tcPr>
            <w:tcW w:w="1058" w:type="dxa"/>
            <w:tcBorders>
              <w:left w:val="nil"/>
              <w:bottom w:val="single" w:sz="4" w:space="0" w:color="auto"/>
            </w:tcBorders>
            <w:shd w:val="clear" w:color="auto" w:fill="auto"/>
            <w:vAlign w:val="center"/>
          </w:tcPr>
          <w:p w:rsidR="00BA3A43" w:rsidRDefault="00BA3A43" w:rsidP="000033CF">
            <w:pPr>
              <w:spacing w:after="0" w:line="240" w:lineRule="auto"/>
              <w:jc w:val="center"/>
              <w:rPr>
                <w:rFonts w:cs="Calibri"/>
              </w:rPr>
            </w:pPr>
          </w:p>
        </w:tc>
      </w:tr>
      <w:tr w:rsidR="00BA3A43" w:rsidRPr="00EF17E7" w:rsidTr="00BA3A43">
        <w:trPr>
          <w:jc w:val="center"/>
        </w:trPr>
        <w:tc>
          <w:tcPr>
            <w:tcW w:w="10206" w:type="dxa"/>
            <w:tcBorders>
              <w:bottom w:val="single" w:sz="4" w:space="0" w:color="auto"/>
              <w:right w:val="single" w:sz="4" w:space="0" w:color="auto"/>
            </w:tcBorders>
            <w:shd w:val="clear" w:color="auto" w:fill="auto"/>
            <w:vAlign w:val="center"/>
          </w:tcPr>
          <w:p w:rsidR="00BA3A43" w:rsidRDefault="00BA3A43" w:rsidP="00BA3A43">
            <w:pPr>
              <w:pStyle w:val="Paragraphedeliste"/>
              <w:numPr>
                <w:ilvl w:val="0"/>
                <w:numId w:val="41"/>
              </w:numPr>
              <w:tabs>
                <w:tab w:val="right" w:pos="9952"/>
              </w:tabs>
              <w:spacing w:after="0" w:line="240" w:lineRule="auto"/>
              <w:ind w:left="1026"/>
              <w:rPr>
                <w:rFonts w:cs="Calibri"/>
              </w:rPr>
            </w:pPr>
            <w:r>
              <w:rPr>
                <w:rFonts w:cs="Calibri"/>
              </w:rPr>
              <w:t xml:space="preserve">l’évocation : association d’idées, d’images, de mots; appel à des repères culturels (ex. : </w:t>
            </w:r>
            <w:r>
              <w:rPr>
                <w:rFonts w:cs="Calibri"/>
                <w:i/>
              </w:rPr>
              <w:t>Dans le salon : des fauteuils Louis XVI</w:t>
            </w:r>
            <w:r>
              <w:rPr>
                <w:rFonts w:cs="Calibri"/>
              </w:rPr>
              <w:t>; cette description évoque un milieu aisé, une manière de vivre)</w:t>
            </w:r>
          </w:p>
        </w:tc>
        <w:tc>
          <w:tcPr>
            <w:tcW w:w="1058" w:type="dxa"/>
            <w:tcBorders>
              <w:left w:val="single" w:sz="4" w:space="0" w:color="auto"/>
              <w:bottom w:val="single" w:sz="4" w:space="0" w:color="auto"/>
            </w:tcBorders>
            <w:shd w:val="clear" w:color="auto" w:fill="auto"/>
            <w:vAlign w:val="center"/>
          </w:tcPr>
          <w:p w:rsidR="00BA3A43" w:rsidRDefault="002E6C8D" w:rsidP="000033CF">
            <w:pPr>
              <w:spacing w:after="0" w:line="240" w:lineRule="auto"/>
              <w:jc w:val="center"/>
              <w:rPr>
                <w:rFonts w:cs="Calibri"/>
              </w:rPr>
            </w:pPr>
            <w:r>
              <w:rPr>
                <w:rFonts w:cs="Calibri"/>
              </w:rPr>
              <w:t>E</w:t>
            </w:r>
          </w:p>
        </w:tc>
      </w:tr>
      <w:tr w:rsidR="00BA3A43" w:rsidRPr="00EF17E7" w:rsidTr="00BA3A43">
        <w:trPr>
          <w:jc w:val="center"/>
        </w:trPr>
        <w:tc>
          <w:tcPr>
            <w:tcW w:w="10206" w:type="dxa"/>
            <w:tcBorders>
              <w:right w:val="nil"/>
            </w:tcBorders>
            <w:shd w:val="clear" w:color="auto" w:fill="auto"/>
            <w:vAlign w:val="center"/>
          </w:tcPr>
          <w:p w:rsidR="00BA3A43" w:rsidRDefault="00BA3A43" w:rsidP="00BA3A43">
            <w:pPr>
              <w:tabs>
                <w:tab w:val="left" w:pos="885"/>
              </w:tabs>
              <w:spacing w:after="0" w:line="240" w:lineRule="auto"/>
              <w:ind w:left="885" w:hanging="284"/>
              <w:rPr>
                <w:rFonts w:cs="Calibri"/>
              </w:rPr>
            </w:pPr>
            <w:r>
              <w:rPr>
                <w:rFonts w:cs="Calibri"/>
              </w:rPr>
              <w:t>ii.</w:t>
            </w:r>
            <w:r>
              <w:rPr>
                <w:rFonts w:cs="Calibri"/>
              </w:rPr>
              <w:tab/>
              <w:t xml:space="preserve">la reconstruction ou la construction du cadre </w:t>
            </w:r>
            <w:r>
              <w:rPr>
                <w:rFonts w:cs="Calibri"/>
                <w:b/>
              </w:rPr>
              <w:t>temporel</w:t>
            </w:r>
            <w:r>
              <w:rPr>
                <w:rFonts w:cs="Calibri"/>
              </w:rPr>
              <w:t> : le moment des évènements, leur durée</w:t>
            </w:r>
          </w:p>
          <w:p w:rsidR="00BA3A43" w:rsidRPr="00BA3A43" w:rsidRDefault="00BA3A43" w:rsidP="00BA3A43">
            <w:pPr>
              <w:tabs>
                <w:tab w:val="left" w:pos="885"/>
                <w:tab w:val="right" w:pos="9990"/>
              </w:tabs>
              <w:spacing w:after="0" w:line="240" w:lineRule="auto"/>
              <w:ind w:left="885" w:hanging="284"/>
              <w:rPr>
                <w:rFonts w:cs="Calibri"/>
                <w:i/>
                <w:color w:val="C00000"/>
              </w:rPr>
            </w:pPr>
            <w:r>
              <w:rPr>
                <w:rFonts w:cs="Calibri"/>
              </w:rPr>
              <w:tab/>
            </w:r>
            <w:r>
              <w:rPr>
                <w:rFonts w:cs="Calibri"/>
              </w:rPr>
              <w:tab/>
            </w:r>
            <w:r>
              <w:rPr>
                <w:rFonts w:cs="Calibri"/>
                <w:i/>
                <w:color w:val="C00000"/>
              </w:rPr>
              <w:t>Situer dans le temps 1.1; 2.2; 2.3</w:t>
            </w:r>
          </w:p>
        </w:tc>
        <w:tc>
          <w:tcPr>
            <w:tcW w:w="1058" w:type="dxa"/>
            <w:tcBorders>
              <w:left w:val="nil"/>
            </w:tcBorders>
            <w:shd w:val="clear" w:color="auto" w:fill="auto"/>
            <w:vAlign w:val="center"/>
          </w:tcPr>
          <w:p w:rsidR="00BA3A43" w:rsidRDefault="00BA3A43" w:rsidP="000033CF">
            <w:pPr>
              <w:spacing w:after="0" w:line="240" w:lineRule="auto"/>
              <w:jc w:val="center"/>
              <w:rPr>
                <w:rFonts w:cs="Calibri"/>
              </w:rPr>
            </w:pPr>
          </w:p>
        </w:tc>
      </w:tr>
      <w:tr w:rsidR="00BA3A43" w:rsidRPr="00EF17E7" w:rsidTr="00BA3A43">
        <w:trPr>
          <w:jc w:val="center"/>
        </w:trPr>
        <w:tc>
          <w:tcPr>
            <w:tcW w:w="10206" w:type="dxa"/>
            <w:tcBorders>
              <w:right w:val="single" w:sz="4" w:space="0" w:color="auto"/>
            </w:tcBorders>
            <w:shd w:val="clear" w:color="auto" w:fill="auto"/>
            <w:vAlign w:val="center"/>
          </w:tcPr>
          <w:p w:rsidR="00BA3A43" w:rsidRDefault="002E6C8D" w:rsidP="00BA3A43">
            <w:pPr>
              <w:pStyle w:val="Paragraphedeliste"/>
              <w:numPr>
                <w:ilvl w:val="0"/>
                <w:numId w:val="41"/>
              </w:numPr>
              <w:tabs>
                <w:tab w:val="right" w:pos="9952"/>
              </w:tabs>
              <w:spacing w:after="0" w:line="240" w:lineRule="auto"/>
              <w:ind w:left="1026"/>
              <w:rPr>
                <w:rFonts w:cs="Calibri"/>
              </w:rPr>
            </w:pPr>
            <w:r>
              <w:rPr>
                <w:rFonts w:cs="Calibri"/>
              </w:rPr>
              <w:t xml:space="preserve">l’évocation (ex. : </w:t>
            </w:r>
            <w:r>
              <w:rPr>
                <w:rFonts w:cs="Calibri"/>
                <w:i/>
              </w:rPr>
              <w:t>Du temps de Maurice Richard</w:t>
            </w:r>
            <w:r>
              <w:rPr>
                <w:rFonts w:cs="Calibri"/>
              </w:rPr>
              <w:t xml:space="preserve"> évoque une époque du monde du hockey : une manière de jouer, l’incident du Forum, etc.)</w:t>
            </w:r>
          </w:p>
        </w:tc>
        <w:tc>
          <w:tcPr>
            <w:tcW w:w="1058" w:type="dxa"/>
            <w:tcBorders>
              <w:left w:val="single" w:sz="4" w:space="0" w:color="auto"/>
            </w:tcBorders>
            <w:shd w:val="clear" w:color="auto" w:fill="auto"/>
            <w:vAlign w:val="center"/>
          </w:tcPr>
          <w:p w:rsidR="00BA3A43" w:rsidRDefault="002E6C8D" w:rsidP="00E11B6C">
            <w:pPr>
              <w:spacing w:after="0" w:line="240" w:lineRule="auto"/>
              <w:jc w:val="center"/>
              <w:rPr>
                <w:rFonts w:cs="Calibri"/>
              </w:rPr>
            </w:pPr>
            <w:r>
              <w:rPr>
                <w:rFonts w:cs="Calibri"/>
              </w:rPr>
              <w:t>E</w:t>
            </w:r>
          </w:p>
        </w:tc>
      </w:tr>
      <w:tr w:rsidR="00BA3A43" w:rsidRPr="00EF17E7" w:rsidTr="009470AE">
        <w:trPr>
          <w:jc w:val="center"/>
        </w:trPr>
        <w:tc>
          <w:tcPr>
            <w:tcW w:w="10206" w:type="dxa"/>
            <w:tcBorders>
              <w:bottom w:val="single" w:sz="4" w:space="0" w:color="auto"/>
              <w:right w:val="nil"/>
            </w:tcBorders>
            <w:shd w:val="clear" w:color="auto" w:fill="auto"/>
            <w:vAlign w:val="center"/>
          </w:tcPr>
          <w:p w:rsidR="00BA3A43" w:rsidRPr="009470AE" w:rsidRDefault="009470AE" w:rsidP="00BA3A43">
            <w:pPr>
              <w:tabs>
                <w:tab w:val="left" w:pos="318"/>
                <w:tab w:val="right" w:pos="9952"/>
              </w:tabs>
              <w:autoSpaceDE w:val="0"/>
              <w:autoSpaceDN w:val="0"/>
              <w:adjustRightInd w:val="0"/>
              <w:spacing w:after="0" w:line="240" w:lineRule="auto"/>
              <w:ind w:left="318" w:hanging="284"/>
              <w:rPr>
                <w:rFonts w:cs="Calibri"/>
              </w:rPr>
            </w:pPr>
            <w:r>
              <w:rPr>
                <w:rFonts w:cs="Calibri"/>
              </w:rPr>
              <w:t>c.</w:t>
            </w:r>
            <w:r>
              <w:rPr>
                <w:rFonts w:cs="Calibri"/>
              </w:rPr>
              <w:tab/>
              <w:t xml:space="preserve">Cerner ou créer </w:t>
            </w:r>
            <w:r>
              <w:rPr>
                <w:rFonts w:cs="Calibri"/>
                <w:b/>
              </w:rPr>
              <w:t>l’intrigue : la quête d’équilibre</w:t>
            </w:r>
            <w:r>
              <w:rPr>
                <w:rFonts w:cs="Calibri"/>
              </w:rPr>
              <w:t xml:space="preserve"> du personnage principal et sa réalisation</w:t>
            </w:r>
          </w:p>
        </w:tc>
        <w:tc>
          <w:tcPr>
            <w:tcW w:w="1058" w:type="dxa"/>
            <w:tcBorders>
              <w:left w:val="nil"/>
              <w:bottom w:val="single" w:sz="4" w:space="0" w:color="auto"/>
            </w:tcBorders>
            <w:shd w:val="clear" w:color="auto" w:fill="auto"/>
            <w:vAlign w:val="center"/>
          </w:tcPr>
          <w:p w:rsidR="00BA3A43" w:rsidRDefault="00BA3A43" w:rsidP="000033CF">
            <w:pPr>
              <w:spacing w:after="0" w:line="240" w:lineRule="auto"/>
              <w:jc w:val="center"/>
              <w:rPr>
                <w:rFonts w:cs="Calibri"/>
              </w:rPr>
            </w:pPr>
          </w:p>
        </w:tc>
      </w:tr>
      <w:tr w:rsidR="00BA3A43" w:rsidRPr="00EF17E7" w:rsidTr="002E6C8D">
        <w:trPr>
          <w:jc w:val="center"/>
        </w:trPr>
        <w:tc>
          <w:tcPr>
            <w:tcW w:w="10206" w:type="dxa"/>
            <w:tcBorders>
              <w:bottom w:val="single" w:sz="4" w:space="0" w:color="auto"/>
              <w:right w:val="nil"/>
            </w:tcBorders>
            <w:shd w:val="clear" w:color="auto" w:fill="auto"/>
            <w:vAlign w:val="center"/>
          </w:tcPr>
          <w:p w:rsidR="00BA3A43" w:rsidRDefault="009470AE" w:rsidP="00BA3A43">
            <w:pPr>
              <w:tabs>
                <w:tab w:val="left" w:pos="885"/>
              </w:tabs>
              <w:spacing w:after="0" w:line="240" w:lineRule="auto"/>
              <w:ind w:left="885" w:hanging="284"/>
              <w:rPr>
                <w:rFonts w:cs="Calibri"/>
              </w:rPr>
            </w:pPr>
            <w:r>
              <w:rPr>
                <w:rFonts w:cs="Calibri"/>
              </w:rPr>
              <w:t>i.</w:t>
            </w:r>
            <w:r>
              <w:rPr>
                <w:rFonts w:cs="Calibri"/>
              </w:rPr>
              <w:tab/>
              <w:t>les caractéristiques de la quête</w:t>
            </w:r>
          </w:p>
        </w:tc>
        <w:tc>
          <w:tcPr>
            <w:tcW w:w="1058" w:type="dxa"/>
            <w:tcBorders>
              <w:left w:val="nil"/>
              <w:bottom w:val="single" w:sz="4" w:space="0" w:color="auto"/>
            </w:tcBorders>
            <w:shd w:val="clear" w:color="auto" w:fill="auto"/>
            <w:vAlign w:val="center"/>
          </w:tcPr>
          <w:p w:rsidR="00BA3A43" w:rsidRDefault="00BA3A43" w:rsidP="000033CF">
            <w:pPr>
              <w:spacing w:after="0" w:line="240" w:lineRule="auto"/>
              <w:jc w:val="center"/>
              <w:rPr>
                <w:rFonts w:cs="Calibri"/>
              </w:rPr>
            </w:pPr>
          </w:p>
        </w:tc>
      </w:tr>
      <w:tr w:rsidR="002E6C8D" w:rsidRPr="00EF17E7" w:rsidTr="002E6C8D">
        <w:trPr>
          <w:jc w:val="center"/>
        </w:trPr>
        <w:tc>
          <w:tcPr>
            <w:tcW w:w="10206" w:type="dxa"/>
            <w:tcBorders>
              <w:bottom w:val="single" w:sz="4" w:space="0" w:color="auto"/>
              <w:right w:val="single" w:sz="4" w:space="0" w:color="auto"/>
            </w:tcBorders>
            <w:shd w:val="clear" w:color="auto" w:fill="auto"/>
            <w:vAlign w:val="center"/>
          </w:tcPr>
          <w:p w:rsidR="002E6C8D" w:rsidRDefault="002E6C8D" w:rsidP="002E6C8D">
            <w:pPr>
              <w:pStyle w:val="Paragraphedeliste"/>
              <w:numPr>
                <w:ilvl w:val="0"/>
                <w:numId w:val="41"/>
              </w:numPr>
              <w:tabs>
                <w:tab w:val="right" w:pos="9952"/>
              </w:tabs>
              <w:spacing w:after="0" w:line="240" w:lineRule="auto"/>
              <w:ind w:left="1026"/>
              <w:rPr>
                <w:rFonts w:cs="Calibri"/>
              </w:rPr>
            </w:pPr>
            <w:r>
              <w:rPr>
                <w:rFonts w:cs="Calibri"/>
              </w:rPr>
              <w:t xml:space="preserve">la quête d’équilibre marquée davantage par l’évolution du personnage (ex. : </w:t>
            </w:r>
            <w:r>
              <w:rPr>
                <w:rFonts w:cs="Calibri"/>
                <w:i/>
              </w:rPr>
              <w:t xml:space="preserve">Ru, </w:t>
            </w:r>
            <w:r>
              <w:rPr>
                <w:rFonts w:cs="Calibri"/>
              </w:rPr>
              <w:t xml:space="preserve">Kim </w:t>
            </w:r>
            <w:proofErr w:type="spellStart"/>
            <w:r>
              <w:rPr>
                <w:rFonts w:cs="Calibri"/>
              </w:rPr>
              <w:t>Thuy</w:t>
            </w:r>
            <w:proofErr w:type="spellEnd"/>
            <w:r>
              <w:rPr>
                <w:rFonts w:cs="Calibri"/>
              </w:rPr>
              <w:t>)</w:t>
            </w:r>
          </w:p>
        </w:tc>
        <w:tc>
          <w:tcPr>
            <w:tcW w:w="1058" w:type="dxa"/>
            <w:tcBorders>
              <w:left w:val="single" w:sz="4" w:space="0" w:color="auto"/>
              <w:bottom w:val="single" w:sz="4" w:space="0" w:color="auto"/>
            </w:tcBorders>
            <w:shd w:val="clear" w:color="auto" w:fill="auto"/>
            <w:vAlign w:val="center"/>
          </w:tcPr>
          <w:p w:rsidR="002E6C8D" w:rsidRDefault="002E6C8D" w:rsidP="000033CF">
            <w:pPr>
              <w:spacing w:after="0" w:line="240" w:lineRule="auto"/>
              <w:jc w:val="center"/>
              <w:rPr>
                <w:rFonts w:cs="Calibri"/>
              </w:rPr>
            </w:pPr>
            <w:r>
              <w:rPr>
                <w:rFonts w:cs="Calibri"/>
              </w:rPr>
              <w:t>LEO</w:t>
            </w:r>
          </w:p>
        </w:tc>
      </w:tr>
      <w:tr w:rsidR="002E6C8D" w:rsidRPr="00EF17E7" w:rsidTr="002E6C8D">
        <w:trPr>
          <w:jc w:val="center"/>
        </w:trPr>
        <w:tc>
          <w:tcPr>
            <w:tcW w:w="10206" w:type="dxa"/>
            <w:tcBorders>
              <w:right w:val="nil"/>
            </w:tcBorders>
            <w:shd w:val="clear" w:color="auto" w:fill="auto"/>
            <w:vAlign w:val="center"/>
          </w:tcPr>
          <w:p w:rsidR="002E6C8D" w:rsidRDefault="002E6C8D" w:rsidP="002E6C8D">
            <w:pPr>
              <w:tabs>
                <w:tab w:val="left" w:pos="885"/>
                <w:tab w:val="right" w:pos="9990"/>
              </w:tabs>
              <w:spacing w:after="0" w:line="240" w:lineRule="auto"/>
              <w:ind w:left="885" w:hanging="284"/>
              <w:rPr>
                <w:rFonts w:cs="Calibri"/>
              </w:rPr>
            </w:pPr>
            <w:r>
              <w:rPr>
                <w:rFonts w:cs="Calibri"/>
              </w:rPr>
              <w:t>iii.</w:t>
            </w:r>
            <w:r>
              <w:rPr>
                <w:rFonts w:cs="Calibri"/>
              </w:rPr>
              <w:tab/>
              <w:t>le déroulement des évènements</w:t>
            </w:r>
            <w:r>
              <w:rPr>
                <w:rFonts w:cs="Calibri"/>
              </w:rPr>
              <w:tab/>
            </w:r>
            <w:r w:rsidRPr="002E6C8D">
              <w:rPr>
                <w:rFonts w:cs="Calibri"/>
                <w:i/>
                <w:color w:val="C00000"/>
              </w:rPr>
              <w:t>Situer dans le temps 1.2; 3</w:t>
            </w:r>
          </w:p>
        </w:tc>
        <w:tc>
          <w:tcPr>
            <w:tcW w:w="1058" w:type="dxa"/>
            <w:tcBorders>
              <w:left w:val="nil"/>
            </w:tcBorders>
            <w:shd w:val="clear" w:color="auto" w:fill="auto"/>
            <w:vAlign w:val="center"/>
          </w:tcPr>
          <w:p w:rsidR="002E6C8D" w:rsidRDefault="002E6C8D" w:rsidP="000033CF">
            <w:pPr>
              <w:spacing w:after="0" w:line="240" w:lineRule="auto"/>
              <w:jc w:val="center"/>
              <w:rPr>
                <w:rFonts w:cs="Calibri"/>
              </w:rPr>
            </w:pPr>
          </w:p>
        </w:tc>
      </w:tr>
      <w:tr w:rsidR="002E6C8D" w:rsidRPr="00EF17E7" w:rsidTr="002E6C8D">
        <w:trPr>
          <w:jc w:val="center"/>
        </w:trPr>
        <w:tc>
          <w:tcPr>
            <w:tcW w:w="10206" w:type="dxa"/>
            <w:tcBorders>
              <w:bottom w:val="single" w:sz="4" w:space="0" w:color="auto"/>
              <w:right w:val="single" w:sz="4" w:space="0" w:color="auto"/>
            </w:tcBorders>
            <w:shd w:val="clear" w:color="auto" w:fill="auto"/>
            <w:vAlign w:val="center"/>
          </w:tcPr>
          <w:p w:rsidR="002E6C8D" w:rsidRDefault="002E6C8D" w:rsidP="002E6C8D">
            <w:pPr>
              <w:pStyle w:val="Paragraphedeliste"/>
              <w:numPr>
                <w:ilvl w:val="0"/>
                <w:numId w:val="41"/>
              </w:numPr>
              <w:tabs>
                <w:tab w:val="right" w:pos="9952"/>
              </w:tabs>
              <w:spacing w:after="0" w:line="240" w:lineRule="auto"/>
              <w:ind w:left="1026"/>
              <w:rPr>
                <w:rFonts w:cs="Calibri"/>
              </w:rPr>
            </w:pPr>
            <w:r>
              <w:rPr>
                <w:rFonts w:cs="Calibri"/>
              </w:rPr>
              <w:t>les ruptures dans la chronologie (retour en arrière, anticipation) et leurs effets</w:t>
            </w:r>
          </w:p>
        </w:tc>
        <w:tc>
          <w:tcPr>
            <w:tcW w:w="1058" w:type="dxa"/>
            <w:tcBorders>
              <w:left w:val="single" w:sz="4" w:space="0" w:color="auto"/>
              <w:bottom w:val="single" w:sz="4" w:space="0" w:color="auto"/>
            </w:tcBorders>
            <w:shd w:val="clear" w:color="auto" w:fill="auto"/>
            <w:vAlign w:val="center"/>
          </w:tcPr>
          <w:p w:rsidR="002E6C8D" w:rsidRDefault="002E6C8D" w:rsidP="000033CF">
            <w:pPr>
              <w:spacing w:after="0" w:line="240" w:lineRule="auto"/>
              <w:jc w:val="center"/>
              <w:rPr>
                <w:rFonts w:cs="Calibri"/>
              </w:rPr>
            </w:pPr>
            <w:r>
              <w:rPr>
                <w:rFonts w:cs="Calibri"/>
              </w:rPr>
              <w:t>E</w:t>
            </w:r>
          </w:p>
        </w:tc>
      </w:tr>
      <w:tr w:rsidR="002E6C8D" w:rsidRPr="00EF17E7" w:rsidTr="002E6C8D">
        <w:trPr>
          <w:jc w:val="center"/>
        </w:trPr>
        <w:tc>
          <w:tcPr>
            <w:tcW w:w="10206" w:type="dxa"/>
            <w:tcBorders>
              <w:right w:val="nil"/>
            </w:tcBorders>
            <w:shd w:val="clear" w:color="auto" w:fill="auto"/>
            <w:vAlign w:val="center"/>
          </w:tcPr>
          <w:p w:rsidR="002E6C8D" w:rsidRDefault="002E6C8D" w:rsidP="002E6C8D">
            <w:pPr>
              <w:pStyle w:val="Paragraphedeliste"/>
              <w:numPr>
                <w:ilvl w:val="0"/>
                <w:numId w:val="41"/>
              </w:numPr>
              <w:tabs>
                <w:tab w:val="right" w:pos="9952"/>
              </w:tabs>
              <w:spacing w:after="0" w:line="240" w:lineRule="auto"/>
              <w:ind w:left="1026"/>
              <w:rPr>
                <w:rFonts w:cs="Calibri"/>
              </w:rPr>
            </w:pPr>
            <w:r>
              <w:rPr>
                <w:rFonts w:cs="Calibri"/>
              </w:rPr>
              <w:t>les modifications de l’ordre typique des étapes de la séquence et leurs effets</w:t>
            </w:r>
          </w:p>
        </w:tc>
        <w:tc>
          <w:tcPr>
            <w:tcW w:w="1058" w:type="dxa"/>
            <w:tcBorders>
              <w:left w:val="nil"/>
            </w:tcBorders>
            <w:shd w:val="clear" w:color="auto" w:fill="auto"/>
            <w:vAlign w:val="center"/>
          </w:tcPr>
          <w:p w:rsidR="002E6C8D" w:rsidRDefault="002E6C8D" w:rsidP="000033CF">
            <w:pPr>
              <w:spacing w:after="0" w:line="240" w:lineRule="auto"/>
              <w:jc w:val="center"/>
              <w:rPr>
                <w:rFonts w:cs="Calibri"/>
              </w:rPr>
            </w:pPr>
          </w:p>
        </w:tc>
      </w:tr>
      <w:tr w:rsidR="002E6C8D" w:rsidRPr="00EF17E7" w:rsidTr="002E6C8D">
        <w:trPr>
          <w:jc w:val="center"/>
        </w:trPr>
        <w:tc>
          <w:tcPr>
            <w:tcW w:w="10206" w:type="dxa"/>
            <w:tcBorders>
              <w:right w:val="single" w:sz="4" w:space="0" w:color="auto"/>
            </w:tcBorders>
            <w:shd w:val="clear" w:color="auto" w:fill="auto"/>
            <w:vAlign w:val="center"/>
          </w:tcPr>
          <w:p w:rsidR="002E6C8D" w:rsidRDefault="002E6C8D" w:rsidP="002E6C8D">
            <w:pPr>
              <w:numPr>
                <w:ilvl w:val="0"/>
                <w:numId w:val="14"/>
              </w:numPr>
              <w:spacing w:after="0" w:line="240" w:lineRule="auto"/>
              <w:rPr>
                <w:rFonts w:cs="Calibri"/>
              </w:rPr>
            </w:pPr>
            <w:r>
              <w:rPr>
                <w:rFonts w:cs="Calibri"/>
              </w:rPr>
              <w:t xml:space="preserve">ouverture du récit par l’élément déclencheur, le dénouement ou la situation finale (ex. : </w:t>
            </w:r>
            <w:r>
              <w:rPr>
                <w:rFonts w:cs="Calibri"/>
                <w:i/>
              </w:rPr>
              <w:t xml:space="preserve">La route de </w:t>
            </w:r>
            <w:proofErr w:type="spellStart"/>
            <w:r>
              <w:rPr>
                <w:rFonts w:cs="Calibri"/>
                <w:i/>
              </w:rPr>
              <w:t>Chlifa</w:t>
            </w:r>
            <w:proofErr w:type="spellEnd"/>
            <w:r>
              <w:rPr>
                <w:rFonts w:cs="Calibri"/>
              </w:rPr>
              <w:t>, Michèle Marineau)</w:t>
            </w:r>
          </w:p>
        </w:tc>
        <w:tc>
          <w:tcPr>
            <w:tcW w:w="1058" w:type="dxa"/>
            <w:tcBorders>
              <w:left w:val="single" w:sz="4" w:space="0" w:color="auto"/>
            </w:tcBorders>
            <w:shd w:val="clear" w:color="auto" w:fill="auto"/>
            <w:vAlign w:val="center"/>
          </w:tcPr>
          <w:p w:rsidR="002E6C8D" w:rsidRDefault="002E6C8D" w:rsidP="000033CF">
            <w:pPr>
              <w:spacing w:after="0" w:line="240" w:lineRule="auto"/>
              <w:jc w:val="center"/>
              <w:rPr>
                <w:rFonts w:cs="Calibri"/>
              </w:rPr>
            </w:pPr>
            <w:r>
              <w:rPr>
                <w:rFonts w:cs="Calibri"/>
              </w:rPr>
              <w:t>EO</w:t>
            </w:r>
          </w:p>
        </w:tc>
      </w:tr>
      <w:tr w:rsidR="002E6C8D" w:rsidRPr="00EF17E7" w:rsidTr="002E6C8D">
        <w:trPr>
          <w:jc w:val="center"/>
        </w:trPr>
        <w:tc>
          <w:tcPr>
            <w:tcW w:w="10206" w:type="dxa"/>
            <w:tcBorders>
              <w:right w:val="single" w:sz="4" w:space="0" w:color="auto"/>
            </w:tcBorders>
            <w:shd w:val="clear" w:color="auto" w:fill="auto"/>
            <w:vAlign w:val="center"/>
          </w:tcPr>
          <w:p w:rsidR="002E6C8D" w:rsidRDefault="002E6C8D" w:rsidP="002E6C8D">
            <w:pPr>
              <w:numPr>
                <w:ilvl w:val="0"/>
                <w:numId w:val="14"/>
              </w:numPr>
              <w:spacing w:after="0" w:line="240" w:lineRule="auto"/>
              <w:rPr>
                <w:rFonts w:cs="Calibri"/>
              </w:rPr>
            </w:pPr>
            <w:r>
              <w:rPr>
                <w:rFonts w:cs="Calibri"/>
              </w:rPr>
              <w:t xml:space="preserve">enchaînement ou entrelacement de déclencheurs, d’actions et d’évènements, de dénouements secondaires ou parallèles; histoires enchâssées (ex. : </w:t>
            </w:r>
            <w:r>
              <w:rPr>
                <w:rFonts w:cs="Calibri"/>
                <w:i/>
              </w:rPr>
              <w:t>Les braconniers d’histoires</w:t>
            </w:r>
            <w:r>
              <w:rPr>
                <w:rFonts w:cs="Calibri"/>
              </w:rPr>
              <w:t>, Nancy Huston)</w:t>
            </w:r>
          </w:p>
        </w:tc>
        <w:tc>
          <w:tcPr>
            <w:tcW w:w="1058" w:type="dxa"/>
            <w:tcBorders>
              <w:left w:val="single" w:sz="4" w:space="0" w:color="auto"/>
            </w:tcBorders>
            <w:shd w:val="clear" w:color="auto" w:fill="auto"/>
            <w:vAlign w:val="center"/>
          </w:tcPr>
          <w:p w:rsidR="002E6C8D" w:rsidRDefault="002E6C8D" w:rsidP="000033CF">
            <w:pPr>
              <w:spacing w:after="0" w:line="240" w:lineRule="auto"/>
              <w:jc w:val="center"/>
              <w:rPr>
                <w:rFonts w:cs="Calibri"/>
              </w:rPr>
            </w:pPr>
            <w:r>
              <w:rPr>
                <w:rFonts w:cs="Calibri"/>
              </w:rPr>
              <w:t>L</w:t>
            </w:r>
          </w:p>
        </w:tc>
      </w:tr>
      <w:tr w:rsidR="00BA3A43" w:rsidRPr="00EF17E7" w:rsidTr="00CD5346">
        <w:trPr>
          <w:jc w:val="center"/>
        </w:trPr>
        <w:tc>
          <w:tcPr>
            <w:tcW w:w="10206" w:type="dxa"/>
            <w:tcBorders>
              <w:right w:val="nil"/>
            </w:tcBorders>
            <w:shd w:val="clear" w:color="auto" w:fill="auto"/>
            <w:vAlign w:val="center"/>
          </w:tcPr>
          <w:p w:rsidR="00BA3A43" w:rsidRDefault="00CD5346" w:rsidP="00CD5346">
            <w:pPr>
              <w:tabs>
                <w:tab w:val="left" w:pos="318"/>
                <w:tab w:val="right" w:pos="9952"/>
              </w:tabs>
              <w:autoSpaceDE w:val="0"/>
              <w:autoSpaceDN w:val="0"/>
              <w:adjustRightInd w:val="0"/>
              <w:spacing w:after="0" w:line="240" w:lineRule="auto"/>
              <w:ind w:left="318" w:hanging="284"/>
              <w:rPr>
                <w:rFonts w:cs="Calibri"/>
              </w:rPr>
            </w:pPr>
            <w:r>
              <w:rPr>
                <w:rFonts w:cs="Calibri"/>
              </w:rPr>
              <w:t xml:space="preserve">d. </w:t>
            </w:r>
            <w:r>
              <w:rPr>
                <w:rFonts w:cs="Calibri"/>
              </w:rPr>
              <w:tab/>
              <w:t>Reconnaître l’insertion de séquences secondaires ou en insérer : reconnaître ou anticiper leur intérêt et leurs effets</w:t>
            </w:r>
          </w:p>
        </w:tc>
        <w:tc>
          <w:tcPr>
            <w:tcW w:w="1058" w:type="dxa"/>
            <w:tcBorders>
              <w:left w:val="nil"/>
            </w:tcBorders>
            <w:shd w:val="clear" w:color="auto" w:fill="auto"/>
            <w:vAlign w:val="center"/>
          </w:tcPr>
          <w:p w:rsidR="00BA3A43" w:rsidRDefault="00BA3A43" w:rsidP="000033CF">
            <w:pPr>
              <w:spacing w:after="0" w:line="240" w:lineRule="auto"/>
              <w:jc w:val="center"/>
              <w:rPr>
                <w:rFonts w:cs="Calibri"/>
              </w:rPr>
            </w:pPr>
          </w:p>
        </w:tc>
      </w:tr>
      <w:tr w:rsidR="00E11B6C" w:rsidRPr="00EF17E7" w:rsidTr="00BA3A43">
        <w:trPr>
          <w:jc w:val="center"/>
        </w:trPr>
        <w:tc>
          <w:tcPr>
            <w:tcW w:w="10206" w:type="dxa"/>
            <w:tcBorders>
              <w:right w:val="single" w:sz="4" w:space="0" w:color="auto"/>
            </w:tcBorders>
            <w:shd w:val="clear" w:color="auto" w:fill="auto"/>
            <w:vAlign w:val="center"/>
          </w:tcPr>
          <w:p w:rsidR="00E11B6C" w:rsidRPr="00E11B6C" w:rsidRDefault="00E11B6C" w:rsidP="00BA3A43">
            <w:pPr>
              <w:tabs>
                <w:tab w:val="left" w:pos="885"/>
              </w:tabs>
              <w:spacing w:after="0" w:line="240" w:lineRule="auto"/>
              <w:ind w:left="885" w:hanging="284"/>
              <w:rPr>
                <w:rFonts w:cs="Calibri"/>
              </w:rPr>
            </w:pPr>
            <w:r>
              <w:rPr>
                <w:rFonts w:cs="Calibri"/>
              </w:rPr>
              <w:t>iv.</w:t>
            </w:r>
            <w:r>
              <w:rPr>
                <w:rFonts w:cs="Calibri"/>
              </w:rPr>
              <w:tab/>
              <w:t xml:space="preserve">l’insertion de séquences argumentatives (ex. : </w:t>
            </w:r>
            <w:r>
              <w:rPr>
                <w:rFonts w:cs="Calibri"/>
                <w:i/>
              </w:rPr>
              <w:t>La Peste</w:t>
            </w:r>
            <w:r>
              <w:rPr>
                <w:rFonts w:cs="Calibri"/>
              </w:rPr>
              <w:t>, Albert Camus)</w:t>
            </w:r>
          </w:p>
        </w:tc>
        <w:tc>
          <w:tcPr>
            <w:tcW w:w="1058" w:type="dxa"/>
            <w:tcBorders>
              <w:left w:val="single" w:sz="4" w:space="0" w:color="auto"/>
            </w:tcBorders>
            <w:shd w:val="clear" w:color="auto" w:fill="auto"/>
            <w:vAlign w:val="center"/>
          </w:tcPr>
          <w:p w:rsidR="00E11B6C" w:rsidRDefault="002E6C8D" w:rsidP="000033CF">
            <w:pPr>
              <w:spacing w:after="0" w:line="240" w:lineRule="auto"/>
              <w:jc w:val="center"/>
              <w:rPr>
                <w:rFonts w:cs="Calibri"/>
              </w:rPr>
            </w:pPr>
            <w:r>
              <w:rPr>
                <w:rFonts w:cs="Calibri"/>
              </w:rPr>
              <w:t>LO</w:t>
            </w:r>
          </w:p>
        </w:tc>
      </w:tr>
      <w:tr w:rsidR="00CD5346" w:rsidRPr="00EF17E7" w:rsidTr="005256BB">
        <w:trPr>
          <w:jc w:val="center"/>
        </w:trPr>
        <w:tc>
          <w:tcPr>
            <w:tcW w:w="10206" w:type="dxa"/>
            <w:tcBorders>
              <w:bottom w:val="single" w:sz="4" w:space="0" w:color="auto"/>
              <w:right w:val="single" w:sz="4" w:space="0" w:color="auto"/>
            </w:tcBorders>
            <w:shd w:val="clear" w:color="auto" w:fill="auto"/>
            <w:vAlign w:val="center"/>
          </w:tcPr>
          <w:p w:rsidR="005256BB" w:rsidRPr="00E11B6C" w:rsidRDefault="00B847A1" w:rsidP="00E11B6C">
            <w:pPr>
              <w:tabs>
                <w:tab w:val="left" w:pos="318"/>
                <w:tab w:val="right" w:pos="9952"/>
              </w:tabs>
              <w:autoSpaceDE w:val="0"/>
              <w:autoSpaceDN w:val="0"/>
              <w:adjustRightInd w:val="0"/>
              <w:spacing w:after="0" w:line="240" w:lineRule="auto"/>
              <w:ind w:left="318" w:hanging="284"/>
              <w:rPr>
                <w:rFonts w:cs="Calibri"/>
              </w:rPr>
            </w:pPr>
            <w:r>
              <w:rPr>
                <w:rFonts w:cs="Calibri"/>
              </w:rPr>
              <w:t>f.</w:t>
            </w:r>
            <w:r>
              <w:rPr>
                <w:rFonts w:cs="Calibri"/>
              </w:rPr>
              <w:tab/>
              <w:t xml:space="preserve">Apprécier les effets créés par la manière de raconter ou chercher à en produire (ex. : une caractérisation d’un personnage provoquant le rire, un récit au présent de l’indicatif créant une </w:t>
            </w:r>
            <w:r w:rsidR="005256BB">
              <w:rPr>
                <w:rFonts w:cs="Calibri"/>
              </w:rPr>
              <w:t>impression d’actualité, la création d’images donnant une dimension poétique, des phrases courtes pour créer un rythme haletant)</w:t>
            </w:r>
          </w:p>
        </w:tc>
        <w:tc>
          <w:tcPr>
            <w:tcW w:w="1058" w:type="dxa"/>
            <w:tcBorders>
              <w:left w:val="single" w:sz="4" w:space="0" w:color="auto"/>
              <w:bottom w:val="single" w:sz="4" w:space="0" w:color="auto"/>
            </w:tcBorders>
            <w:shd w:val="clear" w:color="auto" w:fill="auto"/>
            <w:vAlign w:val="center"/>
          </w:tcPr>
          <w:p w:rsidR="00CD5346" w:rsidRDefault="002E6C8D" w:rsidP="000033CF">
            <w:pPr>
              <w:spacing w:after="0" w:line="240" w:lineRule="auto"/>
              <w:jc w:val="center"/>
              <w:rPr>
                <w:rFonts w:cs="Calibri"/>
              </w:rPr>
            </w:pPr>
            <w:r>
              <w:rPr>
                <w:rFonts w:cs="Calibri"/>
              </w:rPr>
              <w:t>LEO</w:t>
            </w:r>
          </w:p>
        </w:tc>
      </w:tr>
      <w:tr w:rsidR="00CD5346" w:rsidRPr="00EF17E7" w:rsidTr="005256BB">
        <w:trPr>
          <w:jc w:val="center"/>
        </w:trPr>
        <w:tc>
          <w:tcPr>
            <w:tcW w:w="10206" w:type="dxa"/>
            <w:tcBorders>
              <w:right w:val="nil"/>
            </w:tcBorders>
            <w:shd w:val="clear" w:color="auto" w:fill="auto"/>
            <w:vAlign w:val="center"/>
          </w:tcPr>
          <w:p w:rsidR="00CD5346" w:rsidRDefault="005256BB" w:rsidP="005256BB">
            <w:pPr>
              <w:tabs>
                <w:tab w:val="left" w:pos="318"/>
                <w:tab w:val="right" w:pos="9952"/>
              </w:tabs>
              <w:autoSpaceDE w:val="0"/>
              <w:autoSpaceDN w:val="0"/>
              <w:adjustRightInd w:val="0"/>
              <w:spacing w:after="0" w:line="240" w:lineRule="auto"/>
              <w:ind w:left="318" w:hanging="284"/>
              <w:rPr>
                <w:rFonts w:cs="Calibri"/>
              </w:rPr>
            </w:pPr>
            <w:r>
              <w:rPr>
                <w:rFonts w:cs="Calibri"/>
              </w:rPr>
              <w:t>g.</w:t>
            </w:r>
            <w:r>
              <w:rPr>
                <w:rFonts w:cs="Calibri"/>
              </w:rPr>
              <w:tab/>
              <w:t>Dégager, de la construction de l’univers et en comparaison avec d’autres œuvres.</w:t>
            </w:r>
          </w:p>
        </w:tc>
        <w:tc>
          <w:tcPr>
            <w:tcW w:w="1058" w:type="dxa"/>
            <w:tcBorders>
              <w:left w:val="nil"/>
            </w:tcBorders>
            <w:shd w:val="clear" w:color="auto" w:fill="auto"/>
            <w:vAlign w:val="center"/>
          </w:tcPr>
          <w:p w:rsidR="00CD5346" w:rsidRDefault="00CD5346" w:rsidP="000033CF">
            <w:pPr>
              <w:spacing w:after="0" w:line="240" w:lineRule="auto"/>
              <w:jc w:val="center"/>
              <w:rPr>
                <w:rFonts w:cs="Calibri"/>
              </w:rPr>
            </w:pPr>
          </w:p>
        </w:tc>
      </w:tr>
      <w:tr w:rsidR="00CD5346" w:rsidRPr="00EF17E7" w:rsidTr="00BA3A43">
        <w:trPr>
          <w:jc w:val="center"/>
        </w:trPr>
        <w:tc>
          <w:tcPr>
            <w:tcW w:w="10206" w:type="dxa"/>
            <w:tcBorders>
              <w:right w:val="single" w:sz="4" w:space="0" w:color="auto"/>
            </w:tcBorders>
            <w:shd w:val="clear" w:color="auto" w:fill="auto"/>
            <w:vAlign w:val="center"/>
          </w:tcPr>
          <w:p w:rsidR="00CD5346" w:rsidRDefault="005256BB" w:rsidP="00BA3A43">
            <w:pPr>
              <w:tabs>
                <w:tab w:val="left" w:pos="885"/>
              </w:tabs>
              <w:spacing w:after="0" w:line="240" w:lineRule="auto"/>
              <w:ind w:left="885" w:hanging="284"/>
              <w:rPr>
                <w:rFonts w:cs="Calibri"/>
              </w:rPr>
            </w:pPr>
            <w:r>
              <w:rPr>
                <w:rFonts w:cs="Calibri"/>
              </w:rPr>
              <w:t>i.</w:t>
            </w:r>
            <w:r>
              <w:rPr>
                <w:rFonts w:cs="Calibri"/>
              </w:rPr>
              <w:tab/>
              <w:t>des caractéristiques de genres (ou des écarts par rapport à un genre)</w:t>
            </w:r>
          </w:p>
        </w:tc>
        <w:tc>
          <w:tcPr>
            <w:tcW w:w="1058" w:type="dxa"/>
            <w:tcBorders>
              <w:left w:val="single" w:sz="4" w:space="0" w:color="auto"/>
            </w:tcBorders>
            <w:shd w:val="clear" w:color="auto" w:fill="auto"/>
            <w:vAlign w:val="center"/>
          </w:tcPr>
          <w:p w:rsidR="00CD5346" w:rsidRDefault="0029752B" w:rsidP="00E11B6C">
            <w:pPr>
              <w:spacing w:after="0" w:line="240" w:lineRule="auto"/>
              <w:jc w:val="center"/>
              <w:rPr>
                <w:rFonts w:cs="Calibri"/>
              </w:rPr>
            </w:pPr>
            <w:r>
              <w:rPr>
                <w:rFonts w:cs="Calibri"/>
              </w:rPr>
              <w:t>LO</w:t>
            </w:r>
          </w:p>
        </w:tc>
      </w:tr>
      <w:tr w:rsidR="00CD5346" w:rsidRPr="00EF17E7" w:rsidTr="00BA3A43">
        <w:trPr>
          <w:jc w:val="center"/>
        </w:trPr>
        <w:tc>
          <w:tcPr>
            <w:tcW w:w="10206" w:type="dxa"/>
            <w:tcBorders>
              <w:right w:val="single" w:sz="4" w:space="0" w:color="auto"/>
            </w:tcBorders>
            <w:shd w:val="clear" w:color="auto" w:fill="auto"/>
            <w:vAlign w:val="center"/>
          </w:tcPr>
          <w:p w:rsidR="00CD5346" w:rsidRDefault="005256BB" w:rsidP="00BA3A43">
            <w:pPr>
              <w:tabs>
                <w:tab w:val="left" w:pos="885"/>
              </w:tabs>
              <w:spacing w:after="0" w:line="240" w:lineRule="auto"/>
              <w:ind w:left="885" w:hanging="284"/>
              <w:rPr>
                <w:rFonts w:cs="Calibri"/>
              </w:rPr>
            </w:pPr>
            <w:r>
              <w:rPr>
                <w:rFonts w:cs="Calibri"/>
              </w:rPr>
              <w:t>ii.</w:t>
            </w:r>
            <w:r>
              <w:rPr>
                <w:rFonts w:cs="Calibri"/>
              </w:rPr>
              <w:tab/>
              <w:t>des critères d’appréciation</w:t>
            </w:r>
          </w:p>
        </w:tc>
        <w:tc>
          <w:tcPr>
            <w:tcW w:w="1058" w:type="dxa"/>
            <w:tcBorders>
              <w:left w:val="single" w:sz="4" w:space="0" w:color="auto"/>
            </w:tcBorders>
            <w:shd w:val="clear" w:color="auto" w:fill="auto"/>
            <w:vAlign w:val="center"/>
          </w:tcPr>
          <w:p w:rsidR="00CD5346" w:rsidRDefault="0029752B" w:rsidP="000033CF">
            <w:pPr>
              <w:spacing w:after="0" w:line="240" w:lineRule="auto"/>
              <w:jc w:val="center"/>
              <w:rPr>
                <w:rFonts w:cs="Calibri"/>
              </w:rPr>
            </w:pPr>
            <w:r>
              <w:rPr>
                <w:rFonts w:cs="Calibri"/>
              </w:rPr>
              <w:t>LO</w:t>
            </w:r>
          </w:p>
        </w:tc>
      </w:tr>
      <w:tr w:rsidR="005256BB" w:rsidRPr="00154C25" w:rsidTr="000033CF">
        <w:trPr>
          <w:jc w:val="center"/>
        </w:trPr>
        <w:tc>
          <w:tcPr>
            <w:tcW w:w="10206" w:type="dxa"/>
            <w:tcBorders>
              <w:bottom w:val="single" w:sz="4" w:space="0" w:color="auto"/>
              <w:right w:val="nil"/>
            </w:tcBorders>
            <w:shd w:val="clear" w:color="auto" w:fill="E4E7E8" w:themeFill="accent4" w:themeFillTint="33"/>
            <w:vAlign w:val="center"/>
          </w:tcPr>
          <w:p w:rsidR="005256BB" w:rsidRPr="00154C25" w:rsidRDefault="005256BB" w:rsidP="005256BB">
            <w:pPr>
              <w:tabs>
                <w:tab w:val="left" w:pos="459"/>
              </w:tabs>
              <w:spacing w:after="0" w:line="240" w:lineRule="auto"/>
              <w:ind w:left="459" w:hanging="425"/>
              <w:rPr>
                <w:rFonts w:cs="Calibri"/>
                <w:b/>
                <w:bCs/>
              </w:rPr>
            </w:pPr>
            <w:r>
              <w:rPr>
                <w:rFonts w:cs="Calibri"/>
                <w:b/>
                <w:bCs/>
              </w:rPr>
              <w:t>2.3.</w:t>
            </w:r>
            <w:r>
              <w:rPr>
                <w:rFonts w:cs="Calibri"/>
                <w:b/>
                <w:bCs/>
              </w:rPr>
              <w:tab/>
              <w:t>Dégager du récit la thématique et la vision du monde</w:t>
            </w:r>
          </w:p>
        </w:tc>
        <w:tc>
          <w:tcPr>
            <w:tcW w:w="1058" w:type="dxa"/>
            <w:tcBorders>
              <w:left w:val="nil"/>
              <w:bottom w:val="single" w:sz="4" w:space="0" w:color="auto"/>
            </w:tcBorders>
            <w:shd w:val="clear" w:color="auto" w:fill="E4E7E8" w:themeFill="accent4" w:themeFillTint="33"/>
            <w:vAlign w:val="center"/>
          </w:tcPr>
          <w:p w:rsidR="005256BB" w:rsidRPr="00154C25" w:rsidRDefault="005256BB" w:rsidP="000033CF">
            <w:pPr>
              <w:tabs>
                <w:tab w:val="left" w:pos="459"/>
              </w:tabs>
              <w:spacing w:after="0" w:line="240" w:lineRule="auto"/>
              <w:ind w:left="459" w:hanging="425"/>
              <w:rPr>
                <w:rFonts w:cs="Calibri"/>
                <w:b/>
                <w:bCs/>
              </w:rPr>
            </w:pPr>
          </w:p>
        </w:tc>
      </w:tr>
      <w:tr w:rsidR="005256BB" w:rsidRPr="00EF17E7" w:rsidTr="00BA3A43">
        <w:trPr>
          <w:jc w:val="center"/>
        </w:trPr>
        <w:tc>
          <w:tcPr>
            <w:tcW w:w="10206" w:type="dxa"/>
            <w:tcBorders>
              <w:right w:val="single" w:sz="4" w:space="0" w:color="auto"/>
            </w:tcBorders>
            <w:shd w:val="clear" w:color="auto" w:fill="auto"/>
            <w:vAlign w:val="center"/>
          </w:tcPr>
          <w:p w:rsidR="005256BB" w:rsidRPr="001D5C75" w:rsidRDefault="005256BB" w:rsidP="001D5C75">
            <w:pPr>
              <w:tabs>
                <w:tab w:val="left" w:pos="318"/>
                <w:tab w:val="right" w:pos="9952"/>
              </w:tabs>
              <w:autoSpaceDE w:val="0"/>
              <w:autoSpaceDN w:val="0"/>
              <w:adjustRightInd w:val="0"/>
              <w:spacing w:after="0" w:line="240" w:lineRule="auto"/>
              <w:ind w:left="318" w:hanging="284"/>
              <w:rPr>
                <w:rFonts w:cs="Calibri"/>
              </w:rPr>
            </w:pPr>
            <w:r>
              <w:rPr>
                <w:rFonts w:cs="Calibri"/>
              </w:rPr>
              <w:t>b.</w:t>
            </w:r>
            <w:r>
              <w:rPr>
                <w:rFonts w:cs="Calibri"/>
              </w:rPr>
              <w:tab/>
              <w:t xml:space="preserve">Dégager ou traiter les thèmes et les sous-thèmes et les relier au sens général de l’œuvre : création de réseaux de sens autour des caractéristiques des personnages, de leurs actions et de leurs motivations en </w:t>
            </w:r>
            <w:r>
              <w:rPr>
                <w:rFonts w:cs="Calibri"/>
              </w:rPr>
              <w:lastRenderedPageBreak/>
              <w:t>établissant un lien avec les aspects historiques et sociocul</w:t>
            </w:r>
            <w:r w:rsidR="001D5C75">
              <w:rPr>
                <w:rFonts w:cs="Calibri"/>
              </w:rPr>
              <w:t>turels représentés dans l’œuvre</w:t>
            </w:r>
            <w:r w:rsidR="001D5C75">
              <w:rPr>
                <w:rFonts w:cs="Calibri"/>
              </w:rPr>
              <w:tab/>
            </w:r>
            <w:r w:rsidRPr="005256BB">
              <w:rPr>
                <w:rFonts w:cs="Calibri"/>
                <w:i/>
                <w:color w:val="C00000"/>
              </w:rPr>
              <w:t>Modaliser 2</w:t>
            </w:r>
          </w:p>
        </w:tc>
        <w:tc>
          <w:tcPr>
            <w:tcW w:w="1058" w:type="dxa"/>
            <w:tcBorders>
              <w:left w:val="single" w:sz="4" w:space="0" w:color="auto"/>
            </w:tcBorders>
            <w:shd w:val="clear" w:color="auto" w:fill="auto"/>
            <w:vAlign w:val="center"/>
          </w:tcPr>
          <w:p w:rsidR="005256BB" w:rsidRDefault="0029752B" w:rsidP="000033CF">
            <w:pPr>
              <w:spacing w:after="0" w:line="240" w:lineRule="auto"/>
              <w:jc w:val="center"/>
              <w:rPr>
                <w:rFonts w:cs="Calibri"/>
              </w:rPr>
            </w:pPr>
            <w:r>
              <w:rPr>
                <w:rFonts w:cs="Calibri"/>
              </w:rPr>
              <w:lastRenderedPageBreak/>
              <w:t>LEO</w:t>
            </w:r>
          </w:p>
        </w:tc>
      </w:tr>
      <w:tr w:rsidR="0029752B" w:rsidRPr="00EF17E7" w:rsidTr="00BA3A43">
        <w:trPr>
          <w:jc w:val="center"/>
        </w:trPr>
        <w:tc>
          <w:tcPr>
            <w:tcW w:w="10206" w:type="dxa"/>
            <w:tcBorders>
              <w:right w:val="single" w:sz="4" w:space="0" w:color="auto"/>
            </w:tcBorders>
            <w:shd w:val="clear" w:color="auto" w:fill="auto"/>
            <w:vAlign w:val="center"/>
          </w:tcPr>
          <w:p w:rsidR="0029752B" w:rsidRDefault="0029752B" w:rsidP="001D5C75">
            <w:pPr>
              <w:tabs>
                <w:tab w:val="left" w:pos="318"/>
                <w:tab w:val="right" w:pos="9952"/>
              </w:tabs>
              <w:autoSpaceDE w:val="0"/>
              <w:autoSpaceDN w:val="0"/>
              <w:adjustRightInd w:val="0"/>
              <w:spacing w:after="0" w:line="240" w:lineRule="auto"/>
              <w:ind w:left="318" w:hanging="284"/>
              <w:rPr>
                <w:rFonts w:cs="Calibri"/>
              </w:rPr>
            </w:pPr>
            <w:r>
              <w:rPr>
                <w:rFonts w:cs="Calibri"/>
              </w:rPr>
              <w:lastRenderedPageBreak/>
              <w:t>c.</w:t>
            </w:r>
            <w:r>
              <w:rPr>
                <w:rFonts w:cs="Calibri"/>
              </w:rPr>
              <w:tab/>
              <w:t>Reconnaître la vision du monde du narrateur, sa prise de position révélée par la modalisation des énoncés, les commentaires, la symbolique de certains éléments, les discours rapportés, les séquences argumentatives, etc.</w:t>
            </w:r>
            <w:r>
              <w:rPr>
                <w:rFonts w:cs="Calibri"/>
              </w:rPr>
              <w:tab/>
            </w:r>
            <w:r w:rsidRPr="0029752B">
              <w:rPr>
                <w:rFonts w:cs="Calibri"/>
                <w:i/>
                <w:color w:val="C00000"/>
              </w:rPr>
              <w:t>Modaliser 2</w:t>
            </w:r>
          </w:p>
        </w:tc>
        <w:tc>
          <w:tcPr>
            <w:tcW w:w="1058" w:type="dxa"/>
            <w:tcBorders>
              <w:left w:val="single" w:sz="4" w:space="0" w:color="auto"/>
            </w:tcBorders>
            <w:shd w:val="clear" w:color="auto" w:fill="auto"/>
            <w:vAlign w:val="center"/>
          </w:tcPr>
          <w:p w:rsidR="0029752B" w:rsidRDefault="0029752B" w:rsidP="000033CF">
            <w:pPr>
              <w:spacing w:after="0" w:line="240" w:lineRule="auto"/>
              <w:jc w:val="center"/>
              <w:rPr>
                <w:rFonts w:cs="Calibri"/>
              </w:rPr>
            </w:pPr>
            <w:r>
              <w:rPr>
                <w:rFonts w:cs="Calibri"/>
              </w:rPr>
              <w:t>LO</w:t>
            </w:r>
          </w:p>
        </w:tc>
      </w:tr>
      <w:tr w:rsidR="005256BB" w:rsidRPr="00EF17E7" w:rsidTr="000033CF">
        <w:trPr>
          <w:jc w:val="center"/>
        </w:trPr>
        <w:tc>
          <w:tcPr>
            <w:tcW w:w="11264" w:type="dxa"/>
            <w:gridSpan w:val="2"/>
            <w:shd w:val="clear" w:color="auto" w:fill="ACD7CA" w:themeFill="accent3" w:themeFillTint="99"/>
            <w:vAlign w:val="center"/>
          </w:tcPr>
          <w:p w:rsidR="005256BB" w:rsidRPr="00EF17E7" w:rsidRDefault="005256BB" w:rsidP="005256BB">
            <w:pPr>
              <w:tabs>
                <w:tab w:val="left" w:pos="459"/>
              </w:tabs>
              <w:spacing w:after="0" w:line="240" w:lineRule="auto"/>
              <w:rPr>
                <w:rFonts w:cs="Calibri"/>
              </w:rPr>
            </w:pPr>
            <w:r>
              <w:rPr>
                <w:rFonts w:cs="Calibri"/>
                <w:b/>
              </w:rPr>
              <w:t xml:space="preserve">3. </w:t>
            </w:r>
            <w:r>
              <w:rPr>
                <w:rFonts w:cs="Calibri"/>
                <w:b/>
              </w:rPr>
              <w:tab/>
              <w:t>Cohérence et organisation du texte</w:t>
            </w:r>
          </w:p>
        </w:tc>
      </w:tr>
      <w:tr w:rsidR="005256BB" w:rsidRPr="00154C25" w:rsidTr="000033CF">
        <w:trPr>
          <w:jc w:val="center"/>
        </w:trPr>
        <w:tc>
          <w:tcPr>
            <w:tcW w:w="10206" w:type="dxa"/>
            <w:tcBorders>
              <w:bottom w:val="single" w:sz="4" w:space="0" w:color="auto"/>
              <w:right w:val="nil"/>
            </w:tcBorders>
            <w:shd w:val="clear" w:color="auto" w:fill="E4E7E8" w:themeFill="accent4" w:themeFillTint="33"/>
            <w:vAlign w:val="center"/>
          </w:tcPr>
          <w:p w:rsidR="005256BB" w:rsidRPr="00154C25" w:rsidRDefault="005256BB" w:rsidP="005256BB">
            <w:pPr>
              <w:tabs>
                <w:tab w:val="left" w:pos="459"/>
              </w:tabs>
              <w:spacing w:after="0" w:line="240" w:lineRule="auto"/>
              <w:ind w:left="459" w:hanging="425"/>
              <w:rPr>
                <w:rFonts w:cs="Calibri"/>
                <w:b/>
                <w:bCs/>
              </w:rPr>
            </w:pPr>
            <w:r>
              <w:rPr>
                <w:rFonts w:cs="Calibri"/>
                <w:b/>
                <w:bCs/>
              </w:rPr>
              <w:t>3.1.</w:t>
            </w:r>
            <w:r>
              <w:rPr>
                <w:rFonts w:cs="Calibri"/>
                <w:b/>
                <w:bCs/>
              </w:rPr>
              <w:tab/>
              <w:t>Reconnaître ou utiliser des moyens textuels qui assurent la cohérence du texte</w:t>
            </w:r>
          </w:p>
        </w:tc>
        <w:tc>
          <w:tcPr>
            <w:tcW w:w="1058" w:type="dxa"/>
            <w:tcBorders>
              <w:left w:val="nil"/>
              <w:bottom w:val="single" w:sz="4" w:space="0" w:color="auto"/>
            </w:tcBorders>
            <w:shd w:val="clear" w:color="auto" w:fill="E4E7E8" w:themeFill="accent4" w:themeFillTint="33"/>
            <w:vAlign w:val="center"/>
          </w:tcPr>
          <w:p w:rsidR="005256BB" w:rsidRPr="00154C25" w:rsidRDefault="005256BB" w:rsidP="000033CF">
            <w:pPr>
              <w:tabs>
                <w:tab w:val="left" w:pos="459"/>
              </w:tabs>
              <w:spacing w:after="0" w:line="240" w:lineRule="auto"/>
              <w:ind w:left="459" w:hanging="425"/>
              <w:rPr>
                <w:rFonts w:cs="Calibri"/>
                <w:b/>
                <w:bCs/>
              </w:rPr>
            </w:pPr>
          </w:p>
        </w:tc>
      </w:tr>
      <w:tr w:rsidR="005256BB" w:rsidRPr="00EF17E7" w:rsidTr="000B2647">
        <w:trPr>
          <w:jc w:val="center"/>
        </w:trPr>
        <w:tc>
          <w:tcPr>
            <w:tcW w:w="10206" w:type="dxa"/>
            <w:tcBorders>
              <w:right w:val="single" w:sz="4" w:space="0" w:color="auto"/>
            </w:tcBorders>
            <w:shd w:val="clear" w:color="auto" w:fill="auto"/>
            <w:vAlign w:val="center"/>
          </w:tcPr>
          <w:p w:rsidR="005256BB" w:rsidRDefault="00E11B6C" w:rsidP="00E11B6C">
            <w:pPr>
              <w:tabs>
                <w:tab w:val="left" w:pos="318"/>
                <w:tab w:val="right" w:pos="9952"/>
              </w:tabs>
              <w:autoSpaceDE w:val="0"/>
              <w:autoSpaceDN w:val="0"/>
              <w:adjustRightInd w:val="0"/>
              <w:spacing w:after="0" w:line="240" w:lineRule="auto"/>
              <w:ind w:left="318" w:hanging="284"/>
              <w:rPr>
                <w:rFonts w:cs="Calibri"/>
              </w:rPr>
            </w:pPr>
            <w:r>
              <w:rPr>
                <w:rFonts w:cs="Calibri"/>
              </w:rPr>
              <w:t>d.</w:t>
            </w:r>
            <w:r w:rsidR="005256BB">
              <w:rPr>
                <w:rFonts w:cs="Calibri"/>
              </w:rPr>
              <w:tab/>
            </w:r>
            <w:r>
              <w:rPr>
                <w:rFonts w:cs="Calibri"/>
              </w:rPr>
              <w:t>Une correspondance étroite entre les caractéristiques des personnages, le cadre spatiotemporel, les actions, les évènements et le genre du récit</w:t>
            </w:r>
          </w:p>
        </w:tc>
        <w:tc>
          <w:tcPr>
            <w:tcW w:w="1058" w:type="dxa"/>
            <w:tcBorders>
              <w:left w:val="single" w:sz="4" w:space="0" w:color="auto"/>
            </w:tcBorders>
            <w:shd w:val="clear" w:color="auto" w:fill="auto"/>
            <w:vAlign w:val="center"/>
          </w:tcPr>
          <w:p w:rsidR="005256BB" w:rsidRDefault="0029752B" w:rsidP="000033CF">
            <w:pPr>
              <w:spacing w:after="0" w:line="240" w:lineRule="auto"/>
              <w:jc w:val="center"/>
              <w:rPr>
                <w:rFonts w:cs="Calibri"/>
              </w:rPr>
            </w:pPr>
            <w:r>
              <w:rPr>
                <w:rFonts w:cs="Calibri"/>
              </w:rPr>
              <w:t>E</w:t>
            </w:r>
          </w:p>
        </w:tc>
      </w:tr>
    </w:tbl>
    <w:p w:rsidR="000B2647" w:rsidRDefault="004D35BA">
      <w:r>
        <w:br w:type="page"/>
      </w:r>
    </w:p>
    <w:tbl>
      <w:tblPr>
        <w:tblW w:w="112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25"/>
        <w:gridCol w:w="3783"/>
        <w:gridCol w:w="3766"/>
      </w:tblGrid>
      <w:tr w:rsidR="00633FD6" w:rsidRPr="00EF17E7" w:rsidTr="000033CF">
        <w:trPr>
          <w:trHeight w:val="350"/>
          <w:jc w:val="center"/>
        </w:trPr>
        <w:tc>
          <w:tcPr>
            <w:tcW w:w="11274" w:type="dxa"/>
            <w:gridSpan w:val="3"/>
            <w:shd w:val="clear" w:color="auto" w:fill="316757" w:themeFill="accent3" w:themeFillShade="80"/>
            <w:vAlign w:val="center"/>
          </w:tcPr>
          <w:p w:rsidR="00633FD6" w:rsidRPr="00460103" w:rsidRDefault="00633FD6" w:rsidP="000033CF">
            <w:pPr>
              <w:autoSpaceDE w:val="0"/>
              <w:autoSpaceDN w:val="0"/>
              <w:adjustRightInd w:val="0"/>
              <w:spacing w:after="0" w:line="240" w:lineRule="auto"/>
              <w:jc w:val="center"/>
              <w:rPr>
                <w:rFonts w:cs="Calibri"/>
                <w:b/>
                <w:bCs/>
                <w:color w:val="FFFFFF" w:themeColor="background1"/>
                <w:sz w:val="28"/>
                <w14:shadow w14:blurRad="50800" w14:dist="38100" w14:dir="0" w14:sx="100000" w14:sy="100000" w14:kx="0" w14:ky="0" w14:algn="l">
                  <w14:srgbClr w14:val="000000">
                    <w14:alpha w14:val="60000"/>
                  </w14:srgbClr>
                </w14:shadow>
              </w:rPr>
            </w:pPr>
            <w:r>
              <w:rPr>
                <w:rFonts w:cs="Calibri"/>
                <w:b/>
                <w:bCs/>
                <w:color w:val="FFFFFF" w:themeColor="background1"/>
                <w:sz w:val="28"/>
                <w14:shadow w14:blurRad="50800" w14:dist="38100" w14:dir="0" w14:sx="100000" w14:sy="100000" w14:kx="0" w14:ky="0" w14:algn="l">
                  <w14:srgbClr w14:val="000000">
                    <w14:alpha w14:val="60000"/>
                  </w14:srgbClr>
                </w14:shadow>
              </w:rPr>
              <w:lastRenderedPageBreak/>
              <w:t>Variété des textes de genre poétique</w:t>
            </w:r>
          </w:p>
        </w:tc>
      </w:tr>
      <w:tr w:rsidR="00633FD6" w:rsidRPr="00EF17E7" w:rsidTr="000033CF">
        <w:trPr>
          <w:trHeight w:val="337"/>
          <w:jc w:val="center"/>
        </w:trPr>
        <w:tc>
          <w:tcPr>
            <w:tcW w:w="3725" w:type="dxa"/>
            <w:shd w:val="clear" w:color="auto" w:fill="D4D3DD" w:themeFill="text2" w:themeFillTint="33"/>
            <w:vAlign w:val="center"/>
          </w:tcPr>
          <w:p w:rsidR="00633FD6" w:rsidRPr="00EF17E7" w:rsidRDefault="00633FD6" w:rsidP="000033CF">
            <w:pPr>
              <w:widowControl w:val="0"/>
              <w:autoSpaceDE w:val="0"/>
              <w:autoSpaceDN w:val="0"/>
              <w:adjustRightInd w:val="0"/>
              <w:spacing w:after="0" w:line="240" w:lineRule="auto"/>
              <w:jc w:val="center"/>
              <w:rPr>
                <w:rFonts w:cs="Calibri"/>
                <w:b/>
                <w:bCs/>
              </w:rPr>
            </w:pPr>
            <w:r>
              <w:rPr>
                <w:rFonts w:cs="Calibri"/>
                <w:b/>
                <w:bCs/>
              </w:rPr>
              <w:t>Lecture</w:t>
            </w:r>
          </w:p>
        </w:tc>
        <w:tc>
          <w:tcPr>
            <w:tcW w:w="3783" w:type="dxa"/>
            <w:shd w:val="clear" w:color="auto" w:fill="D4D3DD" w:themeFill="text2" w:themeFillTint="33"/>
            <w:vAlign w:val="center"/>
          </w:tcPr>
          <w:p w:rsidR="00633FD6" w:rsidRPr="00EF17E7" w:rsidRDefault="00633FD6" w:rsidP="000033CF">
            <w:pPr>
              <w:spacing w:after="0" w:line="240" w:lineRule="auto"/>
              <w:jc w:val="center"/>
              <w:rPr>
                <w:rFonts w:cs="Calibri"/>
                <w:b/>
                <w:bCs/>
              </w:rPr>
            </w:pPr>
            <w:r>
              <w:rPr>
                <w:rFonts w:cs="Calibri"/>
                <w:b/>
                <w:bCs/>
              </w:rPr>
              <w:t>Écriture</w:t>
            </w:r>
          </w:p>
        </w:tc>
        <w:tc>
          <w:tcPr>
            <w:tcW w:w="3766" w:type="dxa"/>
            <w:shd w:val="clear" w:color="auto" w:fill="D4D3DD" w:themeFill="text2" w:themeFillTint="33"/>
            <w:vAlign w:val="center"/>
          </w:tcPr>
          <w:p w:rsidR="00633FD6" w:rsidRPr="00EF17E7" w:rsidRDefault="00633FD6" w:rsidP="000033CF">
            <w:pPr>
              <w:spacing w:after="0" w:line="240" w:lineRule="auto"/>
              <w:jc w:val="center"/>
              <w:rPr>
                <w:rFonts w:cs="Calibri"/>
                <w:b/>
                <w:bCs/>
              </w:rPr>
            </w:pPr>
            <w:r>
              <w:rPr>
                <w:rFonts w:cs="Calibri"/>
                <w:b/>
                <w:bCs/>
              </w:rPr>
              <w:t>Communication orale</w:t>
            </w:r>
          </w:p>
        </w:tc>
      </w:tr>
      <w:tr w:rsidR="00633FD6" w:rsidRPr="00EF17E7" w:rsidTr="000033CF">
        <w:trPr>
          <w:cantSplit/>
          <w:trHeight w:val="1134"/>
          <w:jc w:val="center"/>
        </w:trPr>
        <w:tc>
          <w:tcPr>
            <w:tcW w:w="3725" w:type="dxa"/>
            <w:shd w:val="clear" w:color="auto" w:fill="auto"/>
          </w:tcPr>
          <w:p w:rsidR="00633FD6" w:rsidRPr="005B2C5B" w:rsidRDefault="00FD60E5" w:rsidP="00DE5FE6">
            <w:pPr>
              <w:widowControl w:val="0"/>
              <w:numPr>
                <w:ilvl w:val="0"/>
                <w:numId w:val="7"/>
              </w:numPr>
              <w:autoSpaceDE w:val="0"/>
              <w:autoSpaceDN w:val="0"/>
              <w:adjustRightInd w:val="0"/>
              <w:spacing w:after="0" w:line="240" w:lineRule="auto"/>
              <w:ind w:left="256" w:hanging="284"/>
              <w:rPr>
                <w:rFonts w:cs="Calibri"/>
                <w:b/>
                <w:bCs/>
                <w:color w:val="000000" w:themeColor="text1"/>
                <w:sz w:val="20"/>
              </w:rPr>
            </w:pPr>
            <w:r>
              <w:rPr>
                <w:rFonts w:cs="Calibri"/>
                <w:b/>
                <w:bCs/>
                <w:color w:val="000000" w:themeColor="text1"/>
                <w:sz w:val="20"/>
              </w:rPr>
              <w:t xml:space="preserve">Poème classique ou moderne, lien avec culture et société (ex. : </w:t>
            </w:r>
            <w:proofErr w:type="spellStart"/>
            <w:r>
              <w:rPr>
                <w:rFonts w:cs="Calibri"/>
                <w:b/>
                <w:bCs/>
                <w:i/>
                <w:color w:val="000000" w:themeColor="text1"/>
                <w:sz w:val="20"/>
              </w:rPr>
              <w:t>Speak</w:t>
            </w:r>
            <w:proofErr w:type="spellEnd"/>
            <w:r>
              <w:rPr>
                <w:rFonts w:cs="Calibri"/>
                <w:b/>
                <w:bCs/>
                <w:i/>
                <w:color w:val="000000" w:themeColor="text1"/>
                <w:sz w:val="20"/>
              </w:rPr>
              <w:t xml:space="preserve"> </w:t>
            </w:r>
            <w:proofErr w:type="spellStart"/>
            <w:r>
              <w:rPr>
                <w:rFonts w:cs="Calibri"/>
                <w:b/>
                <w:bCs/>
                <w:i/>
                <w:color w:val="000000" w:themeColor="text1"/>
                <w:sz w:val="20"/>
              </w:rPr>
              <w:t>What</w:t>
            </w:r>
            <w:proofErr w:type="spellEnd"/>
            <w:r>
              <w:rPr>
                <w:rFonts w:cs="Calibri"/>
                <w:b/>
                <w:bCs/>
                <w:color w:val="000000" w:themeColor="text1"/>
                <w:sz w:val="20"/>
              </w:rPr>
              <w:t xml:space="preserve">, </w:t>
            </w:r>
            <w:proofErr w:type="spellStart"/>
            <w:r>
              <w:rPr>
                <w:rFonts w:cs="Calibri"/>
                <w:b/>
                <w:bCs/>
                <w:color w:val="000000" w:themeColor="text1"/>
                <w:sz w:val="20"/>
              </w:rPr>
              <w:t>Marcone</w:t>
            </w:r>
            <w:proofErr w:type="spellEnd"/>
            <w:r>
              <w:rPr>
                <w:rFonts w:cs="Calibri"/>
                <w:b/>
                <w:bCs/>
                <w:color w:val="000000" w:themeColor="text1"/>
                <w:sz w:val="20"/>
              </w:rPr>
              <w:t xml:space="preserve"> </w:t>
            </w:r>
            <w:proofErr w:type="spellStart"/>
            <w:r>
              <w:rPr>
                <w:rFonts w:cs="Calibri"/>
                <w:b/>
                <w:bCs/>
                <w:color w:val="000000" w:themeColor="text1"/>
                <w:sz w:val="20"/>
              </w:rPr>
              <w:t>Micone</w:t>
            </w:r>
            <w:proofErr w:type="spellEnd"/>
            <w:r>
              <w:rPr>
                <w:rFonts w:cs="Calibri"/>
                <w:b/>
                <w:bCs/>
                <w:color w:val="000000" w:themeColor="text1"/>
                <w:sz w:val="20"/>
              </w:rPr>
              <w:t xml:space="preserve">, </w:t>
            </w:r>
            <w:proofErr w:type="spellStart"/>
            <w:r>
              <w:rPr>
                <w:rFonts w:cs="Calibri"/>
                <w:b/>
                <w:bCs/>
                <w:i/>
                <w:color w:val="000000" w:themeColor="text1"/>
                <w:sz w:val="20"/>
              </w:rPr>
              <w:t>Speak</w:t>
            </w:r>
            <w:proofErr w:type="spellEnd"/>
            <w:r>
              <w:rPr>
                <w:rFonts w:cs="Calibri"/>
                <w:b/>
                <w:bCs/>
                <w:i/>
                <w:color w:val="000000" w:themeColor="text1"/>
                <w:sz w:val="20"/>
              </w:rPr>
              <w:t xml:space="preserve"> White</w:t>
            </w:r>
            <w:r>
              <w:rPr>
                <w:rFonts w:cs="Calibri"/>
                <w:b/>
                <w:bCs/>
                <w:color w:val="000000" w:themeColor="text1"/>
                <w:sz w:val="20"/>
              </w:rPr>
              <w:t>, Michèle Lalonde)</w:t>
            </w:r>
          </w:p>
        </w:tc>
        <w:tc>
          <w:tcPr>
            <w:tcW w:w="3783" w:type="dxa"/>
            <w:shd w:val="clear" w:color="auto" w:fill="auto"/>
          </w:tcPr>
          <w:p w:rsidR="00633FD6" w:rsidRPr="005B2C5B" w:rsidRDefault="00633FD6" w:rsidP="00FD60E5">
            <w:pPr>
              <w:widowControl w:val="0"/>
              <w:autoSpaceDE w:val="0"/>
              <w:autoSpaceDN w:val="0"/>
              <w:adjustRightInd w:val="0"/>
              <w:spacing w:after="0" w:line="240" w:lineRule="auto"/>
              <w:ind w:left="256"/>
              <w:rPr>
                <w:rFonts w:cs="Calibri"/>
                <w:b/>
                <w:bCs/>
                <w:color w:val="000000" w:themeColor="text1"/>
                <w:sz w:val="20"/>
              </w:rPr>
            </w:pPr>
          </w:p>
        </w:tc>
        <w:tc>
          <w:tcPr>
            <w:tcW w:w="3766" w:type="dxa"/>
            <w:shd w:val="clear" w:color="auto" w:fill="auto"/>
          </w:tcPr>
          <w:p w:rsidR="00633FD6" w:rsidRPr="005B2C5B" w:rsidRDefault="00FD60E5" w:rsidP="000033CF">
            <w:pPr>
              <w:widowControl w:val="0"/>
              <w:numPr>
                <w:ilvl w:val="0"/>
                <w:numId w:val="7"/>
              </w:numPr>
              <w:autoSpaceDE w:val="0"/>
              <w:autoSpaceDN w:val="0"/>
              <w:adjustRightInd w:val="0"/>
              <w:spacing w:after="0" w:line="240" w:lineRule="auto"/>
              <w:ind w:left="256" w:hanging="284"/>
              <w:rPr>
                <w:rFonts w:cs="Calibri"/>
                <w:b/>
                <w:bCs/>
                <w:color w:val="000000" w:themeColor="text1"/>
                <w:sz w:val="20"/>
              </w:rPr>
            </w:pPr>
            <w:r>
              <w:rPr>
                <w:rFonts w:cs="Calibri"/>
                <w:b/>
                <w:bCs/>
                <w:color w:val="000000" w:themeColor="text1"/>
                <w:sz w:val="20"/>
              </w:rPr>
              <w:t xml:space="preserve">Écoute d’un poème ou d’une chanson, lien avec culture et société (ex. : </w:t>
            </w:r>
            <w:r>
              <w:rPr>
                <w:rFonts w:cs="Calibri"/>
                <w:b/>
                <w:bCs/>
                <w:i/>
                <w:color w:val="000000" w:themeColor="text1"/>
                <w:sz w:val="20"/>
              </w:rPr>
              <w:t>Le déni de l’évidence</w:t>
            </w:r>
            <w:r>
              <w:rPr>
                <w:rFonts w:cs="Calibri"/>
                <w:b/>
                <w:bCs/>
                <w:color w:val="000000" w:themeColor="text1"/>
                <w:sz w:val="20"/>
              </w:rPr>
              <w:t xml:space="preserve">, Mes Aïeux; </w:t>
            </w:r>
            <w:r>
              <w:rPr>
                <w:rFonts w:cs="Calibri"/>
                <w:b/>
                <w:bCs/>
                <w:i/>
                <w:color w:val="000000" w:themeColor="text1"/>
                <w:sz w:val="20"/>
              </w:rPr>
              <w:t>Il me reste un pays</w:t>
            </w:r>
            <w:r>
              <w:rPr>
                <w:rFonts w:cs="Calibri"/>
                <w:b/>
                <w:bCs/>
                <w:color w:val="000000" w:themeColor="text1"/>
                <w:sz w:val="20"/>
              </w:rPr>
              <w:t xml:space="preserve">, Gilles Vigneault; </w:t>
            </w:r>
            <w:r>
              <w:rPr>
                <w:rFonts w:cs="Calibri"/>
                <w:b/>
                <w:bCs/>
                <w:i/>
                <w:color w:val="000000" w:themeColor="text1"/>
                <w:sz w:val="20"/>
              </w:rPr>
              <w:t>L’alouette en colère</w:t>
            </w:r>
            <w:r>
              <w:rPr>
                <w:rFonts w:cs="Calibri"/>
                <w:b/>
                <w:bCs/>
                <w:color w:val="000000" w:themeColor="text1"/>
                <w:sz w:val="20"/>
              </w:rPr>
              <w:t xml:space="preserve">, Félix Leclerc; </w:t>
            </w:r>
            <w:r>
              <w:rPr>
                <w:rFonts w:cs="Calibri"/>
                <w:b/>
                <w:bCs/>
                <w:i/>
                <w:color w:val="000000" w:themeColor="text1"/>
                <w:sz w:val="20"/>
              </w:rPr>
              <w:t xml:space="preserve">L’homme </w:t>
            </w:r>
            <w:proofErr w:type="spellStart"/>
            <w:r>
              <w:rPr>
                <w:rFonts w:cs="Calibri"/>
                <w:b/>
                <w:bCs/>
                <w:i/>
                <w:color w:val="000000" w:themeColor="text1"/>
                <w:sz w:val="20"/>
              </w:rPr>
              <w:t>rapaillé</w:t>
            </w:r>
            <w:proofErr w:type="spellEnd"/>
            <w:r>
              <w:rPr>
                <w:rFonts w:cs="Calibri"/>
                <w:b/>
                <w:bCs/>
                <w:color w:val="000000" w:themeColor="text1"/>
                <w:sz w:val="20"/>
              </w:rPr>
              <w:t xml:space="preserve">, </w:t>
            </w:r>
            <w:proofErr w:type="spellStart"/>
            <w:r>
              <w:rPr>
                <w:rFonts w:cs="Calibri"/>
                <w:b/>
                <w:bCs/>
                <w:color w:val="000000" w:themeColor="text1"/>
                <w:sz w:val="20"/>
              </w:rPr>
              <w:t>Gason</w:t>
            </w:r>
            <w:proofErr w:type="spellEnd"/>
            <w:r>
              <w:rPr>
                <w:rFonts w:cs="Calibri"/>
                <w:b/>
                <w:bCs/>
                <w:color w:val="000000" w:themeColor="text1"/>
                <w:sz w:val="20"/>
              </w:rPr>
              <w:t xml:space="preserve"> Miron)</w:t>
            </w:r>
          </w:p>
        </w:tc>
      </w:tr>
    </w:tbl>
    <w:p w:rsidR="00633FD6" w:rsidRDefault="00633FD6" w:rsidP="00633FD6">
      <w:pPr>
        <w:spacing w:after="0" w:line="240" w:lineRule="auto"/>
      </w:pPr>
    </w:p>
    <w:tbl>
      <w:tblPr>
        <w:tblW w:w="112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6"/>
        <w:gridCol w:w="1058"/>
      </w:tblGrid>
      <w:tr w:rsidR="00633FD6" w:rsidRPr="00EF17E7" w:rsidTr="000033CF">
        <w:trPr>
          <w:jc w:val="center"/>
        </w:trPr>
        <w:tc>
          <w:tcPr>
            <w:tcW w:w="11264" w:type="dxa"/>
            <w:gridSpan w:val="2"/>
            <w:shd w:val="clear" w:color="auto" w:fill="ACD7CA" w:themeFill="accent3" w:themeFillTint="99"/>
            <w:vAlign w:val="center"/>
          </w:tcPr>
          <w:p w:rsidR="00633FD6" w:rsidRPr="00EF17E7" w:rsidRDefault="00633FD6" w:rsidP="000033CF">
            <w:pPr>
              <w:tabs>
                <w:tab w:val="left" w:pos="459"/>
              </w:tabs>
              <w:spacing w:after="0" w:line="240" w:lineRule="auto"/>
              <w:rPr>
                <w:rFonts w:cs="Calibri"/>
              </w:rPr>
            </w:pPr>
            <w:r>
              <w:rPr>
                <w:rFonts w:cs="Calibri"/>
                <w:b/>
              </w:rPr>
              <w:t xml:space="preserve">1. </w:t>
            </w:r>
            <w:r>
              <w:rPr>
                <w:rFonts w:cs="Calibri"/>
                <w:b/>
              </w:rPr>
              <w:tab/>
              <w:t>Situation de communication</w:t>
            </w:r>
          </w:p>
        </w:tc>
      </w:tr>
      <w:tr w:rsidR="00633FD6" w:rsidRPr="00EF17E7" w:rsidTr="00DE5FE6">
        <w:trPr>
          <w:trHeight w:val="266"/>
          <w:jc w:val="center"/>
        </w:trPr>
        <w:tc>
          <w:tcPr>
            <w:tcW w:w="11264" w:type="dxa"/>
            <w:gridSpan w:val="2"/>
            <w:tcBorders>
              <w:bottom w:val="single" w:sz="4" w:space="0" w:color="auto"/>
            </w:tcBorders>
            <w:shd w:val="clear" w:color="auto" w:fill="E4E7E8" w:themeFill="accent4" w:themeFillTint="33"/>
            <w:vAlign w:val="center"/>
          </w:tcPr>
          <w:p w:rsidR="00633FD6" w:rsidRPr="00EF17E7" w:rsidRDefault="00633FD6" w:rsidP="00DF2E23">
            <w:pPr>
              <w:tabs>
                <w:tab w:val="left" w:pos="459"/>
              </w:tabs>
              <w:spacing w:after="0" w:line="240" w:lineRule="auto"/>
              <w:rPr>
                <w:rFonts w:cs="Calibri"/>
              </w:rPr>
            </w:pPr>
            <w:r>
              <w:rPr>
                <w:rFonts w:cs="Calibri"/>
                <w:b/>
              </w:rPr>
              <w:t>1.</w:t>
            </w:r>
            <w:r w:rsidR="00DF2E23">
              <w:rPr>
                <w:rFonts w:cs="Calibri"/>
                <w:b/>
              </w:rPr>
              <w:t>3</w:t>
            </w:r>
            <w:r>
              <w:rPr>
                <w:rFonts w:cs="Calibri"/>
                <w:b/>
              </w:rPr>
              <w:t>.</w:t>
            </w:r>
            <w:r>
              <w:rPr>
                <w:rFonts w:cs="Calibri"/>
                <w:b/>
              </w:rPr>
              <w:tab/>
            </w:r>
            <w:r w:rsidR="00DF2E23">
              <w:rPr>
                <w:rFonts w:cs="Calibri"/>
                <w:b/>
              </w:rPr>
              <w:t>Prendre en considération le contexte de réception et de production</w:t>
            </w:r>
          </w:p>
        </w:tc>
      </w:tr>
      <w:tr w:rsidR="00DE5FE6" w:rsidRPr="00EF17E7" w:rsidTr="001615AC">
        <w:trPr>
          <w:jc w:val="center"/>
        </w:trPr>
        <w:tc>
          <w:tcPr>
            <w:tcW w:w="10206" w:type="dxa"/>
            <w:tcBorders>
              <w:bottom w:val="single" w:sz="4" w:space="0" w:color="auto"/>
              <w:right w:val="single" w:sz="4" w:space="0" w:color="auto"/>
            </w:tcBorders>
            <w:shd w:val="clear" w:color="auto" w:fill="auto"/>
            <w:vAlign w:val="center"/>
          </w:tcPr>
          <w:p w:rsidR="00DE5FE6" w:rsidRDefault="00DE5FE6" w:rsidP="00DE5FE6">
            <w:pPr>
              <w:tabs>
                <w:tab w:val="left" w:pos="885"/>
              </w:tabs>
              <w:spacing w:after="0" w:line="240" w:lineRule="auto"/>
              <w:ind w:left="885" w:hanging="284"/>
              <w:rPr>
                <w:rFonts w:cs="Calibri"/>
              </w:rPr>
            </w:pPr>
            <w:r>
              <w:rPr>
                <w:rFonts w:cs="Calibri"/>
              </w:rPr>
              <w:t>ii.</w:t>
            </w:r>
            <w:r>
              <w:rPr>
                <w:rFonts w:cs="Calibri"/>
              </w:rPr>
              <w:tab/>
              <w:t>le contexte historique ou socioculturel de production de l’œuvre (liens avec d’autres œuvres littéraires et picturales)</w:t>
            </w:r>
          </w:p>
        </w:tc>
        <w:tc>
          <w:tcPr>
            <w:tcW w:w="1058" w:type="dxa"/>
            <w:tcBorders>
              <w:left w:val="single" w:sz="4" w:space="0" w:color="auto"/>
              <w:bottom w:val="single" w:sz="4" w:space="0" w:color="auto"/>
            </w:tcBorders>
            <w:shd w:val="clear" w:color="auto" w:fill="auto"/>
            <w:vAlign w:val="center"/>
          </w:tcPr>
          <w:p w:rsidR="00DE5FE6" w:rsidRDefault="00C602FC" w:rsidP="000033CF">
            <w:pPr>
              <w:spacing w:after="0" w:line="240" w:lineRule="auto"/>
              <w:jc w:val="center"/>
              <w:rPr>
                <w:rFonts w:cs="Calibri"/>
              </w:rPr>
            </w:pPr>
            <w:r>
              <w:rPr>
                <w:rFonts w:cs="Calibri"/>
              </w:rPr>
              <w:t>L</w:t>
            </w:r>
          </w:p>
        </w:tc>
      </w:tr>
      <w:tr w:rsidR="0047238B" w:rsidRPr="00EF17E7" w:rsidTr="000033CF">
        <w:trPr>
          <w:jc w:val="center"/>
        </w:trPr>
        <w:tc>
          <w:tcPr>
            <w:tcW w:w="11264" w:type="dxa"/>
            <w:gridSpan w:val="2"/>
            <w:shd w:val="clear" w:color="auto" w:fill="ACD7CA" w:themeFill="accent3" w:themeFillTint="99"/>
            <w:vAlign w:val="center"/>
          </w:tcPr>
          <w:p w:rsidR="0047238B" w:rsidRPr="00EF17E7" w:rsidRDefault="0047238B" w:rsidP="0047238B">
            <w:pPr>
              <w:tabs>
                <w:tab w:val="left" w:pos="459"/>
              </w:tabs>
              <w:spacing w:after="0" w:line="240" w:lineRule="auto"/>
              <w:rPr>
                <w:rFonts w:cs="Calibri"/>
              </w:rPr>
            </w:pPr>
            <w:r>
              <w:rPr>
                <w:rFonts w:cs="Calibri"/>
                <w:b/>
              </w:rPr>
              <w:t xml:space="preserve">2. </w:t>
            </w:r>
            <w:r>
              <w:rPr>
                <w:rFonts w:cs="Calibri"/>
                <w:b/>
              </w:rPr>
              <w:tab/>
              <w:t>Organisation d’un genre poétique</w:t>
            </w:r>
          </w:p>
        </w:tc>
      </w:tr>
      <w:tr w:rsidR="0047238B" w:rsidRPr="00EF17E7" w:rsidTr="0047238B">
        <w:trPr>
          <w:trHeight w:val="266"/>
          <w:jc w:val="center"/>
        </w:trPr>
        <w:tc>
          <w:tcPr>
            <w:tcW w:w="11264" w:type="dxa"/>
            <w:gridSpan w:val="2"/>
            <w:tcBorders>
              <w:bottom w:val="single" w:sz="4" w:space="0" w:color="auto"/>
            </w:tcBorders>
            <w:shd w:val="clear" w:color="auto" w:fill="E4E7E8" w:themeFill="accent4" w:themeFillTint="33"/>
            <w:vAlign w:val="center"/>
          </w:tcPr>
          <w:p w:rsidR="0047238B" w:rsidRPr="00EF17E7" w:rsidRDefault="0047238B" w:rsidP="0047238B">
            <w:pPr>
              <w:tabs>
                <w:tab w:val="left" w:pos="459"/>
              </w:tabs>
              <w:spacing w:after="0" w:line="240" w:lineRule="auto"/>
              <w:rPr>
                <w:rFonts w:cs="Calibri"/>
              </w:rPr>
            </w:pPr>
            <w:r>
              <w:rPr>
                <w:rFonts w:cs="Calibri"/>
                <w:b/>
              </w:rPr>
              <w:t>2.1.</w:t>
            </w:r>
            <w:r>
              <w:rPr>
                <w:rFonts w:cs="Calibri"/>
                <w:b/>
              </w:rPr>
              <w:tab/>
              <w:t>Découvrir le langage poétique</w:t>
            </w:r>
          </w:p>
        </w:tc>
      </w:tr>
      <w:tr w:rsidR="00633FD6" w:rsidRPr="00EF17E7" w:rsidTr="0047238B">
        <w:trPr>
          <w:jc w:val="center"/>
        </w:trPr>
        <w:tc>
          <w:tcPr>
            <w:tcW w:w="10206" w:type="dxa"/>
            <w:tcBorders>
              <w:bottom w:val="single" w:sz="4" w:space="0" w:color="auto"/>
              <w:right w:val="nil"/>
            </w:tcBorders>
            <w:shd w:val="clear" w:color="auto" w:fill="auto"/>
            <w:vAlign w:val="center"/>
          </w:tcPr>
          <w:p w:rsidR="00633FD6" w:rsidRPr="00650744" w:rsidRDefault="0047238B" w:rsidP="0047238B">
            <w:pPr>
              <w:tabs>
                <w:tab w:val="left" w:pos="318"/>
                <w:tab w:val="right" w:pos="9952"/>
              </w:tabs>
              <w:autoSpaceDE w:val="0"/>
              <w:autoSpaceDN w:val="0"/>
              <w:adjustRightInd w:val="0"/>
              <w:spacing w:after="0" w:line="240" w:lineRule="auto"/>
              <w:ind w:left="318" w:hanging="284"/>
              <w:rPr>
                <w:rFonts w:cs="Calibri"/>
              </w:rPr>
            </w:pPr>
            <w:r>
              <w:rPr>
                <w:rFonts w:cs="Calibri"/>
              </w:rPr>
              <w:t>a</w:t>
            </w:r>
            <w:r w:rsidR="00633FD6">
              <w:rPr>
                <w:rFonts w:cs="Calibri"/>
              </w:rPr>
              <w:t>.</w:t>
            </w:r>
            <w:r w:rsidR="00633FD6">
              <w:rPr>
                <w:rFonts w:cs="Calibri"/>
              </w:rPr>
              <w:tab/>
            </w:r>
            <w:r>
              <w:rPr>
                <w:rFonts w:cs="Calibri"/>
              </w:rPr>
              <w:t>Reconnaître les ressources linguistiques qui désignent ou qui évoquent les éléments d’un univers poétique</w:t>
            </w:r>
          </w:p>
        </w:tc>
        <w:tc>
          <w:tcPr>
            <w:tcW w:w="1058" w:type="dxa"/>
            <w:tcBorders>
              <w:left w:val="nil"/>
              <w:bottom w:val="single" w:sz="4" w:space="0" w:color="auto"/>
            </w:tcBorders>
            <w:shd w:val="clear" w:color="auto" w:fill="auto"/>
            <w:vAlign w:val="center"/>
          </w:tcPr>
          <w:p w:rsidR="00633FD6" w:rsidRDefault="00633FD6" w:rsidP="000033CF">
            <w:pPr>
              <w:spacing w:after="0" w:line="240" w:lineRule="auto"/>
              <w:jc w:val="center"/>
              <w:rPr>
                <w:rFonts w:cs="Calibri"/>
              </w:rPr>
            </w:pPr>
          </w:p>
        </w:tc>
      </w:tr>
      <w:tr w:rsidR="00633FD6" w:rsidRPr="00EF17E7" w:rsidTr="0047238B">
        <w:trPr>
          <w:jc w:val="center"/>
        </w:trPr>
        <w:tc>
          <w:tcPr>
            <w:tcW w:w="10206" w:type="dxa"/>
            <w:tcBorders>
              <w:bottom w:val="single" w:sz="4" w:space="0" w:color="auto"/>
              <w:right w:val="nil"/>
            </w:tcBorders>
            <w:shd w:val="clear" w:color="auto" w:fill="auto"/>
            <w:vAlign w:val="center"/>
          </w:tcPr>
          <w:p w:rsidR="00633FD6" w:rsidRDefault="0047238B" w:rsidP="0047238B">
            <w:pPr>
              <w:tabs>
                <w:tab w:val="left" w:pos="885"/>
              </w:tabs>
              <w:spacing w:after="0" w:line="240" w:lineRule="auto"/>
              <w:ind w:left="885" w:hanging="284"/>
              <w:rPr>
                <w:rFonts w:cs="Calibri"/>
              </w:rPr>
            </w:pPr>
            <w:r>
              <w:rPr>
                <w:rFonts w:cs="Calibri"/>
              </w:rPr>
              <w:t>iii</w:t>
            </w:r>
            <w:r w:rsidR="00633FD6">
              <w:rPr>
                <w:rFonts w:cs="Calibri"/>
              </w:rPr>
              <w:t>.</w:t>
            </w:r>
            <w:r w:rsidR="00633FD6">
              <w:rPr>
                <w:rFonts w:cs="Calibri"/>
              </w:rPr>
              <w:tab/>
            </w:r>
            <w:r>
              <w:rPr>
                <w:rFonts w:cs="Calibri"/>
              </w:rPr>
              <w:t>l’association de mots qui créent</w:t>
            </w:r>
          </w:p>
        </w:tc>
        <w:tc>
          <w:tcPr>
            <w:tcW w:w="1058" w:type="dxa"/>
            <w:tcBorders>
              <w:left w:val="nil"/>
              <w:bottom w:val="single" w:sz="4" w:space="0" w:color="auto"/>
            </w:tcBorders>
            <w:shd w:val="clear" w:color="auto" w:fill="auto"/>
            <w:vAlign w:val="center"/>
          </w:tcPr>
          <w:p w:rsidR="00633FD6" w:rsidRDefault="00633FD6" w:rsidP="000033CF">
            <w:pPr>
              <w:spacing w:after="0" w:line="240" w:lineRule="auto"/>
              <w:jc w:val="center"/>
              <w:rPr>
                <w:rFonts w:cs="Calibri"/>
              </w:rPr>
            </w:pPr>
          </w:p>
        </w:tc>
      </w:tr>
      <w:tr w:rsidR="00C602FC" w:rsidRPr="00EF17E7" w:rsidTr="0047238B">
        <w:trPr>
          <w:jc w:val="center"/>
        </w:trPr>
        <w:tc>
          <w:tcPr>
            <w:tcW w:w="10206" w:type="dxa"/>
            <w:tcBorders>
              <w:bottom w:val="single" w:sz="4" w:space="0" w:color="auto"/>
              <w:right w:val="nil"/>
            </w:tcBorders>
            <w:shd w:val="clear" w:color="auto" w:fill="auto"/>
            <w:vAlign w:val="center"/>
          </w:tcPr>
          <w:p w:rsidR="00C602FC" w:rsidRDefault="00C602FC" w:rsidP="00C602FC">
            <w:pPr>
              <w:pStyle w:val="Paragraphedeliste"/>
              <w:numPr>
                <w:ilvl w:val="0"/>
                <w:numId w:val="41"/>
              </w:numPr>
              <w:tabs>
                <w:tab w:val="right" w:pos="9952"/>
              </w:tabs>
              <w:spacing w:after="0" w:line="240" w:lineRule="auto"/>
              <w:ind w:left="1026"/>
              <w:rPr>
                <w:rFonts w:cs="Calibri"/>
              </w:rPr>
            </w:pPr>
            <w:r>
              <w:rPr>
                <w:rFonts w:cs="Calibri"/>
              </w:rPr>
              <w:t>des images</w:t>
            </w:r>
          </w:p>
        </w:tc>
        <w:tc>
          <w:tcPr>
            <w:tcW w:w="1058" w:type="dxa"/>
            <w:tcBorders>
              <w:left w:val="nil"/>
              <w:bottom w:val="single" w:sz="4" w:space="0" w:color="auto"/>
            </w:tcBorders>
            <w:shd w:val="clear" w:color="auto" w:fill="auto"/>
            <w:vAlign w:val="center"/>
          </w:tcPr>
          <w:p w:rsidR="00C602FC" w:rsidRDefault="00C602FC" w:rsidP="000033CF">
            <w:pPr>
              <w:spacing w:after="0" w:line="240" w:lineRule="auto"/>
              <w:jc w:val="center"/>
              <w:rPr>
                <w:rFonts w:cs="Calibri"/>
              </w:rPr>
            </w:pPr>
          </w:p>
        </w:tc>
      </w:tr>
      <w:tr w:rsidR="0047238B" w:rsidRPr="00EF17E7" w:rsidTr="000033CF">
        <w:trPr>
          <w:jc w:val="center"/>
        </w:trPr>
        <w:tc>
          <w:tcPr>
            <w:tcW w:w="10206" w:type="dxa"/>
            <w:tcBorders>
              <w:bottom w:val="single" w:sz="4" w:space="0" w:color="auto"/>
            </w:tcBorders>
            <w:shd w:val="clear" w:color="auto" w:fill="auto"/>
            <w:vAlign w:val="center"/>
          </w:tcPr>
          <w:p w:rsidR="0047238B" w:rsidRDefault="00C602FC" w:rsidP="0047238B">
            <w:pPr>
              <w:numPr>
                <w:ilvl w:val="0"/>
                <w:numId w:val="14"/>
              </w:numPr>
              <w:tabs>
                <w:tab w:val="right" w:pos="9990"/>
              </w:tabs>
              <w:spacing w:after="0" w:line="240" w:lineRule="auto"/>
              <w:rPr>
                <w:rFonts w:cs="Calibri"/>
              </w:rPr>
            </w:pPr>
            <w:r>
              <w:rPr>
                <w:rFonts w:cs="Calibri"/>
              </w:rPr>
              <w:t>métonymie</w:t>
            </w:r>
          </w:p>
        </w:tc>
        <w:tc>
          <w:tcPr>
            <w:tcW w:w="1058" w:type="dxa"/>
            <w:tcBorders>
              <w:bottom w:val="single" w:sz="4" w:space="0" w:color="auto"/>
            </w:tcBorders>
            <w:shd w:val="clear" w:color="auto" w:fill="auto"/>
            <w:vAlign w:val="center"/>
          </w:tcPr>
          <w:p w:rsidR="0047238B" w:rsidRDefault="00C602FC" w:rsidP="000033CF">
            <w:pPr>
              <w:spacing w:after="0" w:line="240" w:lineRule="auto"/>
              <w:jc w:val="center"/>
              <w:rPr>
                <w:rFonts w:cs="Calibri"/>
              </w:rPr>
            </w:pPr>
            <w:r>
              <w:rPr>
                <w:rFonts w:cs="Calibri"/>
              </w:rPr>
              <w:t>LO</w:t>
            </w:r>
          </w:p>
        </w:tc>
      </w:tr>
      <w:tr w:rsidR="00C602FC" w:rsidRPr="00EF17E7" w:rsidTr="000033CF">
        <w:trPr>
          <w:jc w:val="center"/>
        </w:trPr>
        <w:tc>
          <w:tcPr>
            <w:tcW w:w="10206" w:type="dxa"/>
            <w:tcBorders>
              <w:bottom w:val="single" w:sz="4" w:space="0" w:color="auto"/>
            </w:tcBorders>
            <w:shd w:val="clear" w:color="auto" w:fill="auto"/>
            <w:vAlign w:val="center"/>
          </w:tcPr>
          <w:p w:rsidR="00C602FC" w:rsidRDefault="00C602FC" w:rsidP="00C602FC">
            <w:pPr>
              <w:pStyle w:val="Paragraphedeliste"/>
              <w:numPr>
                <w:ilvl w:val="0"/>
                <w:numId w:val="41"/>
              </w:numPr>
              <w:tabs>
                <w:tab w:val="right" w:pos="9952"/>
              </w:tabs>
              <w:spacing w:after="0" w:line="240" w:lineRule="auto"/>
              <w:ind w:left="1026"/>
              <w:rPr>
                <w:rFonts w:cs="Calibri"/>
              </w:rPr>
            </w:pPr>
            <w:r>
              <w:rPr>
                <w:rFonts w:cs="Calibri"/>
              </w:rPr>
              <w:t>des symboles</w:t>
            </w:r>
          </w:p>
        </w:tc>
        <w:tc>
          <w:tcPr>
            <w:tcW w:w="1058" w:type="dxa"/>
            <w:tcBorders>
              <w:bottom w:val="single" w:sz="4" w:space="0" w:color="auto"/>
            </w:tcBorders>
            <w:shd w:val="clear" w:color="auto" w:fill="auto"/>
            <w:vAlign w:val="center"/>
          </w:tcPr>
          <w:p w:rsidR="00C602FC" w:rsidRDefault="00C602FC" w:rsidP="000033CF">
            <w:pPr>
              <w:spacing w:after="0" w:line="240" w:lineRule="auto"/>
              <w:jc w:val="center"/>
              <w:rPr>
                <w:rFonts w:cs="Calibri"/>
              </w:rPr>
            </w:pPr>
            <w:r>
              <w:rPr>
                <w:rFonts w:cs="Calibri"/>
              </w:rPr>
              <w:t>LO</w:t>
            </w:r>
          </w:p>
        </w:tc>
      </w:tr>
      <w:tr w:rsidR="0047238B" w:rsidRPr="00EF17E7" w:rsidTr="0047238B">
        <w:trPr>
          <w:jc w:val="center"/>
        </w:trPr>
        <w:tc>
          <w:tcPr>
            <w:tcW w:w="10206" w:type="dxa"/>
            <w:tcBorders>
              <w:bottom w:val="single" w:sz="4" w:space="0" w:color="auto"/>
              <w:right w:val="nil"/>
            </w:tcBorders>
            <w:shd w:val="clear" w:color="auto" w:fill="auto"/>
            <w:vAlign w:val="center"/>
          </w:tcPr>
          <w:p w:rsidR="0047238B" w:rsidRDefault="0047238B" w:rsidP="0047238B">
            <w:pPr>
              <w:tabs>
                <w:tab w:val="left" w:pos="318"/>
                <w:tab w:val="right" w:pos="9952"/>
              </w:tabs>
              <w:autoSpaceDE w:val="0"/>
              <w:autoSpaceDN w:val="0"/>
              <w:adjustRightInd w:val="0"/>
              <w:spacing w:after="0" w:line="240" w:lineRule="auto"/>
              <w:ind w:left="318" w:hanging="284"/>
              <w:rPr>
                <w:rFonts w:cs="Calibri"/>
              </w:rPr>
            </w:pPr>
            <w:r>
              <w:rPr>
                <w:rFonts w:cs="Calibri"/>
              </w:rPr>
              <w:t>b.</w:t>
            </w:r>
            <w:r>
              <w:rPr>
                <w:rFonts w:cs="Calibri"/>
              </w:rPr>
              <w:tab/>
              <w:t>Reconnaître les ressources qui créent le rythme et la sonorité du poème</w:t>
            </w:r>
          </w:p>
        </w:tc>
        <w:tc>
          <w:tcPr>
            <w:tcW w:w="1058" w:type="dxa"/>
            <w:tcBorders>
              <w:left w:val="nil"/>
              <w:bottom w:val="single" w:sz="4" w:space="0" w:color="auto"/>
            </w:tcBorders>
            <w:shd w:val="clear" w:color="auto" w:fill="auto"/>
            <w:vAlign w:val="center"/>
          </w:tcPr>
          <w:p w:rsidR="0047238B" w:rsidRDefault="0047238B" w:rsidP="000033CF">
            <w:pPr>
              <w:spacing w:after="0" w:line="240" w:lineRule="auto"/>
              <w:jc w:val="center"/>
              <w:rPr>
                <w:rFonts w:cs="Calibri"/>
              </w:rPr>
            </w:pPr>
          </w:p>
        </w:tc>
      </w:tr>
      <w:tr w:rsidR="0047238B" w:rsidRPr="00EF17E7" w:rsidTr="0047238B">
        <w:trPr>
          <w:jc w:val="center"/>
        </w:trPr>
        <w:tc>
          <w:tcPr>
            <w:tcW w:w="10206" w:type="dxa"/>
            <w:tcBorders>
              <w:bottom w:val="single" w:sz="4" w:space="0" w:color="auto"/>
              <w:right w:val="nil"/>
            </w:tcBorders>
            <w:shd w:val="clear" w:color="auto" w:fill="auto"/>
            <w:vAlign w:val="center"/>
          </w:tcPr>
          <w:p w:rsidR="0047238B" w:rsidRDefault="0047238B" w:rsidP="0047238B">
            <w:pPr>
              <w:tabs>
                <w:tab w:val="left" w:pos="885"/>
              </w:tabs>
              <w:spacing w:after="0" w:line="240" w:lineRule="auto"/>
              <w:ind w:left="885" w:hanging="284"/>
              <w:rPr>
                <w:rFonts w:cs="Calibri"/>
              </w:rPr>
            </w:pPr>
            <w:r>
              <w:rPr>
                <w:rFonts w:cs="Calibri"/>
              </w:rPr>
              <w:t>i.</w:t>
            </w:r>
            <w:r>
              <w:rPr>
                <w:rFonts w:cs="Calibri"/>
              </w:rPr>
              <w:tab/>
              <w:t>les vers</w:t>
            </w:r>
          </w:p>
        </w:tc>
        <w:tc>
          <w:tcPr>
            <w:tcW w:w="1058" w:type="dxa"/>
            <w:tcBorders>
              <w:left w:val="nil"/>
              <w:bottom w:val="single" w:sz="4" w:space="0" w:color="auto"/>
            </w:tcBorders>
            <w:shd w:val="clear" w:color="auto" w:fill="auto"/>
            <w:vAlign w:val="center"/>
          </w:tcPr>
          <w:p w:rsidR="0047238B" w:rsidRDefault="0047238B" w:rsidP="000033CF">
            <w:pPr>
              <w:spacing w:after="0" w:line="240" w:lineRule="auto"/>
              <w:jc w:val="center"/>
              <w:rPr>
                <w:rFonts w:cs="Calibri"/>
              </w:rPr>
            </w:pPr>
          </w:p>
        </w:tc>
      </w:tr>
      <w:tr w:rsidR="00EA352E" w:rsidRPr="00EF17E7" w:rsidTr="000033CF">
        <w:trPr>
          <w:jc w:val="center"/>
        </w:trPr>
        <w:tc>
          <w:tcPr>
            <w:tcW w:w="10206" w:type="dxa"/>
            <w:tcBorders>
              <w:bottom w:val="single" w:sz="4" w:space="0" w:color="auto"/>
            </w:tcBorders>
            <w:shd w:val="clear" w:color="auto" w:fill="auto"/>
            <w:vAlign w:val="center"/>
          </w:tcPr>
          <w:p w:rsidR="00EA352E" w:rsidRDefault="00EA352E" w:rsidP="0047238B">
            <w:pPr>
              <w:pStyle w:val="Paragraphedeliste"/>
              <w:numPr>
                <w:ilvl w:val="0"/>
                <w:numId w:val="41"/>
              </w:numPr>
              <w:tabs>
                <w:tab w:val="right" w:pos="9952"/>
              </w:tabs>
              <w:spacing w:after="0" w:line="240" w:lineRule="auto"/>
              <w:ind w:left="1026"/>
              <w:rPr>
                <w:rFonts w:cs="Calibri"/>
              </w:rPr>
            </w:pPr>
            <w:r>
              <w:rPr>
                <w:rFonts w:cs="Calibri"/>
              </w:rPr>
              <w:t>réguliers (même nombre de pieds) ou libres</w:t>
            </w:r>
          </w:p>
        </w:tc>
        <w:tc>
          <w:tcPr>
            <w:tcW w:w="1058" w:type="dxa"/>
            <w:tcBorders>
              <w:bottom w:val="single" w:sz="4" w:space="0" w:color="auto"/>
            </w:tcBorders>
            <w:shd w:val="clear" w:color="auto" w:fill="auto"/>
            <w:vAlign w:val="center"/>
          </w:tcPr>
          <w:p w:rsidR="00EA352E" w:rsidRDefault="00EA352E" w:rsidP="000033CF">
            <w:pPr>
              <w:spacing w:after="0" w:line="240" w:lineRule="auto"/>
              <w:jc w:val="center"/>
              <w:rPr>
                <w:rFonts w:cs="Calibri"/>
              </w:rPr>
            </w:pPr>
            <w:r>
              <w:rPr>
                <w:rFonts w:cs="Calibri"/>
              </w:rPr>
              <w:t>LO</w:t>
            </w:r>
          </w:p>
        </w:tc>
      </w:tr>
      <w:tr w:rsidR="0047238B" w:rsidRPr="00EF17E7" w:rsidTr="0047238B">
        <w:trPr>
          <w:jc w:val="center"/>
        </w:trPr>
        <w:tc>
          <w:tcPr>
            <w:tcW w:w="10206" w:type="dxa"/>
            <w:tcBorders>
              <w:bottom w:val="single" w:sz="4" w:space="0" w:color="auto"/>
            </w:tcBorders>
            <w:shd w:val="clear" w:color="auto" w:fill="auto"/>
            <w:vAlign w:val="center"/>
          </w:tcPr>
          <w:p w:rsidR="0047238B" w:rsidRDefault="00EA352E" w:rsidP="00EA352E">
            <w:pPr>
              <w:tabs>
                <w:tab w:val="left" w:pos="885"/>
              </w:tabs>
              <w:spacing w:after="0" w:line="240" w:lineRule="auto"/>
              <w:ind w:left="885" w:hanging="284"/>
              <w:rPr>
                <w:rFonts w:cs="Calibri"/>
              </w:rPr>
            </w:pPr>
            <w:r>
              <w:rPr>
                <w:rFonts w:cs="Calibri"/>
              </w:rPr>
              <w:t>iv</w:t>
            </w:r>
            <w:r w:rsidR="0047238B">
              <w:rPr>
                <w:rFonts w:cs="Calibri"/>
              </w:rPr>
              <w:t>.</w:t>
            </w:r>
            <w:r w:rsidR="0047238B">
              <w:rPr>
                <w:rFonts w:cs="Calibri"/>
              </w:rPr>
              <w:tab/>
            </w:r>
            <w:r>
              <w:rPr>
                <w:rFonts w:cs="Calibri"/>
              </w:rPr>
              <w:t>la syntaxe et la ponctuation (ex. : le détachement, la ponctuation expressive, l’absence de ponctuation, la transgression des règles de ponctuation)</w:t>
            </w:r>
          </w:p>
        </w:tc>
        <w:tc>
          <w:tcPr>
            <w:tcW w:w="1058" w:type="dxa"/>
            <w:tcBorders>
              <w:bottom w:val="single" w:sz="4" w:space="0" w:color="auto"/>
            </w:tcBorders>
            <w:shd w:val="clear" w:color="auto" w:fill="auto"/>
            <w:vAlign w:val="center"/>
          </w:tcPr>
          <w:p w:rsidR="0047238B" w:rsidRDefault="00EA352E" w:rsidP="000033CF">
            <w:pPr>
              <w:spacing w:after="0" w:line="240" w:lineRule="auto"/>
              <w:jc w:val="center"/>
              <w:rPr>
                <w:rFonts w:cs="Calibri"/>
              </w:rPr>
            </w:pPr>
            <w:r>
              <w:rPr>
                <w:rFonts w:cs="Calibri"/>
              </w:rPr>
              <w:t>LO</w:t>
            </w:r>
          </w:p>
        </w:tc>
      </w:tr>
      <w:tr w:rsidR="0047238B" w:rsidRPr="00EF17E7" w:rsidTr="00C602FC">
        <w:trPr>
          <w:jc w:val="center"/>
        </w:trPr>
        <w:tc>
          <w:tcPr>
            <w:tcW w:w="10206" w:type="dxa"/>
            <w:tcBorders>
              <w:bottom w:val="single" w:sz="4" w:space="0" w:color="auto"/>
              <w:right w:val="nil"/>
            </w:tcBorders>
            <w:shd w:val="clear" w:color="auto" w:fill="auto"/>
            <w:vAlign w:val="center"/>
          </w:tcPr>
          <w:p w:rsidR="0047238B" w:rsidRDefault="0047238B" w:rsidP="0047238B">
            <w:pPr>
              <w:tabs>
                <w:tab w:val="left" w:pos="318"/>
                <w:tab w:val="right" w:pos="9952"/>
              </w:tabs>
              <w:autoSpaceDE w:val="0"/>
              <w:autoSpaceDN w:val="0"/>
              <w:adjustRightInd w:val="0"/>
              <w:spacing w:after="0" w:line="240" w:lineRule="auto"/>
              <w:ind w:left="318" w:hanging="284"/>
              <w:rPr>
                <w:rFonts w:cs="Calibri"/>
              </w:rPr>
            </w:pPr>
            <w:r>
              <w:rPr>
                <w:rFonts w:cs="Calibri"/>
              </w:rPr>
              <w:t>c.</w:t>
            </w:r>
            <w:r>
              <w:rPr>
                <w:rFonts w:cs="Calibri"/>
              </w:rPr>
              <w:tab/>
              <w:t>Reconnaître la structure du poème</w:t>
            </w:r>
          </w:p>
        </w:tc>
        <w:tc>
          <w:tcPr>
            <w:tcW w:w="1058" w:type="dxa"/>
            <w:tcBorders>
              <w:left w:val="nil"/>
              <w:bottom w:val="single" w:sz="4" w:space="0" w:color="auto"/>
            </w:tcBorders>
            <w:shd w:val="clear" w:color="auto" w:fill="auto"/>
            <w:vAlign w:val="center"/>
          </w:tcPr>
          <w:p w:rsidR="0047238B" w:rsidRDefault="0047238B" w:rsidP="000033CF">
            <w:pPr>
              <w:spacing w:after="0" w:line="240" w:lineRule="auto"/>
              <w:jc w:val="center"/>
              <w:rPr>
                <w:rFonts w:cs="Calibri"/>
              </w:rPr>
            </w:pPr>
          </w:p>
        </w:tc>
      </w:tr>
      <w:tr w:rsidR="0047238B" w:rsidRPr="00EF17E7" w:rsidTr="00C602FC">
        <w:trPr>
          <w:jc w:val="center"/>
        </w:trPr>
        <w:tc>
          <w:tcPr>
            <w:tcW w:w="10206" w:type="dxa"/>
            <w:tcBorders>
              <w:bottom w:val="single" w:sz="4" w:space="0" w:color="auto"/>
              <w:right w:val="nil"/>
            </w:tcBorders>
            <w:shd w:val="clear" w:color="auto" w:fill="auto"/>
            <w:vAlign w:val="center"/>
          </w:tcPr>
          <w:p w:rsidR="0047238B" w:rsidRDefault="0047238B" w:rsidP="00C602FC">
            <w:pPr>
              <w:tabs>
                <w:tab w:val="left" w:pos="885"/>
              </w:tabs>
              <w:spacing w:after="0" w:line="240" w:lineRule="auto"/>
              <w:ind w:left="885" w:hanging="284"/>
              <w:rPr>
                <w:rFonts w:cs="Calibri"/>
              </w:rPr>
            </w:pPr>
            <w:r>
              <w:rPr>
                <w:rFonts w:cs="Calibri"/>
              </w:rPr>
              <w:t>i</w:t>
            </w:r>
            <w:r w:rsidR="00C602FC">
              <w:rPr>
                <w:rFonts w:cs="Calibri"/>
              </w:rPr>
              <w:t>v</w:t>
            </w:r>
            <w:r>
              <w:rPr>
                <w:rFonts w:cs="Calibri"/>
              </w:rPr>
              <w:t xml:space="preserve">. </w:t>
            </w:r>
            <w:r>
              <w:rPr>
                <w:rFonts w:cs="Calibri"/>
              </w:rPr>
              <w:tab/>
            </w:r>
            <w:r w:rsidR="00C602FC">
              <w:rPr>
                <w:rFonts w:cs="Calibri"/>
              </w:rPr>
              <w:t>la disposition graphique</w:t>
            </w:r>
          </w:p>
        </w:tc>
        <w:tc>
          <w:tcPr>
            <w:tcW w:w="1058" w:type="dxa"/>
            <w:tcBorders>
              <w:left w:val="nil"/>
              <w:bottom w:val="single" w:sz="4" w:space="0" w:color="auto"/>
            </w:tcBorders>
            <w:shd w:val="clear" w:color="auto" w:fill="auto"/>
            <w:vAlign w:val="center"/>
          </w:tcPr>
          <w:p w:rsidR="0047238B" w:rsidRDefault="0047238B" w:rsidP="000033CF">
            <w:pPr>
              <w:spacing w:after="0" w:line="240" w:lineRule="auto"/>
              <w:jc w:val="center"/>
              <w:rPr>
                <w:rFonts w:cs="Calibri"/>
              </w:rPr>
            </w:pPr>
          </w:p>
        </w:tc>
      </w:tr>
      <w:tr w:rsidR="00C602FC" w:rsidRPr="00EF17E7" w:rsidTr="00C602FC">
        <w:trPr>
          <w:jc w:val="center"/>
        </w:trPr>
        <w:tc>
          <w:tcPr>
            <w:tcW w:w="10206" w:type="dxa"/>
            <w:tcBorders>
              <w:bottom w:val="single" w:sz="4" w:space="0" w:color="auto"/>
              <w:right w:val="single" w:sz="4" w:space="0" w:color="auto"/>
            </w:tcBorders>
            <w:shd w:val="clear" w:color="auto" w:fill="auto"/>
            <w:vAlign w:val="center"/>
          </w:tcPr>
          <w:p w:rsidR="00C602FC" w:rsidRDefault="00C602FC" w:rsidP="00C602FC">
            <w:pPr>
              <w:pStyle w:val="Paragraphedeliste"/>
              <w:numPr>
                <w:ilvl w:val="0"/>
                <w:numId w:val="41"/>
              </w:numPr>
              <w:tabs>
                <w:tab w:val="right" w:pos="9952"/>
              </w:tabs>
              <w:spacing w:after="0" w:line="240" w:lineRule="auto"/>
              <w:ind w:left="1026"/>
              <w:rPr>
                <w:rFonts w:cs="Calibri"/>
              </w:rPr>
            </w:pPr>
            <w:r>
              <w:rPr>
                <w:rFonts w:cs="Calibri"/>
              </w:rPr>
              <w:t>l’enjambement, le rejet et le lien avec le sens</w:t>
            </w:r>
          </w:p>
        </w:tc>
        <w:tc>
          <w:tcPr>
            <w:tcW w:w="1058" w:type="dxa"/>
            <w:tcBorders>
              <w:left w:val="single" w:sz="4" w:space="0" w:color="auto"/>
              <w:bottom w:val="single" w:sz="4" w:space="0" w:color="auto"/>
            </w:tcBorders>
            <w:shd w:val="clear" w:color="auto" w:fill="auto"/>
            <w:vAlign w:val="center"/>
          </w:tcPr>
          <w:p w:rsidR="00C602FC" w:rsidRDefault="00C602FC" w:rsidP="000033CF">
            <w:pPr>
              <w:spacing w:after="0" w:line="240" w:lineRule="auto"/>
              <w:jc w:val="center"/>
              <w:rPr>
                <w:rFonts w:cs="Calibri"/>
              </w:rPr>
            </w:pPr>
            <w:r>
              <w:rPr>
                <w:rFonts w:cs="Calibri"/>
              </w:rPr>
              <w:t>LO</w:t>
            </w:r>
          </w:p>
        </w:tc>
      </w:tr>
      <w:tr w:rsidR="00633FD6" w:rsidRPr="00154C25" w:rsidTr="00B32FB2">
        <w:trPr>
          <w:jc w:val="center"/>
        </w:trPr>
        <w:tc>
          <w:tcPr>
            <w:tcW w:w="10206" w:type="dxa"/>
            <w:tcBorders>
              <w:bottom w:val="single" w:sz="4" w:space="0" w:color="auto"/>
              <w:right w:val="nil"/>
            </w:tcBorders>
            <w:shd w:val="clear" w:color="auto" w:fill="E4E7E8" w:themeFill="accent4" w:themeFillTint="33"/>
            <w:vAlign w:val="center"/>
          </w:tcPr>
          <w:p w:rsidR="00633FD6" w:rsidRPr="00154C25" w:rsidRDefault="00633FD6" w:rsidP="00096B72">
            <w:pPr>
              <w:tabs>
                <w:tab w:val="left" w:pos="459"/>
              </w:tabs>
              <w:spacing w:after="0" w:line="240" w:lineRule="auto"/>
              <w:ind w:left="459" w:hanging="425"/>
              <w:rPr>
                <w:rFonts w:cs="Calibri"/>
                <w:b/>
                <w:bCs/>
              </w:rPr>
            </w:pPr>
            <w:r>
              <w:rPr>
                <w:rFonts w:cs="Calibri"/>
                <w:b/>
                <w:bCs/>
              </w:rPr>
              <w:t>2.</w:t>
            </w:r>
            <w:r w:rsidR="00096B72">
              <w:rPr>
                <w:rFonts w:cs="Calibri"/>
                <w:b/>
                <w:bCs/>
              </w:rPr>
              <w:t>2</w:t>
            </w:r>
            <w:r>
              <w:rPr>
                <w:rFonts w:cs="Calibri"/>
                <w:b/>
                <w:bCs/>
              </w:rPr>
              <w:t>.</w:t>
            </w:r>
            <w:r>
              <w:rPr>
                <w:rFonts w:cs="Calibri"/>
                <w:b/>
                <w:bCs/>
              </w:rPr>
              <w:tab/>
            </w:r>
            <w:r w:rsidR="00096B72">
              <w:rPr>
                <w:rFonts w:cs="Calibri"/>
                <w:b/>
                <w:bCs/>
              </w:rPr>
              <w:t>Comprendre et interpréter des univers poétiques et y réagir</w:t>
            </w:r>
          </w:p>
        </w:tc>
        <w:tc>
          <w:tcPr>
            <w:tcW w:w="1058" w:type="dxa"/>
            <w:tcBorders>
              <w:left w:val="nil"/>
              <w:bottom w:val="single" w:sz="4" w:space="0" w:color="auto"/>
            </w:tcBorders>
            <w:shd w:val="clear" w:color="auto" w:fill="E4E7E8" w:themeFill="accent4" w:themeFillTint="33"/>
            <w:vAlign w:val="center"/>
          </w:tcPr>
          <w:p w:rsidR="00633FD6" w:rsidRPr="00154C25" w:rsidRDefault="00633FD6" w:rsidP="000033CF">
            <w:pPr>
              <w:tabs>
                <w:tab w:val="left" w:pos="459"/>
              </w:tabs>
              <w:spacing w:after="0" w:line="240" w:lineRule="auto"/>
              <w:ind w:left="459" w:hanging="425"/>
              <w:rPr>
                <w:rFonts w:cs="Calibri"/>
                <w:b/>
                <w:bCs/>
              </w:rPr>
            </w:pPr>
          </w:p>
        </w:tc>
      </w:tr>
      <w:tr w:rsidR="00633FD6" w:rsidRPr="00EF17E7" w:rsidTr="00B32FB2">
        <w:trPr>
          <w:jc w:val="center"/>
        </w:trPr>
        <w:tc>
          <w:tcPr>
            <w:tcW w:w="10206" w:type="dxa"/>
            <w:tcBorders>
              <w:right w:val="nil"/>
            </w:tcBorders>
            <w:shd w:val="clear" w:color="auto" w:fill="auto"/>
            <w:vAlign w:val="center"/>
          </w:tcPr>
          <w:p w:rsidR="00633FD6" w:rsidRPr="00A96825" w:rsidRDefault="00B32FB2" w:rsidP="00B32FB2">
            <w:pPr>
              <w:tabs>
                <w:tab w:val="left" w:pos="318"/>
                <w:tab w:val="right" w:pos="9952"/>
              </w:tabs>
              <w:autoSpaceDE w:val="0"/>
              <w:autoSpaceDN w:val="0"/>
              <w:adjustRightInd w:val="0"/>
              <w:spacing w:after="0" w:line="240" w:lineRule="auto"/>
              <w:ind w:left="318" w:hanging="284"/>
              <w:rPr>
                <w:rFonts w:cs="Calibri"/>
                <w:color w:val="C00000"/>
              </w:rPr>
            </w:pPr>
            <w:r>
              <w:rPr>
                <w:rFonts w:cs="Calibri"/>
              </w:rPr>
              <w:t>a.</w:t>
            </w:r>
            <w:r>
              <w:rPr>
                <w:rFonts w:cs="Calibri"/>
              </w:rPr>
              <w:tab/>
              <w:t>reconnaître les éléments de l’univers (ex. : objet, lieu, personne, sentiment, atmosphère) et ce qui en est dit par la désignation ou l’évocation</w:t>
            </w:r>
          </w:p>
        </w:tc>
        <w:tc>
          <w:tcPr>
            <w:tcW w:w="1058" w:type="dxa"/>
            <w:tcBorders>
              <w:left w:val="nil"/>
            </w:tcBorders>
            <w:shd w:val="clear" w:color="auto" w:fill="auto"/>
            <w:vAlign w:val="center"/>
          </w:tcPr>
          <w:p w:rsidR="00633FD6" w:rsidRDefault="00633FD6" w:rsidP="000033CF">
            <w:pPr>
              <w:spacing w:after="0" w:line="240" w:lineRule="auto"/>
              <w:jc w:val="center"/>
              <w:rPr>
                <w:rFonts w:cs="Calibri"/>
              </w:rPr>
            </w:pPr>
          </w:p>
        </w:tc>
      </w:tr>
      <w:tr w:rsidR="00B32FB2" w:rsidRPr="00EF17E7" w:rsidTr="00004688">
        <w:trPr>
          <w:jc w:val="center"/>
        </w:trPr>
        <w:tc>
          <w:tcPr>
            <w:tcW w:w="10206" w:type="dxa"/>
            <w:tcBorders>
              <w:bottom w:val="single" w:sz="4" w:space="0" w:color="auto"/>
            </w:tcBorders>
            <w:shd w:val="clear" w:color="auto" w:fill="auto"/>
            <w:vAlign w:val="center"/>
          </w:tcPr>
          <w:p w:rsidR="00B32FB2" w:rsidRDefault="00B32FB2" w:rsidP="00EA352E">
            <w:pPr>
              <w:tabs>
                <w:tab w:val="left" w:pos="885"/>
              </w:tabs>
              <w:spacing w:after="0" w:line="240" w:lineRule="auto"/>
              <w:ind w:left="885" w:hanging="284"/>
              <w:rPr>
                <w:rFonts w:cs="Calibri"/>
              </w:rPr>
            </w:pPr>
            <w:r>
              <w:rPr>
                <w:rFonts w:cs="Calibri"/>
              </w:rPr>
              <w:t>i.</w:t>
            </w:r>
            <w:r>
              <w:rPr>
                <w:rFonts w:cs="Calibri"/>
              </w:rPr>
              <w:tab/>
              <w:t>les éléments qui traduisent une prise de position ou un engagement</w:t>
            </w:r>
          </w:p>
        </w:tc>
        <w:tc>
          <w:tcPr>
            <w:tcW w:w="1058" w:type="dxa"/>
            <w:tcBorders>
              <w:bottom w:val="single" w:sz="4" w:space="0" w:color="auto"/>
            </w:tcBorders>
            <w:shd w:val="clear" w:color="auto" w:fill="auto"/>
            <w:vAlign w:val="center"/>
          </w:tcPr>
          <w:p w:rsidR="00B32FB2" w:rsidRDefault="00B32FB2" w:rsidP="000033CF">
            <w:pPr>
              <w:spacing w:after="0" w:line="240" w:lineRule="auto"/>
              <w:jc w:val="center"/>
              <w:rPr>
                <w:rFonts w:cs="Calibri"/>
              </w:rPr>
            </w:pPr>
            <w:r>
              <w:rPr>
                <w:rFonts w:cs="Calibri"/>
              </w:rPr>
              <w:t>LO</w:t>
            </w:r>
          </w:p>
        </w:tc>
      </w:tr>
      <w:tr w:rsidR="00B32FB2" w:rsidRPr="00EF17E7" w:rsidTr="00004688">
        <w:trPr>
          <w:jc w:val="center"/>
        </w:trPr>
        <w:tc>
          <w:tcPr>
            <w:tcW w:w="10206" w:type="dxa"/>
            <w:tcBorders>
              <w:right w:val="nil"/>
            </w:tcBorders>
            <w:shd w:val="clear" w:color="auto" w:fill="auto"/>
            <w:vAlign w:val="center"/>
          </w:tcPr>
          <w:p w:rsidR="00B32FB2" w:rsidRDefault="00004688" w:rsidP="00004688">
            <w:pPr>
              <w:tabs>
                <w:tab w:val="left" w:pos="318"/>
                <w:tab w:val="right" w:pos="9952"/>
              </w:tabs>
              <w:autoSpaceDE w:val="0"/>
              <w:autoSpaceDN w:val="0"/>
              <w:adjustRightInd w:val="0"/>
              <w:spacing w:after="0" w:line="240" w:lineRule="auto"/>
              <w:ind w:left="318" w:hanging="284"/>
              <w:rPr>
                <w:rFonts w:cs="Calibri"/>
              </w:rPr>
            </w:pPr>
            <w:r>
              <w:rPr>
                <w:rFonts w:cs="Calibri"/>
              </w:rPr>
              <w:t>b.</w:t>
            </w:r>
            <w:r>
              <w:rPr>
                <w:rFonts w:cs="Calibri"/>
              </w:rPr>
              <w:tab/>
              <w:t xml:space="preserve">Mettre en relation les éléments de l’univers pour créer des réseaux de sens en s’appuyant sur les éléments suivants : </w:t>
            </w:r>
          </w:p>
        </w:tc>
        <w:tc>
          <w:tcPr>
            <w:tcW w:w="1058" w:type="dxa"/>
            <w:tcBorders>
              <w:left w:val="nil"/>
            </w:tcBorders>
            <w:shd w:val="clear" w:color="auto" w:fill="auto"/>
            <w:vAlign w:val="center"/>
          </w:tcPr>
          <w:p w:rsidR="00B32FB2" w:rsidRDefault="00B32FB2" w:rsidP="000033CF">
            <w:pPr>
              <w:spacing w:after="0" w:line="240" w:lineRule="auto"/>
              <w:jc w:val="center"/>
              <w:rPr>
                <w:rFonts w:cs="Calibri"/>
              </w:rPr>
            </w:pPr>
          </w:p>
        </w:tc>
      </w:tr>
      <w:tr w:rsidR="00096B72" w:rsidRPr="00EF17E7" w:rsidTr="00096B72">
        <w:trPr>
          <w:jc w:val="center"/>
        </w:trPr>
        <w:tc>
          <w:tcPr>
            <w:tcW w:w="10206" w:type="dxa"/>
            <w:tcBorders>
              <w:right w:val="nil"/>
            </w:tcBorders>
            <w:shd w:val="clear" w:color="auto" w:fill="auto"/>
            <w:vAlign w:val="center"/>
          </w:tcPr>
          <w:p w:rsidR="00096B72" w:rsidRDefault="00096B72" w:rsidP="00096B72">
            <w:pPr>
              <w:tabs>
                <w:tab w:val="left" w:pos="885"/>
              </w:tabs>
              <w:spacing w:after="0" w:line="240" w:lineRule="auto"/>
              <w:ind w:left="885" w:hanging="284"/>
              <w:rPr>
                <w:rFonts w:cs="Calibri"/>
              </w:rPr>
            </w:pPr>
            <w:r>
              <w:rPr>
                <w:rFonts w:cs="Calibri"/>
              </w:rPr>
              <w:t>iii.</w:t>
            </w:r>
            <w:r>
              <w:rPr>
                <w:rFonts w:cs="Calibri"/>
              </w:rPr>
              <w:tab/>
              <w:t>les procédés poétiques utilisés par le poète (le langage poétique)</w:t>
            </w:r>
          </w:p>
        </w:tc>
        <w:tc>
          <w:tcPr>
            <w:tcW w:w="1058" w:type="dxa"/>
            <w:tcBorders>
              <w:left w:val="nil"/>
            </w:tcBorders>
            <w:shd w:val="clear" w:color="auto" w:fill="auto"/>
            <w:vAlign w:val="center"/>
          </w:tcPr>
          <w:p w:rsidR="00096B72" w:rsidRDefault="00096B72" w:rsidP="000033CF">
            <w:pPr>
              <w:spacing w:after="0" w:line="240" w:lineRule="auto"/>
              <w:jc w:val="center"/>
              <w:rPr>
                <w:rFonts w:cs="Calibri"/>
              </w:rPr>
            </w:pPr>
          </w:p>
        </w:tc>
      </w:tr>
      <w:tr w:rsidR="00096B72" w:rsidRPr="00EF17E7" w:rsidTr="000033CF">
        <w:trPr>
          <w:jc w:val="center"/>
        </w:trPr>
        <w:tc>
          <w:tcPr>
            <w:tcW w:w="10206" w:type="dxa"/>
            <w:shd w:val="clear" w:color="auto" w:fill="auto"/>
            <w:vAlign w:val="center"/>
          </w:tcPr>
          <w:p w:rsidR="00096B72" w:rsidRDefault="00965398" w:rsidP="00965398">
            <w:pPr>
              <w:pStyle w:val="Paragraphedeliste"/>
              <w:numPr>
                <w:ilvl w:val="0"/>
                <w:numId w:val="41"/>
              </w:numPr>
              <w:tabs>
                <w:tab w:val="right" w:pos="9952"/>
              </w:tabs>
              <w:spacing w:after="0" w:line="240" w:lineRule="auto"/>
              <w:ind w:left="1026"/>
              <w:rPr>
                <w:rFonts w:cs="Calibri"/>
              </w:rPr>
            </w:pPr>
            <w:r>
              <w:rPr>
                <w:rFonts w:cs="Calibri"/>
              </w:rPr>
              <w:t>le choix des mots et leurs agencements, la structure, le rythme et la sonorité du poème (voir 2.1)</w:t>
            </w:r>
          </w:p>
        </w:tc>
        <w:tc>
          <w:tcPr>
            <w:tcW w:w="1058" w:type="dxa"/>
            <w:shd w:val="clear" w:color="auto" w:fill="auto"/>
            <w:vAlign w:val="center"/>
          </w:tcPr>
          <w:p w:rsidR="00096B72" w:rsidRDefault="00965398" w:rsidP="000033CF">
            <w:pPr>
              <w:spacing w:after="0" w:line="240" w:lineRule="auto"/>
              <w:jc w:val="center"/>
              <w:rPr>
                <w:rFonts w:cs="Calibri"/>
              </w:rPr>
            </w:pPr>
            <w:r>
              <w:rPr>
                <w:rFonts w:cs="Calibri"/>
              </w:rPr>
              <w:t>LO</w:t>
            </w:r>
          </w:p>
        </w:tc>
      </w:tr>
      <w:tr w:rsidR="00EA352E" w:rsidRPr="00EF17E7" w:rsidTr="000033CF">
        <w:trPr>
          <w:jc w:val="center"/>
        </w:trPr>
        <w:tc>
          <w:tcPr>
            <w:tcW w:w="10206" w:type="dxa"/>
            <w:shd w:val="clear" w:color="auto" w:fill="auto"/>
            <w:vAlign w:val="center"/>
          </w:tcPr>
          <w:p w:rsidR="00EA352E" w:rsidRDefault="00EA352E" w:rsidP="00965398">
            <w:pPr>
              <w:pStyle w:val="Paragraphedeliste"/>
              <w:numPr>
                <w:ilvl w:val="0"/>
                <w:numId w:val="41"/>
              </w:numPr>
              <w:tabs>
                <w:tab w:val="right" w:pos="9952"/>
              </w:tabs>
              <w:spacing w:after="0" w:line="240" w:lineRule="auto"/>
              <w:ind w:left="1026"/>
              <w:rPr>
                <w:rFonts w:cs="Calibri"/>
              </w:rPr>
            </w:pPr>
            <w:r>
              <w:rPr>
                <w:rFonts w:cs="Calibri"/>
              </w:rPr>
              <w:t>les marques du rapport d’engagement ou de distanciation de l’énonciateur avec le thème ou les valeurs (ex. : vocabulaire, variété de langue, ton)</w:t>
            </w:r>
          </w:p>
        </w:tc>
        <w:tc>
          <w:tcPr>
            <w:tcW w:w="1058" w:type="dxa"/>
            <w:shd w:val="clear" w:color="auto" w:fill="auto"/>
            <w:vAlign w:val="center"/>
          </w:tcPr>
          <w:p w:rsidR="00EA352E" w:rsidRDefault="00EA352E" w:rsidP="000033CF">
            <w:pPr>
              <w:spacing w:after="0" w:line="240" w:lineRule="auto"/>
              <w:jc w:val="center"/>
              <w:rPr>
                <w:rFonts w:cs="Calibri"/>
              </w:rPr>
            </w:pPr>
            <w:r>
              <w:rPr>
                <w:rFonts w:cs="Calibri"/>
              </w:rPr>
              <w:t>LO</w:t>
            </w:r>
          </w:p>
        </w:tc>
      </w:tr>
      <w:tr w:rsidR="00965398" w:rsidRPr="00EF17E7" w:rsidTr="000033CF">
        <w:trPr>
          <w:jc w:val="center"/>
        </w:trPr>
        <w:tc>
          <w:tcPr>
            <w:tcW w:w="10206" w:type="dxa"/>
            <w:shd w:val="clear" w:color="auto" w:fill="auto"/>
            <w:vAlign w:val="center"/>
          </w:tcPr>
          <w:p w:rsidR="00965398" w:rsidRDefault="00965398" w:rsidP="00096B72">
            <w:pPr>
              <w:tabs>
                <w:tab w:val="left" w:pos="318"/>
                <w:tab w:val="right" w:pos="9952"/>
              </w:tabs>
              <w:autoSpaceDE w:val="0"/>
              <w:autoSpaceDN w:val="0"/>
              <w:adjustRightInd w:val="0"/>
              <w:spacing w:after="0" w:line="240" w:lineRule="auto"/>
              <w:ind w:left="318" w:hanging="284"/>
              <w:rPr>
                <w:rFonts w:cs="Calibri"/>
              </w:rPr>
            </w:pPr>
            <w:r>
              <w:rPr>
                <w:rFonts w:cs="Calibri"/>
              </w:rPr>
              <w:t xml:space="preserve">d. </w:t>
            </w:r>
            <w:r>
              <w:rPr>
                <w:rFonts w:cs="Calibri"/>
              </w:rPr>
              <w:tab/>
              <w:t>Découvrir la vision du monde du poète (ex. : l’émotion qui l’habite, le regard qu’il porte sur ce qu’il décrit ou raconte)</w:t>
            </w:r>
          </w:p>
        </w:tc>
        <w:tc>
          <w:tcPr>
            <w:tcW w:w="1058" w:type="dxa"/>
            <w:shd w:val="clear" w:color="auto" w:fill="auto"/>
            <w:vAlign w:val="center"/>
          </w:tcPr>
          <w:p w:rsidR="00965398" w:rsidRDefault="00965398" w:rsidP="000033CF">
            <w:pPr>
              <w:spacing w:after="0" w:line="240" w:lineRule="auto"/>
              <w:jc w:val="center"/>
              <w:rPr>
                <w:rFonts w:cs="Calibri"/>
              </w:rPr>
            </w:pPr>
            <w:r>
              <w:rPr>
                <w:rFonts w:cs="Calibri"/>
              </w:rPr>
              <w:t>LO</w:t>
            </w:r>
          </w:p>
        </w:tc>
      </w:tr>
      <w:tr w:rsidR="00965398" w:rsidRPr="00EF17E7" w:rsidTr="000033CF">
        <w:trPr>
          <w:jc w:val="center"/>
        </w:trPr>
        <w:tc>
          <w:tcPr>
            <w:tcW w:w="10206" w:type="dxa"/>
            <w:shd w:val="clear" w:color="auto" w:fill="auto"/>
            <w:vAlign w:val="center"/>
          </w:tcPr>
          <w:p w:rsidR="00965398" w:rsidRDefault="00965398" w:rsidP="00096B72">
            <w:pPr>
              <w:tabs>
                <w:tab w:val="left" w:pos="318"/>
                <w:tab w:val="right" w:pos="9952"/>
              </w:tabs>
              <w:autoSpaceDE w:val="0"/>
              <w:autoSpaceDN w:val="0"/>
              <w:adjustRightInd w:val="0"/>
              <w:spacing w:after="0" w:line="240" w:lineRule="auto"/>
              <w:ind w:left="318" w:hanging="284"/>
              <w:rPr>
                <w:rFonts w:cs="Calibri"/>
              </w:rPr>
            </w:pPr>
            <w:r>
              <w:rPr>
                <w:rFonts w:cs="Calibri"/>
              </w:rPr>
              <w:t xml:space="preserve">e. </w:t>
            </w:r>
            <w:r>
              <w:rPr>
                <w:rFonts w:cs="Calibri"/>
              </w:rPr>
              <w:tab/>
              <w:t>Apprécier l’intérêt ou la pertinence des procédés retenus par le poète pour servir le thème de l’œuvre et son sens général</w:t>
            </w:r>
          </w:p>
        </w:tc>
        <w:tc>
          <w:tcPr>
            <w:tcW w:w="1058" w:type="dxa"/>
            <w:shd w:val="clear" w:color="auto" w:fill="auto"/>
            <w:vAlign w:val="center"/>
          </w:tcPr>
          <w:p w:rsidR="00965398" w:rsidRDefault="00965398" w:rsidP="000033CF">
            <w:pPr>
              <w:spacing w:after="0" w:line="240" w:lineRule="auto"/>
              <w:jc w:val="center"/>
              <w:rPr>
                <w:rFonts w:cs="Calibri"/>
              </w:rPr>
            </w:pPr>
            <w:r>
              <w:rPr>
                <w:rFonts w:cs="Calibri"/>
              </w:rPr>
              <w:t>LO</w:t>
            </w:r>
          </w:p>
        </w:tc>
      </w:tr>
      <w:tr w:rsidR="00633FD6" w:rsidRPr="00154C25" w:rsidTr="000033CF">
        <w:trPr>
          <w:jc w:val="center"/>
        </w:trPr>
        <w:tc>
          <w:tcPr>
            <w:tcW w:w="10206" w:type="dxa"/>
            <w:tcBorders>
              <w:bottom w:val="single" w:sz="4" w:space="0" w:color="auto"/>
              <w:right w:val="nil"/>
            </w:tcBorders>
            <w:shd w:val="clear" w:color="auto" w:fill="E4E7E8" w:themeFill="accent4" w:themeFillTint="33"/>
            <w:vAlign w:val="center"/>
          </w:tcPr>
          <w:p w:rsidR="00633FD6" w:rsidRPr="00154C25" w:rsidRDefault="00633FD6" w:rsidP="00965398">
            <w:pPr>
              <w:tabs>
                <w:tab w:val="left" w:pos="459"/>
              </w:tabs>
              <w:spacing w:after="0" w:line="240" w:lineRule="auto"/>
              <w:ind w:left="459" w:hanging="425"/>
              <w:rPr>
                <w:rFonts w:cs="Calibri"/>
                <w:b/>
                <w:bCs/>
              </w:rPr>
            </w:pPr>
            <w:r>
              <w:rPr>
                <w:rFonts w:cs="Calibri"/>
                <w:b/>
                <w:bCs/>
              </w:rPr>
              <w:t>2.</w:t>
            </w:r>
            <w:r w:rsidR="00965398">
              <w:rPr>
                <w:rFonts w:cs="Calibri"/>
                <w:b/>
                <w:bCs/>
              </w:rPr>
              <w:t>3</w:t>
            </w:r>
            <w:r>
              <w:rPr>
                <w:rFonts w:cs="Calibri"/>
                <w:b/>
                <w:bCs/>
              </w:rPr>
              <w:t>.</w:t>
            </w:r>
            <w:r>
              <w:rPr>
                <w:rFonts w:cs="Calibri"/>
                <w:b/>
                <w:bCs/>
              </w:rPr>
              <w:tab/>
            </w:r>
            <w:r w:rsidR="00965398">
              <w:rPr>
                <w:rFonts w:cs="Calibri"/>
                <w:b/>
                <w:bCs/>
              </w:rPr>
              <w:t>Exploiter des éléments du langage poétique en créant un texte inspiré ou non de modèles</w:t>
            </w:r>
          </w:p>
        </w:tc>
        <w:tc>
          <w:tcPr>
            <w:tcW w:w="1058" w:type="dxa"/>
            <w:tcBorders>
              <w:left w:val="nil"/>
              <w:bottom w:val="single" w:sz="4" w:space="0" w:color="auto"/>
            </w:tcBorders>
            <w:shd w:val="clear" w:color="auto" w:fill="E4E7E8" w:themeFill="accent4" w:themeFillTint="33"/>
            <w:vAlign w:val="center"/>
          </w:tcPr>
          <w:p w:rsidR="00633FD6" w:rsidRPr="00154C25" w:rsidRDefault="00633FD6" w:rsidP="000033CF">
            <w:pPr>
              <w:tabs>
                <w:tab w:val="left" w:pos="459"/>
              </w:tabs>
              <w:spacing w:after="0" w:line="240" w:lineRule="auto"/>
              <w:ind w:left="459" w:hanging="425"/>
              <w:rPr>
                <w:rFonts w:cs="Calibri"/>
                <w:b/>
                <w:bCs/>
              </w:rPr>
            </w:pPr>
          </w:p>
        </w:tc>
      </w:tr>
      <w:tr w:rsidR="00EA352E" w:rsidRPr="00EF17E7" w:rsidTr="00965398">
        <w:trPr>
          <w:jc w:val="center"/>
        </w:trPr>
        <w:tc>
          <w:tcPr>
            <w:tcW w:w="10206" w:type="dxa"/>
            <w:tcBorders>
              <w:bottom w:val="single" w:sz="4" w:space="0" w:color="auto"/>
              <w:right w:val="single" w:sz="4" w:space="0" w:color="auto"/>
            </w:tcBorders>
            <w:shd w:val="clear" w:color="auto" w:fill="auto"/>
            <w:vAlign w:val="center"/>
          </w:tcPr>
          <w:p w:rsidR="00EA352E" w:rsidRDefault="00EA352E" w:rsidP="00965398">
            <w:pPr>
              <w:tabs>
                <w:tab w:val="left" w:pos="318"/>
                <w:tab w:val="right" w:pos="9952"/>
              </w:tabs>
              <w:autoSpaceDE w:val="0"/>
              <w:autoSpaceDN w:val="0"/>
              <w:adjustRightInd w:val="0"/>
              <w:spacing w:after="0" w:line="240" w:lineRule="auto"/>
              <w:ind w:left="318" w:hanging="284"/>
              <w:rPr>
                <w:rFonts w:cs="Calibri"/>
              </w:rPr>
            </w:pPr>
            <w:r>
              <w:rPr>
                <w:rFonts w:cs="Calibri"/>
              </w:rPr>
              <w:t>c.</w:t>
            </w:r>
            <w:r>
              <w:rPr>
                <w:rFonts w:cs="Calibri"/>
              </w:rPr>
              <w:tab/>
              <w:t>Choisir de se manifester ou non comme énonciateur en privilégiant certains moyens : un ton, une écriture à la première ou à la troisième personne, des choix lexicaux ou autres qui font transparaître son rapport au thème ou aux valeurs</w:t>
            </w:r>
          </w:p>
        </w:tc>
        <w:tc>
          <w:tcPr>
            <w:tcW w:w="1058" w:type="dxa"/>
            <w:tcBorders>
              <w:left w:val="single" w:sz="4" w:space="0" w:color="auto"/>
              <w:bottom w:val="single" w:sz="4" w:space="0" w:color="auto"/>
            </w:tcBorders>
            <w:shd w:val="clear" w:color="auto" w:fill="auto"/>
            <w:vAlign w:val="center"/>
          </w:tcPr>
          <w:p w:rsidR="00EA352E" w:rsidRDefault="00EA352E" w:rsidP="000033CF">
            <w:pPr>
              <w:spacing w:after="0" w:line="240" w:lineRule="auto"/>
              <w:jc w:val="center"/>
              <w:rPr>
                <w:rFonts w:cs="Calibri"/>
              </w:rPr>
            </w:pPr>
            <w:r>
              <w:rPr>
                <w:rFonts w:cs="Calibri"/>
              </w:rPr>
              <w:t>E</w:t>
            </w:r>
          </w:p>
        </w:tc>
      </w:tr>
      <w:tr w:rsidR="00633FD6" w:rsidRPr="00EF17E7" w:rsidTr="000033CF">
        <w:trPr>
          <w:jc w:val="center"/>
        </w:trPr>
        <w:tc>
          <w:tcPr>
            <w:tcW w:w="11264" w:type="dxa"/>
            <w:gridSpan w:val="2"/>
            <w:shd w:val="clear" w:color="auto" w:fill="ACD7CA" w:themeFill="accent3" w:themeFillTint="99"/>
            <w:vAlign w:val="center"/>
          </w:tcPr>
          <w:p w:rsidR="00633FD6" w:rsidRPr="00EF17E7" w:rsidRDefault="00633FD6" w:rsidP="000033CF">
            <w:pPr>
              <w:tabs>
                <w:tab w:val="left" w:pos="459"/>
              </w:tabs>
              <w:spacing w:after="0" w:line="240" w:lineRule="auto"/>
              <w:rPr>
                <w:rFonts w:cs="Calibri"/>
              </w:rPr>
            </w:pPr>
            <w:r>
              <w:rPr>
                <w:rFonts w:cs="Calibri"/>
                <w:b/>
              </w:rPr>
              <w:t xml:space="preserve">3. </w:t>
            </w:r>
            <w:r>
              <w:rPr>
                <w:rFonts w:cs="Calibri"/>
                <w:b/>
              </w:rPr>
              <w:tab/>
              <w:t>Cohérence et organisation du texte</w:t>
            </w:r>
            <w:r w:rsidR="00965398">
              <w:rPr>
                <w:rFonts w:cs="Calibri"/>
                <w:b/>
              </w:rPr>
              <w:t xml:space="preserve"> poétique</w:t>
            </w:r>
          </w:p>
        </w:tc>
      </w:tr>
      <w:tr w:rsidR="00633FD6" w:rsidRPr="00154C25" w:rsidTr="000033CF">
        <w:trPr>
          <w:jc w:val="center"/>
        </w:trPr>
        <w:tc>
          <w:tcPr>
            <w:tcW w:w="10206" w:type="dxa"/>
            <w:tcBorders>
              <w:bottom w:val="single" w:sz="4" w:space="0" w:color="auto"/>
              <w:right w:val="nil"/>
            </w:tcBorders>
            <w:shd w:val="clear" w:color="auto" w:fill="E4E7E8" w:themeFill="accent4" w:themeFillTint="33"/>
            <w:vAlign w:val="center"/>
          </w:tcPr>
          <w:p w:rsidR="00633FD6" w:rsidRPr="00154C25" w:rsidRDefault="00633FD6" w:rsidP="00965398">
            <w:pPr>
              <w:tabs>
                <w:tab w:val="left" w:pos="459"/>
              </w:tabs>
              <w:spacing w:after="0" w:line="240" w:lineRule="auto"/>
              <w:ind w:left="459" w:hanging="425"/>
              <w:rPr>
                <w:rFonts w:cs="Calibri"/>
                <w:b/>
                <w:bCs/>
              </w:rPr>
            </w:pPr>
            <w:r>
              <w:rPr>
                <w:rFonts w:cs="Calibri"/>
                <w:b/>
                <w:bCs/>
              </w:rPr>
              <w:t>3.1.</w:t>
            </w:r>
            <w:r>
              <w:rPr>
                <w:rFonts w:cs="Calibri"/>
                <w:b/>
                <w:bCs/>
              </w:rPr>
              <w:tab/>
              <w:t xml:space="preserve">Reconnaître ou </w:t>
            </w:r>
            <w:r w:rsidR="00965398">
              <w:rPr>
                <w:rFonts w:cs="Calibri"/>
                <w:b/>
                <w:bCs/>
              </w:rPr>
              <w:t>assurer la cohérence du texte poétique par les moyens suivants</w:t>
            </w:r>
          </w:p>
        </w:tc>
        <w:tc>
          <w:tcPr>
            <w:tcW w:w="1058" w:type="dxa"/>
            <w:tcBorders>
              <w:left w:val="nil"/>
              <w:bottom w:val="single" w:sz="4" w:space="0" w:color="auto"/>
            </w:tcBorders>
            <w:shd w:val="clear" w:color="auto" w:fill="E4E7E8" w:themeFill="accent4" w:themeFillTint="33"/>
            <w:vAlign w:val="center"/>
          </w:tcPr>
          <w:p w:rsidR="00633FD6" w:rsidRPr="00154C25" w:rsidRDefault="00633FD6" w:rsidP="000033CF">
            <w:pPr>
              <w:tabs>
                <w:tab w:val="left" w:pos="459"/>
              </w:tabs>
              <w:spacing w:after="0" w:line="240" w:lineRule="auto"/>
              <w:ind w:left="459" w:hanging="425"/>
              <w:rPr>
                <w:rFonts w:cs="Calibri"/>
                <w:b/>
                <w:bCs/>
              </w:rPr>
            </w:pPr>
          </w:p>
        </w:tc>
      </w:tr>
      <w:tr w:rsidR="00633FD6" w:rsidRPr="00EF17E7" w:rsidTr="000033CF">
        <w:trPr>
          <w:jc w:val="center"/>
        </w:trPr>
        <w:tc>
          <w:tcPr>
            <w:tcW w:w="10206" w:type="dxa"/>
            <w:tcBorders>
              <w:bottom w:val="single" w:sz="4" w:space="0" w:color="auto"/>
              <w:right w:val="single" w:sz="4" w:space="0" w:color="auto"/>
            </w:tcBorders>
            <w:shd w:val="clear" w:color="auto" w:fill="auto"/>
            <w:vAlign w:val="center"/>
          </w:tcPr>
          <w:p w:rsidR="00633FD6" w:rsidRPr="005256BB" w:rsidRDefault="00691235" w:rsidP="000033CF">
            <w:pPr>
              <w:tabs>
                <w:tab w:val="left" w:pos="318"/>
                <w:tab w:val="right" w:pos="9952"/>
              </w:tabs>
              <w:autoSpaceDE w:val="0"/>
              <w:autoSpaceDN w:val="0"/>
              <w:adjustRightInd w:val="0"/>
              <w:spacing w:after="0" w:line="240" w:lineRule="auto"/>
              <w:ind w:left="318" w:hanging="284"/>
              <w:rPr>
                <w:rFonts w:cs="Calibri"/>
                <w:i/>
              </w:rPr>
            </w:pPr>
            <w:r>
              <w:rPr>
                <w:rFonts w:cs="Calibri"/>
              </w:rPr>
              <w:t>b.</w:t>
            </w:r>
            <w:r>
              <w:rPr>
                <w:rFonts w:cs="Calibri"/>
              </w:rPr>
              <w:tab/>
              <w:t>La progression thématique par les champs lexicaux, l’association d’éléments et les figures de style</w:t>
            </w:r>
          </w:p>
        </w:tc>
        <w:tc>
          <w:tcPr>
            <w:tcW w:w="1058" w:type="dxa"/>
            <w:tcBorders>
              <w:left w:val="single" w:sz="4" w:space="0" w:color="auto"/>
              <w:bottom w:val="single" w:sz="4" w:space="0" w:color="auto"/>
            </w:tcBorders>
            <w:shd w:val="clear" w:color="auto" w:fill="auto"/>
            <w:vAlign w:val="center"/>
          </w:tcPr>
          <w:p w:rsidR="00633FD6" w:rsidRDefault="00004688" w:rsidP="000033CF">
            <w:pPr>
              <w:spacing w:after="0" w:line="240" w:lineRule="auto"/>
              <w:jc w:val="center"/>
              <w:rPr>
                <w:rFonts w:cs="Calibri"/>
              </w:rPr>
            </w:pPr>
            <w:r>
              <w:rPr>
                <w:rFonts w:cs="Calibri"/>
              </w:rPr>
              <w:t>L</w:t>
            </w:r>
          </w:p>
        </w:tc>
      </w:tr>
      <w:tr w:rsidR="00633FD6" w:rsidRPr="00EF17E7" w:rsidTr="00691235">
        <w:trPr>
          <w:jc w:val="center"/>
        </w:trPr>
        <w:tc>
          <w:tcPr>
            <w:tcW w:w="10206" w:type="dxa"/>
            <w:tcBorders>
              <w:right w:val="nil"/>
            </w:tcBorders>
            <w:shd w:val="clear" w:color="auto" w:fill="auto"/>
            <w:vAlign w:val="center"/>
          </w:tcPr>
          <w:p w:rsidR="00633FD6" w:rsidRDefault="00691235" w:rsidP="00691235">
            <w:pPr>
              <w:tabs>
                <w:tab w:val="left" w:pos="318"/>
                <w:tab w:val="right" w:pos="9952"/>
              </w:tabs>
              <w:autoSpaceDE w:val="0"/>
              <w:autoSpaceDN w:val="0"/>
              <w:adjustRightInd w:val="0"/>
              <w:spacing w:after="0" w:line="240" w:lineRule="auto"/>
              <w:ind w:left="318" w:hanging="284"/>
              <w:rPr>
                <w:rFonts w:cs="Calibri"/>
              </w:rPr>
            </w:pPr>
            <w:r>
              <w:rPr>
                <w:rFonts w:cs="Calibri"/>
              </w:rPr>
              <w:t>d</w:t>
            </w:r>
            <w:r w:rsidR="00633FD6">
              <w:rPr>
                <w:rFonts w:cs="Calibri"/>
              </w:rPr>
              <w:t>.</w:t>
            </w:r>
            <w:r w:rsidR="00633FD6">
              <w:rPr>
                <w:rFonts w:cs="Calibri"/>
              </w:rPr>
              <w:tab/>
            </w:r>
            <w:r>
              <w:rPr>
                <w:rFonts w:cs="Calibri"/>
              </w:rPr>
              <w:t>Les marques d’organisation selon l’effet recherché</w:t>
            </w:r>
          </w:p>
        </w:tc>
        <w:tc>
          <w:tcPr>
            <w:tcW w:w="1058" w:type="dxa"/>
            <w:tcBorders>
              <w:left w:val="nil"/>
            </w:tcBorders>
            <w:shd w:val="clear" w:color="auto" w:fill="auto"/>
            <w:vAlign w:val="center"/>
          </w:tcPr>
          <w:p w:rsidR="00633FD6" w:rsidRDefault="00633FD6" w:rsidP="000033CF">
            <w:pPr>
              <w:spacing w:after="0" w:line="240" w:lineRule="auto"/>
              <w:jc w:val="center"/>
              <w:rPr>
                <w:rFonts w:cs="Calibri"/>
              </w:rPr>
            </w:pPr>
          </w:p>
        </w:tc>
      </w:tr>
      <w:tr w:rsidR="00633FD6" w:rsidRPr="00EF17E7" w:rsidTr="000033CF">
        <w:trPr>
          <w:jc w:val="center"/>
        </w:trPr>
        <w:tc>
          <w:tcPr>
            <w:tcW w:w="10206" w:type="dxa"/>
            <w:tcBorders>
              <w:right w:val="single" w:sz="4" w:space="0" w:color="auto"/>
            </w:tcBorders>
            <w:shd w:val="clear" w:color="auto" w:fill="auto"/>
            <w:vAlign w:val="center"/>
          </w:tcPr>
          <w:p w:rsidR="00633FD6" w:rsidRDefault="00691235" w:rsidP="00691235">
            <w:pPr>
              <w:tabs>
                <w:tab w:val="left" w:pos="885"/>
              </w:tabs>
              <w:spacing w:after="0" w:line="240" w:lineRule="auto"/>
              <w:ind w:left="885" w:hanging="284"/>
              <w:rPr>
                <w:rFonts w:cs="Calibri"/>
              </w:rPr>
            </w:pPr>
            <w:r>
              <w:rPr>
                <w:rFonts w:cs="Calibri"/>
              </w:rPr>
              <w:t>ii.</w:t>
            </w:r>
            <w:r w:rsidR="00633FD6">
              <w:rPr>
                <w:rFonts w:cs="Calibri"/>
              </w:rPr>
              <w:tab/>
            </w:r>
            <w:r>
              <w:rPr>
                <w:rFonts w:cs="Calibri"/>
              </w:rPr>
              <w:t xml:space="preserve">le découpage (strophe, refrain, etc.) et les procédés qui structurent le texte et marquent le rythme </w:t>
            </w:r>
            <w:r>
              <w:rPr>
                <w:rFonts w:cs="Calibri"/>
              </w:rPr>
              <w:lastRenderedPageBreak/>
              <w:t>(voir 2.1)</w:t>
            </w:r>
          </w:p>
        </w:tc>
        <w:tc>
          <w:tcPr>
            <w:tcW w:w="1058" w:type="dxa"/>
            <w:tcBorders>
              <w:left w:val="single" w:sz="4" w:space="0" w:color="auto"/>
            </w:tcBorders>
            <w:shd w:val="clear" w:color="auto" w:fill="auto"/>
            <w:vAlign w:val="center"/>
          </w:tcPr>
          <w:p w:rsidR="00633FD6" w:rsidRDefault="00004688" w:rsidP="000033CF">
            <w:pPr>
              <w:spacing w:after="0" w:line="240" w:lineRule="auto"/>
              <w:jc w:val="center"/>
              <w:rPr>
                <w:rFonts w:cs="Calibri"/>
              </w:rPr>
            </w:pPr>
            <w:r>
              <w:rPr>
                <w:rFonts w:cs="Calibri"/>
              </w:rPr>
              <w:lastRenderedPageBreak/>
              <w:t>L</w:t>
            </w:r>
          </w:p>
        </w:tc>
      </w:tr>
      <w:tr w:rsidR="00691235" w:rsidRPr="00EF17E7" w:rsidTr="000033CF">
        <w:trPr>
          <w:jc w:val="center"/>
        </w:trPr>
        <w:tc>
          <w:tcPr>
            <w:tcW w:w="10206" w:type="dxa"/>
            <w:tcBorders>
              <w:right w:val="single" w:sz="4" w:space="0" w:color="auto"/>
            </w:tcBorders>
            <w:shd w:val="clear" w:color="auto" w:fill="auto"/>
            <w:vAlign w:val="center"/>
          </w:tcPr>
          <w:p w:rsidR="00691235" w:rsidRDefault="00691235" w:rsidP="00691235">
            <w:pPr>
              <w:tabs>
                <w:tab w:val="left" w:pos="885"/>
              </w:tabs>
              <w:spacing w:after="0" w:line="240" w:lineRule="auto"/>
              <w:ind w:left="885" w:hanging="284"/>
              <w:rPr>
                <w:rFonts w:cs="Calibri"/>
              </w:rPr>
            </w:pPr>
            <w:r>
              <w:rPr>
                <w:rFonts w:cs="Calibri"/>
              </w:rPr>
              <w:lastRenderedPageBreak/>
              <w:t>iii.</w:t>
            </w:r>
            <w:r>
              <w:rPr>
                <w:rFonts w:cs="Calibri"/>
              </w:rPr>
              <w:tab/>
              <w:t>la forme fixe ou libre</w:t>
            </w:r>
          </w:p>
        </w:tc>
        <w:tc>
          <w:tcPr>
            <w:tcW w:w="1058" w:type="dxa"/>
            <w:tcBorders>
              <w:left w:val="single" w:sz="4" w:space="0" w:color="auto"/>
            </w:tcBorders>
            <w:shd w:val="clear" w:color="auto" w:fill="auto"/>
            <w:vAlign w:val="center"/>
          </w:tcPr>
          <w:p w:rsidR="00691235" w:rsidRDefault="00004688" w:rsidP="000033CF">
            <w:pPr>
              <w:spacing w:after="0" w:line="240" w:lineRule="auto"/>
              <w:jc w:val="center"/>
              <w:rPr>
                <w:rFonts w:cs="Calibri"/>
              </w:rPr>
            </w:pPr>
            <w:r>
              <w:rPr>
                <w:rFonts w:cs="Calibri"/>
              </w:rPr>
              <w:t>L</w:t>
            </w:r>
          </w:p>
        </w:tc>
      </w:tr>
    </w:tbl>
    <w:p w:rsidR="00633FD6" w:rsidRDefault="00633FD6">
      <w:r>
        <w:br w:type="page"/>
      </w:r>
    </w:p>
    <w:tbl>
      <w:tblPr>
        <w:tblW w:w="111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84"/>
      </w:tblGrid>
      <w:tr w:rsidR="008B124C" w:rsidRPr="00EF17E7" w:rsidTr="000033CF">
        <w:trPr>
          <w:trHeight w:val="266"/>
          <w:jc w:val="center"/>
        </w:trPr>
        <w:tc>
          <w:tcPr>
            <w:tcW w:w="11184" w:type="dxa"/>
            <w:shd w:val="clear" w:color="auto" w:fill="DDF0F2" w:themeFill="accent2" w:themeFillTint="33"/>
          </w:tcPr>
          <w:p w:rsidR="008B124C" w:rsidRPr="000F1A81" w:rsidRDefault="008B124C" w:rsidP="000033CF">
            <w:pPr>
              <w:widowControl w:val="0"/>
              <w:autoSpaceDE w:val="0"/>
              <w:autoSpaceDN w:val="0"/>
              <w:adjustRightInd w:val="0"/>
              <w:spacing w:after="0"/>
              <w:jc w:val="center"/>
              <w:rPr>
                <w:rFonts w:cs="Calibri"/>
                <w:b/>
                <w:bCs/>
                <w:sz w:val="28"/>
              </w:rPr>
            </w:pPr>
            <w:r w:rsidRPr="000F1A81">
              <w:rPr>
                <w:rFonts w:cs="Calibri"/>
                <w:b/>
                <w:bCs/>
                <w:sz w:val="28"/>
              </w:rPr>
              <w:lastRenderedPageBreak/>
              <w:t>Deuxième partie : les ressources de la langue</w:t>
            </w:r>
          </w:p>
          <w:p w:rsidR="008B124C" w:rsidRDefault="008B124C" w:rsidP="000033CF">
            <w:pPr>
              <w:autoSpaceDE w:val="0"/>
              <w:autoSpaceDN w:val="0"/>
              <w:adjustRightInd w:val="0"/>
              <w:spacing w:after="0" w:line="240" w:lineRule="auto"/>
              <w:jc w:val="both"/>
              <w:rPr>
                <w:rFonts w:cs="Calibri"/>
                <w:b/>
                <w:bCs/>
              </w:rPr>
            </w:pPr>
          </w:p>
          <w:p w:rsidR="008B124C" w:rsidRPr="000F1A81" w:rsidRDefault="008B124C" w:rsidP="000033CF">
            <w:pPr>
              <w:autoSpaceDE w:val="0"/>
              <w:autoSpaceDN w:val="0"/>
              <w:adjustRightInd w:val="0"/>
              <w:spacing w:after="0" w:line="240" w:lineRule="auto"/>
              <w:jc w:val="both"/>
              <w:rPr>
                <w:rFonts w:ascii="Arial,Bold" w:hAnsi="Arial,Bold" w:cs="Arial,Bold"/>
                <w:b/>
                <w:bCs/>
                <w:sz w:val="21"/>
                <w:szCs w:val="21"/>
                <w:lang w:eastAsia="fr-CA"/>
              </w:rPr>
            </w:pPr>
            <w:r w:rsidRPr="000F1A81">
              <w:rPr>
                <w:rFonts w:ascii="Arial,Bold" w:hAnsi="Arial,Bold" w:cs="Arial,Bold"/>
                <w:b/>
                <w:bCs/>
                <w:sz w:val="21"/>
                <w:szCs w:val="21"/>
                <w:lang w:eastAsia="fr-CA"/>
              </w:rPr>
              <w:t>1. Les ressources de la langue pour nommer et caractériser</w:t>
            </w:r>
          </w:p>
          <w:p w:rsidR="008B124C" w:rsidRDefault="008B124C" w:rsidP="000033CF">
            <w:pPr>
              <w:autoSpaceDE w:val="0"/>
              <w:autoSpaceDN w:val="0"/>
              <w:adjustRightInd w:val="0"/>
              <w:spacing w:after="0" w:line="240" w:lineRule="auto"/>
              <w:jc w:val="both"/>
              <w:rPr>
                <w:rFonts w:ascii="Arial,Bold" w:hAnsi="Arial,Bold" w:cs="Arial,Bold"/>
                <w:b/>
                <w:bCs/>
                <w:color w:val="8F8950"/>
                <w:sz w:val="21"/>
                <w:szCs w:val="21"/>
                <w:lang w:eastAsia="fr-CA"/>
              </w:rPr>
            </w:pPr>
          </w:p>
          <w:p w:rsidR="008B124C" w:rsidRPr="00421C39" w:rsidRDefault="008B124C" w:rsidP="000033CF">
            <w:pPr>
              <w:autoSpaceDE w:val="0"/>
              <w:autoSpaceDN w:val="0"/>
              <w:adjustRightInd w:val="0"/>
              <w:spacing w:after="0" w:line="240" w:lineRule="auto"/>
              <w:jc w:val="both"/>
              <w:rPr>
                <w:rFonts w:cs="Calibri"/>
              </w:rPr>
            </w:pPr>
            <w:r w:rsidRPr="000F1A81">
              <w:rPr>
                <w:rFonts w:cs="Calibri"/>
                <w:b/>
              </w:rPr>
              <w:t>Nommer, c’est identifier</w:t>
            </w:r>
            <w:r w:rsidRPr="000F1A81">
              <w:rPr>
                <w:rFonts w:cs="Calibri"/>
              </w:rPr>
              <w:t xml:space="preserve"> par leur nom les êtres, les choses, les phénomènes, les propriétés auxquels on fait référence.</w:t>
            </w:r>
            <w:r>
              <w:rPr>
                <w:rFonts w:cs="Calibri"/>
              </w:rPr>
              <w:t xml:space="preserve"> </w:t>
            </w:r>
            <w:r w:rsidRPr="000F1A81">
              <w:rPr>
                <w:rFonts w:cs="Calibri"/>
              </w:rPr>
              <w:t>Généralement, nommer apporte une réponse aux questions suivantes : de quoi s’agit-il ou de qui s’agit-il?</w:t>
            </w:r>
            <w:r>
              <w:rPr>
                <w:rFonts w:cs="Calibri"/>
              </w:rPr>
              <w:t xml:space="preserve"> </w:t>
            </w:r>
            <w:r w:rsidRPr="000F1A81">
              <w:rPr>
                <w:rFonts w:cs="Calibri"/>
              </w:rPr>
              <w:t xml:space="preserve">En fonction du contexte, l’énonciateur peut choisir de nommer de façon plus ou moins </w:t>
            </w:r>
            <w:r>
              <w:rPr>
                <w:rFonts w:cs="Calibri"/>
              </w:rPr>
              <w:t xml:space="preserve">précise et de manière neutre ou </w:t>
            </w:r>
            <w:r w:rsidRPr="000F1A81">
              <w:rPr>
                <w:rFonts w:cs="Calibri"/>
              </w:rPr>
              <w:t xml:space="preserve">expressive. Ses raisons peuvent </w:t>
            </w:r>
            <w:r w:rsidRPr="00421C39">
              <w:rPr>
                <w:rFonts w:cs="Calibri"/>
              </w:rPr>
              <w:t>être diverses :</w:t>
            </w:r>
          </w:p>
          <w:p w:rsidR="008B124C" w:rsidRPr="00421C39" w:rsidRDefault="008B124C" w:rsidP="000033CF">
            <w:pPr>
              <w:numPr>
                <w:ilvl w:val="0"/>
                <w:numId w:val="14"/>
              </w:numPr>
              <w:tabs>
                <w:tab w:val="right" w:pos="9390"/>
              </w:tabs>
              <w:spacing w:after="0" w:line="240" w:lineRule="auto"/>
              <w:jc w:val="both"/>
              <w:rPr>
                <w:rFonts w:cs="Calibri"/>
              </w:rPr>
            </w:pPr>
            <w:r w:rsidRPr="00421C39">
              <w:rPr>
                <w:rFonts w:cs="Calibri"/>
              </w:rPr>
              <w:t>assurer le maximum de compréhension entre les interlocuteurs et éviter toute équivoque (pour le nom d’un outil : scie à métaux ⁄scie circulaire)</w:t>
            </w:r>
          </w:p>
          <w:p w:rsidR="008B124C" w:rsidRPr="00421C39" w:rsidRDefault="008B124C" w:rsidP="000033CF">
            <w:pPr>
              <w:numPr>
                <w:ilvl w:val="0"/>
                <w:numId w:val="14"/>
              </w:numPr>
              <w:tabs>
                <w:tab w:val="right" w:pos="9390"/>
              </w:tabs>
              <w:spacing w:after="0" w:line="240" w:lineRule="auto"/>
              <w:jc w:val="both"/>
              <w:rPr>
                <w:rFonts w:cs="Calibri"/>
              </w:rPr>
            </w:pPr>
            <w:r w:rsidRPr="00421C39">
              <w:rPr>
                <w:rFonts w:cs="Calibri"/>
              </w:rPr>
              <w:t>créer des effets : effet de mystère (par exemple, un certain monsieur), de suspense (par exemple, une ombre, une silhouette, une femme; Il, cet homme, le capitaine, Jacob), etc.</w:t>
            </w:r>
          </w:p>
          <w:p w:rsidR="008B124C" w:rsidRPr="000F1A81" w:rsidRDefault="008B124C" w:rsidP="000033CF">
            <w:pPr>
              <w:autoSpaceDE w:val="0"/>
              <w:autoSpaceDN w:val="0"/>
              <w:adjustRightInd w:val="0"/>
              <w:spacing w:after="0" w:line="240" w:lineRule="auto"/>
              <w:jc w:val="both"/>
              <w:rPr>
                <w:rFonts w:cs="Calibri"/>
                <w:b/>
              </w:rPr>
            </w:pPr>
            <w:r w:rsidRPr="000F1A81">
              <w:rPr>
                <w:rFonts w:cs="Calibri"/>
                <w:b/>
              </w:rPr>
              <w:t>La ressource principale pour nommer est évidemment le nom.</w:t>
            </w:r>
          </w:p>
          <w:p w:rsidR="008B124C" w:rsidRPr="000F1A81" w:rsidRDefault="008B124C" w:rsidP="000033CF">
            <w:pPr>
              <w:autoSpaceDE w:val="0"/>
              <w:autoSpaceDN w:val="0"/>
              <w:adjustRightInd w:val="0"/>
              <w:spacing w:after="0" w:line="240" w:lineRule="auto"/>
              <w:jc w:val="both"/>
              <w:rPr>
                <w:rFonts w:cs="Calibri"/>
              </w:rPr>
            </w:pPr>
          </w:p>
          <w:p w:rsidR="008B124C" w:rsidRDefault="008B124C" w:rsidP="000033CF">
            <w:pPr>
              <w:autoSpaceDE w:val="0"/>
              <w:autoSpaceDN w:val="0"/>
              <w:adjustRightInd w:val="0"/>
              <w:spacing w:after="0" w:line="240" w:lineRule="auto"/>
              <w:jc w:val="both"/>
              <w:rPr>
                <w:rFonts w:cs="Calibri"/>
              </w:rPr>
            </w:pPr>
            <w:r w:rsidRPr="000F1A81">
              <w:rPr>
                <w:rFonts w:cs="Calibri"/>
                <w:b/>
              </w:rPr>
              <w:t>Caractériser, c’est déterminer</w:t>
            </w:r>
            <w:r w:rsidRPr="000F1A81">
              <w:rPr>
                <w:rFonts w:cs="Calibri"/>
              </w:rPr>
              <w:t xml:space="preserve"> les signes distinctifs de ce qui est nommé : une action, une chose, une époque, un</w:t>
            </w:r>
            <w:r>
              <w:rPr>
                <w:rFonts w:cs="Calibri"/>
              </w:rPr>
              <w:t xml:space="preserve"> </w:t>
            </w:r>
            <w:r w:rsidRPr="000F1A81">
              <w:rPr>
                <w:rFonts w:cs="Calibri"/>
              </w:rPr>
              <w:t>lieu, un personnage, etc. C’est indiquer une qualité ou une particularité de manière neutre (Les canots chargés de</w:t>
            </w:r>
            <w:r>
              <w:rPr>
                <w:rFonts w:cs="Calibri"/>
              </w:rPr>
              <w:t xml:space="preserve"> </w:t>
            </w:r>
            <w:r w:rsidRPr="000F1A81">
              <w:rPr>
                <w:rFonts w:cs="Calibri"/>
              </w:rPr>
              <w:t>personnages costumés défilaient dans le port) ou expressive (Le port décoré pour cette célébration inoubliable).</w:t>
            </w:r>
            <w:r>
              <w:rPr>
                <w:rFonts w:cs="Calibri"/>
              </w:rPr>
              <w:t xml:space="preserve"> </w:t>
            </w:r>
            <w:r w:rsidRPr="000F1A81">
              <w:rPr>
                <w:rFonts w:cs="Calibri"/>
              </w:rPr>
              <w:t xml:space="preserve">Généralement, caractériser apporte une réponse aux questions suivantes : comment </w:t>
            </w:r>
            <w:r>
              <w:rPr>
                <w:rFonts w:cs="Calibri"/>
              </w:rPr>
              <w:t xml:space="preserve">est-ce? comment est-il? comment </w:t>
            </w:r>
            <w:r w:rsidRPr="000F1A81">
              <w:rPr>
                <w:rFonts w:cs="Calibri"/>
              </w:rPr>
              <w:t>agit-il?</w:t>
            </w:r>
          </w:p>
          <w:p w:rsidR="008B124C" w:rsidRPr="000F1A81" w:rsidRDefault="008B124C" w:rsidP="000033CF">
            <w:pPr>
              <w:autoSpaceDE w:val="0"/>
              <w:autoSpaceDN w:val="0"/>
              <w:adjustRightInd w:val="0"/>
              <w:spacing w:after="0" w:line="240" w:lineRule="auto"/>
              <w:jc w:val="both"/>
              <w:rPr>
                <w:rFonts w:cs="Calibri"/>
              </w:rPr>
            </w:pPr>
          </w:p>
          <w:p w:rsidR="008B124C" w:rsidRDefault="008B124C" w:rsidP="000033CF">
            <w:pPr>
              <w:autoSpaceDE w:val="0"/>
              <w:autoSpaceDN w:val="0"/>
              <w:adjustRightInd w:val="0"/>
              <w:spacing w:after="0" w:line="240" w:lineRule="auto"/>
              <w:jc w:val="both"/>
              <w:rPr>
                <w:rFonts w:cs="Calibri"/>
              </w:rPr>
            </w:pPr>
            <w:r w:rsidRPr="000F1A81">
              <w:rPr>
                <w:rFonts w:cs="Calibri"/>
                <w:b/>
              </w:rPr>
              <w:t>Les principales ressources pour caractériser sont le groupe adjectival</w:t>
            </w:r>
            <w:r w:rsidRPr="000F1A81">
              <w:rPr>
                <w:rFonts w:cs="Calibri"/>
              </w:rPr>
              <w:t xml:space="preserve"> (</w:t>
            </w:r>
            <w:proofErr w:type="spellStart"/>
            <w:r w:rsidRPr="000F1A81">
              <w:rPr>
                <w:rFonts w:cs="Calibri"/>
              </w:rPr>
              <w:t>GAdj</w:t>
            </w:r>
            <w:proofErr w:type="spellEnd"/>
            <w:r w:rsidRPr="000F1A81">
              <w:rPr>
                <w:rFonts w:cs="Calibri"/>
              </w:rPr>
              <w:t xml:space="preserve">), </w:t>
            </w:r>
            <w:r w:rsidRPr="000F1A81">
              <w:rPr>
                <w:rFonts w:cs="Calibri"/>
                <w:b/>
              </w:rPr>
              <w:t>le groupe prépositionnel</w:t>
            </w:r>
            <w:r>
              <w:rPr>
                <w:rFonts w:cs="Calibri"/>
              </w:rPr>
              <w:t xml:space="preserve"> (</w:t>
            </w:r>
            <w:proofErr w:type="spellStart"/>
            <w:r>
              <w:rPr>
                <w:rFonts w:cs="Calibri"/>
              </w:rPr>
              <w:t>GPrép</w:t>
            </w:r>
            <w:proofErr w:type="spellEnd"/>
            <w:r>
              <w:rPr>
                <w:rFonts w:cs="Calibri"/>
              </w:rPr>
              <w:t xml:space="preserve">), la phrase </w:t>
            </w:r>
            <w:r w:rsidRPr="000F1A81">
              <w:rPr>
                <w:rFonts w:cs="Calibri"/>
              </w:rPr>
              <w:t xml:space="preserve">subordonnée relative et </w:t>
            </w:r>
            <w:r w:rsidRPr="000F1A81">
              <w:rPr>
                <w:rFonts w:cs="Calibri"/>
                <w:b/>
              </w:rPr>
              <w:t>le groupe adverbial</w:t>
            </w:r>
            <w:r w:rsidRPr="000F1A81">
              <w:rPr>
                <w:rFonts w:cs="Calibri"/>
              </w:rPr>
              <w:t xml:space="preserve"> (</w:t>
            </w:r>
            <w:proofErr w:type="spellStart"/>
            <w:r w:rsidRPr="000F1A81">
              <w:rPr>
                <w:rFonts w:cs="Calibri"/>
              </w:rPr>
              <w:t>GAdv</w:t>
            </w:r>
            <w:proofErr w:type="spellEnd"/>
            <w:r w:rsidRPr="000F1A81">
              <w:rPr>
                <w:rFonts w:cs="Calibri"/>
              </w:rPr>
              <w:t>), principalement dans leur fonction de complément du nom, d’</w:t>
            </w:r>
            <w:r>
              <w:rPr>
                <w:rFonts w:cs="Calibri"/>
              </w:rPr>
              <w:t xml:space="preserve">attribut du </w:t>
            </w:r>
            <w:r w:rsidRPr="000F1A81">
              <w:rPr>
                <w:rFonts w:cs="Calibri"/>
              </w:rPr>
              <w:t>sujet ou de modificateur.</w:t>
            </w:r>
          </w:p>
          <w:p w:rsidR="008B124C" w:rsidRPr="000F1A81" w:rsidRDefault="008B124C" w:rsidP="000033CF">
            <w:pPr>
              <w:autoSpaceDE w:val="0"/>
              <w:autoSpaceDN w:val="0"/>
              <w:adjustRightInd w:val="0"/>
              <w:spacing w:after="0" w:line="240" w:lineRule="auto"/>
              <w:jc w:val="both"/>
              <w:rPr>
                <w:rFonts w:cs="Calibri"/>
              </w:rPr>
            </w:pPr>
          </w:p>
          <w:p w:rsidR="008B124C" w:rsidRPr="000F1A81" w:rsidRDefault="008B124C" w:rsidP="000033CF">
            <w:pPr>
              <w:widowControl w:val="0"/>
              <w:autoSpaceDE w:val="0"/>
              <w:autoSpaceDN w:val="0"/>
              <w:adjustRightInd w:val="0"/>
              <w:spacing w:after="0"/>
              <w:jc w:val="both"/>
              <w:rPr>
                <w:rFonts w:cs="Calibri"/>
                <w:b/>
              </w:rPr>
            </w:pPr>
            <w:r w:rsidRPr="000F1A81">
              <w:rPr>
                <w:rFonts w:cs="Calibri"/>
                <w:b/>
              </w:rPr>
              <w:t>Les dictionnaires sont les principaux outils pour apprendre à nommer et à caractériser.</w:t>
            </w:r>
          </w:p>
        </w:tc>
      </w:tr>
    </w:tbl>
    <w:p w:rsidR="008B124C" w:rsidRPr="00AB1160" w:rsidRDefault="008B124C" w:rsidP="008B124C">
      <w:pPr>
        <w:spacing w:after="0" w:line="240" w:lineRule="auto"/>
      </w:pPr>
    </w:p>
    <w:tbl>
      <w:tblPr>
        <w:tblW w:w="112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6"/>
        <w:gridCol w:w="1060"/>
      </w:tblGrid>
      <w:tr w:rsidR="0071364F" w:rsidRPr="00EF17E7" w:rsidTr="0009473A">
        <w:trPr>
          <w:trHeight w:val="340"/>
          <w:jc w:val="center"/>
        </w:trPr>
        <w:tc>
          <w:tcPr>
            <w:tcW w:w="11266" w:type="dxa"/>
            <w:gridSpan w:val="2"/>
            <w:shd w:val="clear" w:color="auto" w:fill="316757" w:themeFill="accent3" w:themeFillShade="80"/>
            <w:vAlign w:val="center"/>
          </w:tcPr>
          <w:p w:rsidR="0071364F" w:rsidRPr="0071364F" w:rsidRDefault="0071364F" w:rsidP="000033CF">
            <w:pPr>
              <w:tabs>
                <w:tab w:val="left" w:pos="459"/>
              </w:tabs>
              <w:spacing w:after="0" w:line="240" w:lineRule="auto"/>
              <w:rPr>
                <w:rFonts w:cs="Calibri"/>
                <w:b/>
                <w:caps/>
                <w:color w:val="FFFFFF" w:themeColor="background1"/>
              </w:rPr>
            </w:pPr>
            <w:r w:rsidRPr="0071364F">
              <w:rPr>
                <w:rFonts w:cs="Calibri"/>
                <w:b/>
                <w:caps/>
                <w:color w:val="FFFFFF" w:themeColor="background1"/>
              </w:rPr>
              <w:t>A. Les ressources de la langue pour nommer</w:t>
            </w:r>
          </w:p>
        </w:tc>
      </w:tr>
      <w:tr w:rsidR="008B124C" w:rsidRPr="00EF17E7" w:rsidTr="0009473A">
        <w:trPr>
          <w:jc w:val="center"/>
        </w:trPr>
        <w:tc>
          <w:tcPr>
            <w:tcW w:w="11266" w:type="dxa"/>
            <w:gridSpan w:val="2"/>
            <w:shd w:val="clear" w:color="auto" w:fill="ACD7CA" w:themeFill="accent3" w:themeFillTint="99"/>
            <w:vAlign w:val="center"/>
          </w:tcPr>
          <w:p w:rsidR="008B124C" w:rsidRPr="00EF17E7" w:rsidRDefault="008B124C" w:rsidP="0071364F">
            <w:pPr>
              <w:tabs>
                <w:tab w:val="left" w:pos="459"/>
              </w:tabs>
              <w:spacing w:after="0" w:line="240" w:lineRule="auto"/>
              <w:rPr>
                <w:rFonts w:cs="Calibri"/>
              </w:rPr>
            </w:pPr>
            <w:r>
              <w:rPr>
                <w:rFonts w:cs="Calibri"/>
                <w:b/>
              </w:rPr>
              <w:t xml:space="preserve">1. </w:t>
            </w:r>
            <w:r>
              <w:rPr>
                <w:rFonts w:cs="Calibri"/>
                <w:b/>
              </w:rPr>
              <w:tab/>
            </w:r>
            <w:r w:rsidR="0071364F">
              <w:rPr>
                <w:rFonts w:cs="Calibri"/>
                <w:b/>
              </w:rPr>
              <w:t>Le lexique (sens et orthographe lexicale)</w:t>
            </w:r>
          </w:p>
        </w:tc>
      </w:tr>
      <w:tr w:rsidR="008B124C" w:rsidRPr="00EF17E7" w:rsidTr="0009473A">
        <w:trPr>
          <w:trHeight w:val="266"/>
          <w:jc w:val="center"/>
        </w:trPr>
        <w:tc>
          <w:tcPr>
            <w:tcW w:w="11266" w:type="dxa"/>
            <w:gridSpan w:val="2"/>
            <w:shd w:val="clear" w:color="auto" w:fill="E4E7E8" w:themeFill="accent4" w:themeFillTint="33"/>
            <w:vAlign w:val="center"/>
          </w:tcPr>
          <w:p w:rsidR="008B124C" w:rsidRPr="00EF17E7" w:rsidRDefault="008B124C" w:rsidP="0071364F">
            <w:pPr>
              <w:tabs>
                <w:tab w:val="left" w:pos="459"/>
              </w:tabs>
              <w:spacing w:after="0" w:line="240" w:lineRule="auto"/>
              <w:rPr>
                <w:rFonts w:cs="Calibri"/>
              </w:rPr>
            </w:pPr>
            <w:r>
              <w:rPr>
                <w:rFonts w:cs="Calibri"/>
                <w:b/>
              </w:rPr>
              <w:t>1.</w:t>
            </w:r>
            <w:r w:rsidR="0071364F">
              <w:rPr>
                <w:rFonts w:cs="Calibri"/>
                <w:b/>
              </w:rPr>
              <w:t>1</w:t>
            </w:r>
            <w:r>
              <w:rPr>
                <w:rFonts w:cs="Calibri"/>
                <w:b/>
              </w:rPr>
              <w:t>.</w:t>
            </w:r>
            <w:r>
              <w:rPr>
                <w:rFonts w:cs="Calibri"/>
                <w:b/>
              </w:rPr>
              <w:tab/>
            </w:r>
            <w:r w:rsidR="0071364F">
              <w:rPr>
                <w:rFonts w:cs="Calibri"/>
                <w:b/>
              </w:rPr>
              <w:t>Reconnaître ou utiliser le nom propre</w:t>
            </w:r>
          </w:p>
        </w:tc>
      </w:tr>
      <w:tr w:rsidR="008B124C" w:rsidRPr="00EF17E7" w:rsidTr="0009473A">
        <w:trPr>
          <w:jc w:val="center"/>
        </w:trPr>
        <w:tc>
          <w:tcPr>
            <w:tcW w:w="10206" w:type="dxa"/>
            <w:tcBorders>
              <w:bottom w:val="single" w:sz="4" w:space="0" w:color="auto"/>
              <w:right w:val="nil"/>
            </w:tcBorders>
            <w:shd w:val="clear" w:color="auto" w:fill="auto"/>
            <w:vAlign w:val="center"/>
          </w:tcPr>
          <w:p w:rsidR="008B124C" w:rsidRPr="00EF17E7" w:rsidRDefault="0071364F" w:rsidP="0071364F">
            <w:pPr>
              <w:tabs>
                <w:tab w:val="left" w:pos="318"/>
                <w:tab w:val="right" w:pos="9952"/>
              </w:tabs>
              <w:autoSpaceDE w:val="0"/>
              <w:autoSpaceDN w:val="0"/>
              <w:adjustRightInd w:val="0"/>
              <w:spacing w:after="0" w:line="240" w:lineRule="auto"/>
              <w:ind w:left="318" w:hanging="284"/>
              <w:rPr>
                <w:rFonts w:cs="Calibri"/>
              </w:rPr>
            </w:pPr>
            <w:r>
              <w:rPr>
                <w:rFonts w:cs="Calibri"/>
              </w:rPr>
              <w:t>b</w:t>
            </w:r>
            <w:r w:rsidR="008B124C" w:rsidRPr="00EF17E7">
              <w:rPr>
                <w:rFonts w:cs="Calibri"/>
              </w:rPr>
              <w:t xml:space="preserve">. </w:t>
            </w:r>
            <w:r w:rsidR="008B124C">
              <w:rPr>
                <w:rFonts w:cs="Calibri"/>
              </w:rPr>
              <w:tab/>
            </w:r>
            <w:r>
              <w:rPr>
                <w:rFonts w:cs="Calibri"/>
              </w:rPr>
              <w:t>Son orthographe : la majuscule initiale</w:t>
            </w:r>
          </w:p>
        </w:tc>
        <w:tc>
          <w:tcPr>
            <w:tcW w:w="1060" w:type="dxa"/>
            <w:tcBorders>
              <w:left w:val="nil"/>
              <w:bottom w:val="single" w:sz="4" w:space="0" w:color="auto"/>
            </w:tcBorders>
            <w:shd w:val="clear" w:color="auto" w:fill="auto"/>
            <w:vAlign w:val="center"/>
          </w:tcPr>
          <w:p w:rsidR="008B124C" w:rsidRPr="00EF17E7" w:rsidRDefault="008B124C" w:rsidP="000033CF">
            <w:pPr>
              <w:spacing w:after="0" w:line="240" w:lineRule="auto"/>
              <w:jc w:val="center"/>
              <w:rPr>
                <w:rFonts w:cs="Calibri"/>
              </w:rPr>
            </w:pPr>
          </w:p>
        </w:tc>
      </w:tr>
      <w:tr w:rsidR="008B124C" w:rsidRPr="00EF17E7" w:rsidTr="0009473A">
        <w:trPr>
          <w:jc w:val="center"/>
        </w:trPr>
        <w:tc>
          <w:tcPr>
            <w:tcW w:w="10206" w:type="dxa"/>
            <w:tcBorders>
              <w:bottom w:val="single" w:sz="4" w:space="0" w:color="auto"/>
              <w:right w:val="single" w:sz="4" w:space="0" w:color="auto"/>
            </w:tcBorders>
            <w:shd w:val="clear" w:color="auto" w:fill="auto"/>
            <w:vAlign w:val="center"/>
          </w:tcPr>
          <w:p w:rsidR="008B124C" w:rsidRPr="00E06F21" w:rsidRDefault="00E06F21" w:rsidP="00E06F21">
            <w:pPr>
              <w:tabs>
                <w:tab w:val="left" w:pos="885"/>
                <w:tab w:val="right" w:pos="9990"/>
              </w:tabs>
              <w:spacing w:after="0" w:line="240" w:lineRule="auto"/>
              <w:ind w:left="885" w:hanging="284"/>
              <w:rPr>
                <w:rFonts w:cs="Calibri"/>
              </w:rPr>
            </w:pPr>
            <w:r>
              <w:rPr>
                <w:rFonts w:cs="Calibri"/>
              </w:rPr>
              <w:t>iii</w:t>
            </w:r>
            <w:r w:rsidR="0071364F">
              <w:rPr>
                <w:rFonts w:cs="Calibri"/>
              </w:rPr>
              <w:t>.</w:t>
            </w:r>
            <w:r w:rsidR="0071364F">
              <w:rPr>
                <w:rFonts w:cs="Calibri"/>
              </w:rPr>
              <w:tab/>
            </w:r>
            <w:r>
              <w:rPr>
                <w:rFonts w:cs="Calibri"/>
              </w:rPr>
              <w:t xml:space="preserve">dans les noms composés de lieux (ex. : </w:t>
            </w:r>
            <w:r>
              <w:rPr>
                <w:rFonts w:cs="Calibri"/>
                <w:i/>
              </w:rPr>
              <w:t>le mont Blanc, le boulevard Henri-Bourassa</w:t>
            </w:r>
            <w:r>
              <w:rPr>
                <w:rFonts w:cs="Calibri"/>
              </w:rPr>
              <w:t>); le trait d’union</w:t>
            </w:r>
          </w:p>
        </w:tc>
        <w:tc>
          <w:tcPr>
            <w:tcW w:w="1060" w:type="dxa"/>
            <w:tcBorders>
              <w:left w:val="single" w:sz="4" w:space="0" w:color="auto"/>
              <w:bottom w:val="single" w:sz="4" w:space="0" w:color="auto"/>
            </w:tcBorders>
            <w:shd w:val="clear" w:color="auto" w:fill="auto"/>
            <w:vAlign w:val="center"/>
          </w:tcPr>
          <w:p w:rsidR="008B124C" w:rsidRDefault="00E06F21" w:rsidP="000033CF">
            <w:pPr>
              <w:spacing w:after="0" w:line="240" w:lineRule="auto"/>
              <w:jc w:val="center"/>
              <w:rPr>
                <w:rFonts w:cs="Calibri"/>
              </w:rPr>
            </w:pPr>
            <w:r>
              <w:rPr>
                <w:rFonts w:cs="Calibri"/>
              </w:rPr>
              <w:t>LE</w:t>
            </w:r>
          </w:p>
        </w:tc>
      </w:tr>
      <w:tr w:rsidR="008B124C" w:rsidRPr="00EF17E7" w:rsidTr="0009473A">
        <w:trPr>
          <w:trHeight w:val="266"/>
          <w:jc w:val="center"/>
        </w:trPr>
        <w:tc>
          <w:tcPr>
            <w:tcW w:w="11266" w:type="dxa"/>
            <w:gridSpan w:val="2"/>
            <w:tcBorders>
              <w:bottom w:val="single" w:sz="4" w:space="0" w:color="auto"/>
            </w:tcBorders>
            <w:shd w:val="clear" w:color="auto" w:fill="E4E7E8" w:themeFill="accent4" w:themeFillTint="33"/>
            <w:vAlign w:val="center"/>
          </w:tcPr>
          <w:p w:rsidR="008B124C" w:rsidRPr="00EF17E7" w:rsidRDefault="008B124C" w:rsidP="0071364F">
            <w:pPr>
              <w:tabs>
                <w:tab w:val="left" w:pos="459"/>
              </w:tabs>
              <w:spacing w:after="0" w:line="240" w:lineRule="auto"/>
              <w:rPr>
                <w:rFonts w:cs="Calibri"/>
              </w:rPr>
            </w:pPr>
            <w:r>
              <w:rPr>
                <w:rFonts w:cs="Calibri"/>
                <w:b/>
              </w:rPr>
              <w:t>1.</w:t>
            </w:r>
            <w:r w:rsidR="0071364F">
              <w:rPr>
                <w:rFonts w:cs="Calibri"/>
                <w:b/>
              </w:rPr>
              <w:t>2</w:t>
            </w:r>
            <w:r>
              <w:rPr>
                <w:rFonts w:cs="Calibri"/>
                <w:b/>
              </w:rPr>
              <w:t>.</w:t>
            </w:r>
            <w:r>
              <w:rPr>
                <w:rFonts w:cs="Calibri"/>
                <w:b/>
              </w:rPr>
              <w:tab/>
            </w:r>
            <w:r w:rsidR="0071364F">
              <w:rPr>
                <w:rFonts w:cs="Calibri"/>
                <w:b/>
              </w:rPr>
              <w:t>Reconnaître ou utiliser le nom commun</w:t>
            </w:r>
          </w:p>
        </w:tc>
      </w:tr>
      <w:tr w:rsidR="001615AC" w:rsidRPr="00EF17E7" w:rsidTr="0009473A">
        <w:trPr>
          <w:jc w:val="center"/>
        </w:trPr>
        <w:tc>
          <w:tcPr>
            <w:tcW w:w="10206" w:type="dxa"/>
            <w:tcBorders>
              <w:bottom w:val="single" w:sz="4" w:space="0" w:color="auto"/>
              <w:right w:val="nil"/>
            </w:tcBorders>
            <w:shd w:val="clear" w:color="auto" w:fill="auto"/>
            <w:vAlign w:val="center"/>
          </w:tcPr>
          <w:p w:rsidR="001615AC" w:rsidRDefault="0061053A" w:rsidP="0061053A">
            <w:pPr>
              <w:tabs>
                <w:tab w:val="left" w:pos="318"/>
                <w:tab w:val="right" w:pos="9952"/>
              </w:tabs>
              <w:autoSpaceDE w:val="0"/>
              <w:autoSpaceDN w:val="0"/>
              <w:adjustRightInd w:val="0"/>
              <w:spacing w:after="0" w:line="240" w:lineRule="auto"/>
              <w:ind w:left="318" w:hanging="284"/>
              <w:rPr>
                <w:rFonts w:cs="Calibri"/>
              </w:rPr>
            </w:pPr>
            <w:r>
              <w:rPr>
                <w:rFonts w:cs="Calibri"/>
              </w:rPr>
              <w:t>c.</w:t>
            </w:r>
            <w:r>
              <w:rPr>
                <w:rFonts w:cs="Calibri"/>
              </w:rPr>
              <w:tab/>
              <w:t>L’utilisation (en compréhension et en production) des procédés de formation des noms; les particularités orthographiques</w:t>
            </w:r>
          </w:p>
        </w:tc>
        <w:tc>
          <w:tcPr>
            <w:tcW w:w="1060" w:type="dxa"/>
            <w:tcBorders>
              <w:left w:val="nil"/>
              <w:bottom w:val="single" w:sz="4" w:space="0" w:color="auto"/>
            </w:tcBorders>
            <w:shd w:val="clear" w:color="auto" w:fill="auto"/>
            <w:vAlign w:val="center"/>
          </w:tcPr>
          <w:p w:rsidR="001615AC" w:rsidRDefault="001615AC" w:rsidP="000033CF">
            <w:pPr>
              <w:spacing w:after="0" w:line="240" w:lineRule="auto"/>
              <w:jc w:val="center"/>
              <w:rPr>
                <w:rFonts w:cs="Calibri"/>
              </w:rPr>
            </w:pPr>
          </w:p>
        </w:tc>
      </w:tr>
      <w:tr w:rsidR="0061053A" w:rsidRPr="00EF17E7" w:rsidTr="0009473A">
        <w:trPr>
          <w:jc w:val="center"/>
        </w:trPr>
        <w:tc>
          <w:tcPr>
            <w:tcW w:w="10206" w:type="dxa"/>
            <w:tcBorders>
              <w:bottom w:val="single" w:sz="4" w:space="0" w:color="auto"/>
              <w:right w:val="nil"/>
            </w:tcBorders>
            <w:shd w:val="clear" w:color="auto" w:fill="auto"/>
            <w:vAlign w:val="center"/>
          </w:tcPr>
          <w:p w:rsidR="0061053A" w:rsidRDefault="0061053A" w:rsidP="00EC71C3">
            <w:pPr>
              <w:tabs>
                <w:tab w:val="left" w:pos="885"/>
                <w:tab w:val="right" w:pos="9990"/>
              </w:tabs>
              <w:spacing w:after="0" w:line="240" w:lineRule="auto"/>
              <w:ind w:left="885" w:hanging="284"/>
              <w:rPr>
                <w:rFonts w:cs="Calibri"/>
              </w:rPr>
            </w:pPr>
            <w:r>
              <w:rPr>
                <w:rFonts w:cs="Calibri"/>
              </w:rPr>
              <w:t>ii</w:t>
            </w:r>
            <w:r w:rsidR="00EC71C3">
              <w:rPr>
                <w:rFonts w:cs="Calibri"/>
              </w:rPr>
              <w:t>i</w:t>
            </w:r>
            <w:r>
              <w:rPr>
                <w:rFonts w:cs="Calibri"/>
              </w:rPr>
              <w:t>.</w:t>
            </w:r>
            <w:r>
              <w:rPr>
                <w:rFonts w:cs="Calibri"/>
              </w:rPr>
              <w:tab/>
            </w:r>
            <w:r w:rsidR="00EC71C3">
              <w:rPr>
                <w:rFonts w:cs="Calibri"/>
              </w:rPr>
              <w:t>autres procédés de formation</w:t>
            </w:r>
          </w:p>
        </w:tc>
        <w:tc>
          <w:tcPr>
            <w:tcW w:w="1060" w:type="dxa"/>
            <w:tcBorders>
              <w:left w:val="nil"/>
              <w:bottom w:val="single" w:sz="4" w:space="0" w:color="auto"/>
            </w:tcBorders>
            <w:shd w:val="clear" w:color="auto" w:fill="auto"/>
            <w:vAlign w:val="center"/>
          </w:tcPr>
          <w:p w:rsidR="0061053A" w:rsidRDefault="0061053A" w:rsidP="000033CF">
            <w:pPr>
              <w:spacing w:after="0" w:line="240" w:lineRule="auto"/>
              <w:jc w:val="center"/>
              <w:rPr>
                <w:rFonts w:cs="Calibri"/>
              </w:rPr>
            </w:pPr>
          </w:p>
        </w:tc>
      </w:tr>
      <w:tr w:rsidR="00E06F21" w:rsidRPr="00EF17E7" w:rsidTr="0009473A">
        <w:trPr>
          <w:jc w:val="center"/>
        </w:trPr>
        <w:tc>
          <w:tcPr>
            <w:tcW w:w="10206" w:type="dxa"/>
            <w:tcBorders>
              <w:bottom w:val="single" w:sz="4" w:space="0" w:color="auto"/>
              <w:right w:val="nil"/>
            </w:tcBorders>
            <w:shd w:val="clear" w:color="auto" w:fill="auto"/>
            <w:vAlign w:val="center"/>
          </w:tcPr>
          <w:p w:rsidR="00E06F21" w:rsidRDefault="00E06F21" w:rsidP="00E06F21">
            <w:pPr>
              <w:pStyle w:val="Paragraphedeliste"/>
              <w:numPr>
                <w:ilvl w:val="0"/>
                <w:numId w:val="41"/>
              </w:numPr>
              <w:tabs>
                <w:tab w:val="right" w:pos="9952"/>
              </w:tabs>
              <w:spacing w:after="0" w:line="240" w:lineRule="auto"/>
              <w:ind w:left="1026"/>
              <w:rPr>
                <w:rFonts w:cs="Calibri"/>
              </w:rPr>
            </w:pPr>
            <w:r>
              <w:rPr>
                <w:rFonts w:cs="Calibri"/>
              </w:rPr>
              <w:t xml:space="preserve">création de noms nouveaux : néologisme (ex. : </w:t>
            </w:r>
            <w:proofErr w:type="spellStart"/>
            <w:r>
              <w:rPr>
                <w:rFonts w:cs="Calibri"/>
                <w:i/>
              </w:rPr>
              <w:t>biobanque</w:t>
            </w:r>
            <w:proofErr w:type="spellEnd"/>
            <w:r>
              <w:rPr>
                <w:rFonts w:cs="Calibri"/>
                <w:i/>
              </w:rPr>
              <w:t xml:space="preserve">, texto, </w:t>
            </w:r>
            <w:proofErr w:type="spellStart"/>
            <w:r>
              <w:rPr>
                <w:rFonts w:cs="Calibri"/>
                <w:i/>
              </w:rPr>
              <w:t>twittlittérature</w:t>
            </w:r>
            <w:proofErr w:type="spellEnd"/>
            <w:r>
              <w:rPr>
                <w:rFonts w:cs="Calibri"/>
              </w:rPr>
              <w:t>)</w:t>
            </w:r>
          </w:p>
        </w:tc>
        <w:tc>
          <w:tcPr>
            <w:tcW w:w="1060" w:type="dxa"/>
            <w:tcBorders>
              <w:left w:val="nil"/>
              <w:bottom w:val="single" w:sz="4" w:space="0" w:color="auto"/>
            </w:tcBorders>
            <w:shd w:val="clear" w:color="auto" w:fill="auto"/>
            <w:vAlign w:val="center"/>
          </w:tcPr>
          <w:p w:rsidR="00E06F21" w:rsidRDefault="00E06F21" w:rsidP="000033CF">
            <w:pPr>
              <w:spacing w:after="0" w:line="240" w:lineRule="auto"/>
              <w:jc w:val="center"/>
              <w:rPr>
                <w:rFonts w:cs="Calibri"/>
              </w:rPr>
            </w:pPr>
          </w:p>
        </w:tc>
      </w:tr>
      <w:tr w:rsidR="00EC71C3" w:rsidRPr="00EF17E7" w:rsidTr="0009473A">
        <w:trPr>
          <w:jc w:val="center"/>
        </w:trPr>
        <w:tc>
          <w:tcPr>
            <w:tcW w:w="10206" w:type="dxa"/>
            <w:tcBorders>
              <w:bottom w:val="single" w:sz="4" w:space="0" w:color="auto"/>
              <w:right w:val="single" w:sz="4" w:space="0" w:color="auto"/>
            </w:tcBorders>
            <w:shd w:val="clear" w:color="auto" w:fill="auto"/>
            <w:vAlign w:val="center"/>
          </w:tcPr>
          <w:p w:rsidR="00EC71C3" w:rsidRDefault="00E06F21" w:rsidP="00EC71C3">
            <w:pPr>
              <w:numPr>
                <w:ilvl w:val="0"/>
                <w:numId w:val="14"/>
              </w:numPr>
              <w:tabs>
                <w:tab w:val="right" w:pos="9990"/>
              </w:tabs>
              <w:spacing w:after="0" w:line="240" w:lineRule="auto"/>
              <w:rPr>
                <w:rFonts w:cs="Calibri"/>
              </w:rPr>
            </w:pPr>
            <w:r>
              <w:rPr>
                <w:rFonts w:cs="Calibri"/>
              </w:rPr>
              <w:t>effets de sens (ex. : technicité, impression d’avant-garde, effet de mode)</w:t>
            </w:r>
          </w:p>
        </w:tc>
        <w:tc>
          <w:tcPr>
            <w:tcW w:w="1060" w:type="dxa"/>
            <w:tcBorders>
              <w:left w:val="single" w:sz="4" w:space="0" w:color="auto"/>
              <w:bottom w:val="single" w:sz="4" w:space="0" w:color="auto"/>
            </w:tcBorders>
            <w:shd w:val="clear" w:color="auto" w:fill="auto"/>
            <w:vAlign w:val="center"/>
          </w:tcPr>
          <w:p w:rsidR="00EC71C3" w:rsidRDefault="00E06F21" w:rsidP="000033CF">
            <w:pPr>
              <w:spacing w:after="0" w:line="240" w:lineRule="auto"/>
              <w:jc w:val="center"/>
              <w:rPr>
                <w:rFonts w:cs="Calibri"/>
              </w:rPr>
            </w:pPr>
            <w:r>
              <w:rPr>
                <w:rFonts w:cs="Calibri"/>
              </w:rPr>
              <w:t>LEO</w:t>
            </w:r>
          </w:p>
        </w:tc>
      </w:tr>
      <w:tr w:rsidR="00EC71C3" w:rsidRPr="00EF17E7" w:rsidTr="0009473A">
        <w:trPr>
          <w:jc w:val="center"/>
        </w:trPr>
        <w:tc>
          <w:tcPr>
            <w:tcW w:w="10206" w:type="dxa"/>
            <w:tcBorders>
              <w:bottom w:val="single" w:sz="4" w:space="0" w:color="auto"/>
              <w:right w:val="single" w:sz="4" w:space="0" w:color="auto"/>
            </w:tcBorders>
            <w:shd w:val="clear" w:color="auto" w:fill="auto"/>
            <w:vAlign w:val="center"/>
          </w:tcPr>
          <w:p w:rsidR="00EC71C3" w:rsidRDefault="00EC71C3" w:rsidP="00EC71C3">
            <w:pPr>
              <w:pStyle w:val="Paragraphedeliste"/>
              <w:numPr>
                <w:ilvl w:val="0"/>
                <w:numId w:val="41"/>
              </w:numPr>
              <w:tabs>
                <w:tab w:val="right" w:pos="9952"/>
              </w:tabs>
              <w:spacing w:after="0" w:line="240" w:lineRule="auto"/>
              <w:ind w:left="1026"/>
              <w:rPr>
                <w:rFonts w:cs="Calibri"/>
              </w:rPr>
            </w:pPr>
            <w:r>
              <w:rPr>
                <w:rFonts w:cs="Calibri"/>
              </w:rPr>
              <w:t xml:space="preserve">emprunt (ex. : </w:t>
            </w:r>
            <w:r>
              <w:rPr>
                <w:rFonts w:cs="Calibri"/>
                <w:i/>
              </w:rPr>
              <w:t>wapiti, yogourt, rafle</w:t>
            </w:r>
            <w:r>
              <w:rPr>
                <w:rFonts w:cs="Calibri"/>
              </w:rPr>
              <w:t xml:space="preserve">) et emploi de régionalismes (ex. : </w:t>
            </w:r>
            <w:r>
              <w:rPr>
                <w:rFonts w:cs="Calibri"/>
                <w:i/>
              </w:rPr>
              <w:t>débarbouillette, dispendieux, poutine</w:t>
            </w:r>
            <w:r>
              <w:rPr>
                <w:rFonts w:cs="Calibri"/>
              </w:rPr>
              <w:t xml:space="preserve">); emprunt critiqué et anglicisme (ex. : </w:t>
            </w:r>
            <w:r>
              <w:rPr>
                <w:rFonts w:cs="Calibri"/>
                <w:i/>
              </w:rPr>
              <w:t>chum, line up, appointement</w:t>
            </w:r>
            <w:r>
              <w:rPr>
                <w:rFonts w:cs="Calibri"/>
              </w:rPr>
              <w:t>)</w:t>
            </w:r>
          </w:p>
        </w:tc>
        <w:tc>
          <w:tcPr>
            <w:tcW w:w="1060" w:type="dxa"/>
            <w:tcBorders>
              <w:left w:val="single" w:sz="4" w:space="0" w:color="auto"/>
              <w:bottom w:val="single" w:sz="4" w:space="0" w:color="auto"/>
            </w:tcBorders>
            <w:shd w:val="clear" w:color="auto" w:fill="auto"/>
            <w:vAlign w:val="center"/>
          </w:tcPr>
          <w:p w:rsidR="00EC71C3" w:rsidRDefault="00EC71C3" w:rsidP="000033CF">
            <w:pPr>
              <w:spacing w:after="0" w:line="240" w:lineRule="auto"/>
              <w:jc w:val="center"/>
              <w:rPr>
                <w:rFonts w:cs="Calibri"/>
              </w:rPr>
            </w:pPr>
            <w:r>
              <w:rPr>
                <w:rFonts w:cs="Calibri"/>
              </w:rPr>
              <w:t>LEO</w:t>
            </w:r>
          </w:p>
        </w:tc>
      </w:tr>
      <w:tr w:rsidR="00364A5D" w:rsidRPr="00EF17E7" w:rsidTr="0009473A">
        <w:trPr>
          <w:trHeight w:val="340"/>
          <w:jc w:val="center"/>
        </w:trPr>
        <w:tc>
          <w:tcPr>
            <w:tcW w:w="11266" w:type="dxa"/>
            <w:gridSpan w:val="2"/>
            <w:shd w:val="clear" w:color="auto" w:fill="316757" w:themeFill="accent3" w:themeFillShade="80"/>
            <w:vAlign w:val="center"/>
          </w:tcPr>
          <w:p w:rsidR="00364A5D" w:rsidRPr="0071364F" w:rsidRDefault="00364A5D" w:rsidP="00364A5D">
            <w:pPr>
              <w:tabs>
                <w:tab w:val="left" w:pos="459"/>
              </w:tabs>
              <w:spacing w:after="0" w:line="240" w:lineRule="auto"/>
              <w:rPr>
                <w:rFonts w:cs="Calibri"/>
                <w:b/>
                <w:caps/>
                <w:color w:val="FFFFFF" w:themeColor="background1"/>
              </w:rPr>
            </w:pPr>
            <w:r>
              <w:rPr>
                <w:rFonts w:cs="Calibri"/>
                <w:b/>
                <w:caps/>
                <w:color w:val="FFFFFF" w:themeColor="background1"/>
              </w:rPr>
              <w:t>B</w:t>
            </w:r>
            <w:r w:rsidRPr="0071364F">
              <w:rPr>
                <w:rFonts w:cs="Calibri"/>
                <w:b/>
                <w:caps/>
                <w:color w:val="FFFFFF" w:themeColor="background1"/>
              </w:rPr>
              <w:t xml:space="preserve">. </w:t>
            </w:r>
            <w:r>
              <w:rPr>
                <w:rFonts w:cs="Calibri"/>
                <w:b/>
                <w:caps/>
                <w:color w:val="FFFFFF" w:themeColor="background1"/>
              </w:rPr>
              <w:t>les ressources de la langue pour caractériser</w:t>
            </w:r>
          </w:p>
        </w:tc>
      </w:tr>
      <w:tr w:rsidR="008B124C" w:rsidRPr="00EF17E7" w:rsidTr="0009473A">
        <w:trPr>
          <w:jc w:val="center"/>
        </w:trPr>
        <w:tc>
          <w:tcPr>
            <w:tcW w:w="11266" w:type="dxa"/>
            <w:gridSpan w:val="2"/>
            <w:shd w:val="clear" w:color="auto" w:fill="ACD7CA" w:themeFill="accent3" w:themeFillTint="99"/>
            <w:vAlign w:val="center"/>
          </w:tcPr>
          <w:p w:rsidR="008B124C" w:rsidRPr="00364A5D" w:rsidRDefault="008B124C" w:rsidP="00364A5D">
            <w:pPr>
              <w:tabs>
                <w:tab w:val="left" w:pos="459"/>
              </w:tabs>
              <w:spacing w:after="0" w:line="240" w:lineRule="auto"/>
              <w:rPr>
                <w:rFonts w:cs="Calibri"/>
              </w:rPr>
            </w:pPr>
            <w:r>
              <w:rPr>
                <w:rFonts w:cs="Calibri"/>
                <w:b/>
              </w:rPr>
              <w:t xml:space="preserve">3. </w:t>
            </w:r>
            <w:r>
              <w:rPr>
                <w:rFonts w:cs="Calibri"/>
                <w:b/>
              </w:rPr>
              <w:tab/>
            </w:r>
            <w:r w:rsidR="00364A5D">
              <w:rPr>
                <w:rFonts w:cs="Calibri"/>
                <w:b/>
              </w:rPr>
              <w:t xml:space="preserve">Le lexique </w:t>
            </w:r>
            <w:r w:rsidR="00364A5D">
              <w:rPr>
                <w:rFonts w:cs="Calibri"/>
              </w:rPr>
              <w:t>(sens et orthographe lexicale)</w:t>
            </w:r>
          </w:p>
        </w:tc>
      </w:tr>
      <w:tr w:rsidR="00E06F21" w:rsidRPr="00154C25" w:rsidTr="00E06F21">
        <w:trPr>
          <w:jc w:val="center"/>
        </w:trPr>
        <w:tc>
          <w:tcPr>
            <w:tcW w:w="10206" w:type="dxa"/>
            <w:tcBorders>
              <w:bottom w:val="single" w:sz="4" w:space="0" w:color="auto"/>
              <w:right w:val="nil"/>
            </w:tcBorders>
            <w:shd w:val="clear" w:color="auto" w:fill="E4E7E8" w:themeFill="accent4" w:themeFillTint="33"/>
            <w:vAlign w:val="center"/>
          </w:tcPr>
          <w:p w:rsidR="00E06F21" w:rsidRPr="00154C25" w:rsidRDefault="00E06F21" w:rsidP="00E06F21">
            <w:pPr>
              <w:tabs>
                <w:tab w:val="left" w:pos="459"/>
              </w:tabs>
              <w:spacing w:after="0" w:line="240" w:lineRule="auto"/>
              <w:ind w:left="459" w:hanging="425"/>
              <w:rPr>
                <w:rFonts w:cs="Calibri"/>
                <w:b/>
                <w:bCs/>
              </w:rPr>
            </w:pPr>
            <w:r>
              <w:rPr>
                <w:rFonts w:cs="Calibri"/>
                <w:b/>
                <w:bCs/>
              </w:rPr>
              <w:t>3.2.</w:t>
            </w:r>
            <w:r>
              <w:rPr>
                <w:rFonts w:cs="Calibri"/>
                <w:b/>
                <w:bCs/>
              </w:rPr>
              <w:tab/>
              <w:t>Comprendre le sens et l’intérêt des figures suivantes ou employer certaines de ces figures</w:t>
            </w:r>
          </w:p>
        </w:tc>
        <w:tc>
          <w:tcPr>
            <w:tcW w:w="1060" w:type="dxa"/>
            <w:tcBorders>
              <w:left w:val="nil"/>
              <w:bottom w:val="single" w:sz="4" w:space="0" w:color="auto"/>
            </w:tcBorders>
            <w:shd w:val="clear" w:color="auto" w:fill="E4E7E8" w:themeFill="accent4" w:themeFillTint="33"/>
            <w:vAlign w:val="center"/>
          </w:tcPr>
          <w:p w:rsidR="00E06F21" w:rsidRPr="00154C25" w:rsidRDefault="00E06F21" w:rsidP="00E06F21">
            <w:pPr>
              <w:tabs>
                <w:tab w:val="left" w:pos="459"/>
              </w:tabs>
              <w:spacing w:after="0" w:line="240" w:lineRule="auto"/>
              <w:ind w:left="459" w:hanging="425"/>
              <w:rPr>
                <w:rFonts w:cs="Calibri"/>
                <w:b/>
                <w:bCs/>
              </w:rPr>
            </w:pPr>
          </w:p>
        </w:tc>
      </w:tr>
      <w:tr w:rsidR="008B124C" w:rsidRPr="00EF17E7" w:rsidTr="00E06F21">
        <w:trPr>
          <w:jc w:val="center"/>
        </w:trPr>
        <w:tc>
          <w:tcPr>
            <w:tcW w:w="10206" w:type="dxa"/>
            <w:tcBorders>
              <w:bottom w:val="single" w:sz="4" w:space="0" w:color="auto"/>
              <w:right w:val="single" w:sz="4" w:space="0" w:color="auto"/>
            </w:tcBorders>
            <w:shd w:val="clear" w:color="auto" w:fill="auto"/>
            <w:vAlign w:val="center"/>
          </w:tcPr>
          <w:p w:rsidR="008B124C" w:rsidRPr="00E06F21" w:rsidRDefault="00E06F21" w:rsidP="00DC4AF9">
            <w:pPr>
              <w:tabs>
                <w:tab w:val="left" w:pos="318"/>
                <w:tab w:val="right" w:pos="9952"/>
              </w:tabs>
              <w:autoSpaceDE w:val="0"/>
              <w:autoSpaceDN w:val="0"/>
              <w:adjustRightInd w:val="0"/>
              <w:spacing w:after="0" w:line="240" w:lineRule="auto"/>
              <w:ind w:left="318" w:hanging="284"/>
              <w:rPr>
                <w:rFonts w:cs="Calibri"/>
              </w:rPr>
            </w:pPr>
            <w:r>
              <w:rPr>
                <w:rFonts w:cs="Calibri"/>
              </w:rPr>
              <w:t>e.</w:t>
            </w:r>
            <w:r>
              <w:rPr>
                <w:rFonts w:cs="Calibri"/>
              </w:rPr>
              <w:tab/>
              <w:t xml:space="preserve">L’antithèse (ex. : </w:t>
            </w:r>
            <w:r>
              <w:rPr>
                <w:rFonts w:cs="Calibri"/>
                <w:i/>
              </w:rPr>
              <w:t>l’histoire est belle, la réalité l’est moins</w:t>
            </w:r>
            <w:r>
              <w:rPr>
                <w:rFonts w:cs="Calibri"/>
              </w:rPr>
              <w:t>)</w:t>
            </w:r>
          </w:p>
        </w:tc>
        <w:tc>
          <w:tcPr>
            <w:tcW w:w="1060" w:type="dxa"/>
            <w:tcBorders>
              <w:left w:val="single" w:sz="4" w:space="0" w:color="auto"/>
              <w:bottom w:val="single" w:sz="4" w:space="0" w:color="auto"/>
            </w:tcBorders>
            <w:shd w:val="clear" w:color="auto" w:fill="auto"/>
            <w:vAlign w:val="center"/>
          </w:tcPr>
          <w:p w:rsidR="008B124C" w:rsidRDefault="00E06F21" w:rsidP="000033CF">
            <w:pPr>
              <w:spacing w:after="0" w:line="240" w:lineRule="auto"/>
              <w:jc w:val="center"/>
              <w:rPr>
                <w:rFonts w:cs="Calibri"/>
              </w:rPr>
            </w:pPr>
            <w:r>
              <w:rPr>
                <w:rFonts w:cs="Calibri"/>
              </w:rPr>
              <w:t>LEO</w:t>
            </w:r>
          </w:p>
        </w:tc>
      </w:tr>
      <w:tr w:rsidR="008B124C" w:rsidRPr="00EF17E7" w:rsidTr="00E06F21">
        <w:trPr>
          <w:jc w:val="center"/>
        </w:trPr>
        <w:tc>
          <w:tcPr>
            <w:tcW w:w="10206" w:type="dxa"/>
            <w:tcBorders>
              <w:bottom w:val="single" w:sz="4" w:space="0" w:color="auto"/>
              <w:right w:val="single" w:sz="4" w:space="0" w:color="auto"/>
            </w:tcBorders>
            <w:shd w:val="clear" w:color="auto" w:fill="auto"/>
            <w:vAlign w:val="center"/>
          </w:tcPr>
          <w:p w:rsidR="008B124C" w:rsidRPr="00E06F21" w:rsidRDefault="00E06F21" w:rsidP="00E06F21">
            <w:pPr>
              <w:tabs>
                <w:tab w:val="left" w:pos="318"/>
                <w:tab w:val="right" w:pos="9952"/>
              </w:tabs>
              <w:autoSpaceDE w:val="0"/>
              <w:autoSpaceDN w:val="0"/>
              <w:adjustRightInd w:val="0"/>
              <w:spacing w:after="0" w:line="240" w:lineRule="auto"/>
              <w:ind w:left="318" w:hanging="284"/>
              <w:rPr>
                <w:rFonts w:cs="Calibri"/>
              </w:rPr>
            </w:pPr>
            <w:r>
              <w:rPr>
                <w:rFonts w:cs="Calibri"/>
              </w:rPr>
              <w:t>f.</w:t>
            </w:r>
            <w:r>
              <w:rPr>
                <w:rFonts w:cs="Calibri"/>
              </w:rPr>
              <w:tab/>
              <w:t xml:space="preserve">L’euphémisme (ex. : </w:t>
            </w:r>
            <w:r>
              <w:rPr>
                <w:rFonts w:cs="Calibri"/>
                <w:i/>
              </w:rPr>
              <w:t>un pays émergent pour un pays pauvre</w:t>
            </w:r>
            <w:r>
              <w:rPr>
                <w:rFonts w:cs="Calibri"/>
              </w:rPr>
              <w:t>)</w:t>
            </w:r>
          </w:p>
        </w:tc>
        <w:tc>
          <w:tcPr>
            <w:tcW w:w="1060" w:type="dxa"/>
            <w:tcBorders>
              <w:left w:val="single" w:sz="4" w:space="0" w:color="auto"/>
              <w:bottom w:val="single" w:sz="4" w:space="0" w:color="auto"/>
            </w:tcBorders>
            <w:shd w:val="clear" w:color="auto" w:fill="auto"/>
            <w:vAlign w:val="center"/>
          </w:tcPr>
          <w:p w:rsidR="008B124C" w:rsidRDefault="00E06F21" w:rsidP="000033CF">
            <w:pPr>
              <w:spacing w:after="0" w:line="240" w:lineRule="auto"/>
              <w:jc w:val="center"/>
              <w:rPr>
                <w:rFonts w:cs="Calibri"/>
              </w:rPr>
            </w:pPr>
            <w:r>
              <w:rPr>
                <w:rFonts w:cs="Calibri"/>
              </w:rPr>
              <w:t>LEO</w:t>
            </w:r>
          </w:p>
        </w:tc>
      </w:tr>
      <w:tr w:rsidR="008B124C" w:rsidRPr="00EF17E7" w:rsidTr="0009473A">
        <w:trPr>
          <w:jc w:val="center"/>
        </w:trPr>
        <w:tc>
          <w:tcPr>
            <w:tcW w:w="10206" w:type="dxa"/>
            <w:tcBorders>
              <w:right w:val="single" w:sz="4" w:space="0" w:color="auto"/>
            </w:tcBorders>
            <w:shd w:val="clear" w:color="auto" w:fill="auto"/>
            <w:vAlign w:val="center"/>
          </w:tcPr>
          <w:p w:rsidR="008B124C" w:rsidRPr="00E06F21" w:rsidRDefault="00E06F21" w:rsidP="00E06F21">
            <w:pPr>
              <w:tabs>
                <w:tab w:val="left" w:pos="318"/>
                <w:tab w:val="right" w:pos="9952"/>
              </w:tabs>
              <w:autoSpaceDE w:val="0"/>
              <w:autoSpaceDN w:val="0"/>
              <w:adjustRightInd w:val="0"/>
              <w:spacing w:after="0" w:line="240" w:lineRule="auto"/>
              <w:ind w:left="318" w:hanging="284"/>
              <w:rPr>
                <w:rFonts w:cs="Calibri"/>
              </w:rPr>
            </w:pPr>
            <w:r>
              <w:rPr>
                <w:rFonts w:cs="Calibri"/>
              </w:rPr>
              <w:t>g.</w:t>
            </w:r>
            <w:r>
              <w:rPr>
                <w:rFonts w:cs="Calibri"/>
              </w:rPr>
              <w:tab/>
              <w:t xml:space="preserve">L’hyperbole (ex. : </w:t>
            </w:r>
            <w:r>
              <w:rPr>
                <w:rFonts w:cs="Calibri"/>
                <w:i/>
              </w:rPr>
              <w:t>Je suis crevée! C’est un pic, c’est un cap, c’est une péninsule</w:t>
            </w:r>
            <w:r>
              <w:rPr>
                <w:rFonts w:cs="Calibri"/>
              </w:rPr>
              <w:t xml:space="preserve"> [pour le nez]!, Edmond Rostand)</w:t>
            </w:r>
          </w:p>
        </w:tc>
        <w:tc>
          <w:tcPr>
            <w:tcW w:w="1060" w:type="dxa"/>
            <w:tcBorders>
              <w:left w:val="single" w:sz="4" w:space="0" w:color="auto"/>
            </w:tcBorders>
            <w:shd w:val="clear" w:color="auto" w:fill="auto"/>
            <w:vAlign w:val="center"/>
          </w:tcPr>
          <w:p w:rsidR="008B124C" w:rsidRDefault="00DC4AF9" w:rsidP="000033CF">
            <w:pPr>
              <w:spacing w:after="0" w:line="240" w:lineRule="auto"/>
              <w:jc w:val="center"/>
              <w:rPr>
                <w:rFonts w:cs="Calibri"/>
              </w:rPr>
            </w:pPr>
            <w:r>
              <w:rPr>
                <w:rFonts w:cs="Calibri"/>
              </w:rPr>
              <w:t>LEO</w:t>
            </w:r>
          </w:p>
        </w:tc>
      </w:tr>
      <w:tr w:rsidR="008B124C" w:rsidRPr="00EF17E7" w:rsidTr="0009473A">
        <w:trPr>
          <w:jc w:val="center"/>
        </w:trPr>
        <w:tc>
          <w:tcPr>
            <w:tcW w:w="10206" w:type="dxa"/>
            <w:tcBorders>
              <w:bottom w:val="single" w:sz="4" w:space="0" w:color="auto"/>
              <w:right w:val="single" w:sz="4" w:space="0" w:color="auto"/>
            </w:tcBorders>
            <w:shd w:val="clear" w:color="auto" w:fill="auto"/>
            <w:vAlign w:val="center"/>
          </w:tcPr>
          <w:p w:rsidR="008B124C" w:rsidRPr="00E06F21" w:rsidRDefault="00E06F21" w:rsidP="00E06F21">
            <w:pPr>
              <w:tabs>
                <w:tab w:val="left" w:pos="318"/>
                <w:tab w:val="right" w:pos="9952"/>
              </w:tabs>
              <w:autoSpaceDE w:val="0"/>
              <w:autoSpaceDN w:val="0"/>
              <w:adjustRightInd w:val="0"/>
              <w:spacing w:after="0" w:line="240" w:lineRule="auto"/>
              <w:ind w:left="318" w:hanging="284"/>
              <w:rPr>
                <w:rFonts w:cs="Calibri"/>
              </w:rPr>
            </w:pPr>
            <w:r>
              <w:rPr>
                <w:rFonts w:cs="Calibri"/>
              </w:rPr>
              <w:t>h.</w:t>
            </w:r>
            <w:r>
              <w:rPr>
                <w:rFonts w:cs="Calibri"/>
              </w:rPr>
              <w:tab/>
              <w:t xml:space="preserve">La métonymie (ex. : </w:t>
            </w:r>
            <w:r>
              <w:rPr>
                <w:rFonts w:cs="Calibri"/>
                <w:i/>
              </w:rPr>
              <w:t xml:space="preserve">Ces jeunes s’en vont à la mort </w:t>
            </w:r>
            <w:r>
              <w:rPr>
                <w:rFonts w:cs="Calibri"/>
              </w:rPr>
              <w:t>pour</w:t>
            </w:r>
            <w:r>
              <w:rPr>
                <w:rFonts w:cs="Calibri"/>
                <w:i/>
              </w:rPr>
              <w:t xml:space="preserve"> à la guerre</w:t>
            </w:r>
            <w:r>
              <w:rPr>
                <w:rFonts w:cs="Calibri"/>
              </w:rPr>
              <w:t>)</w:t>
            </w:r>
          </w:p>
        </w:tc>
        <w:tc>
          <w:tcPr>
            <w:tcW w:w="1060" w:type="dxa"/>
            <w:tcBorders>
              <w:left w:val="single" w:sz="4" w:space="0" w:color="auto"/>
              <w:bottom w:val="single" w:sz="4" w:space="0" w:color="auto"/>
            </w:tcBorders>
            <w:shd w:val="clear" w:color="auto" w:fill="auto"/>
            <w:vAlign w:val="center"/>
          </w:tcPr>
          <w:p w:rsidR="008B124C" w:rsidRDefault="00DC4AF9" w:rsidP="000033CF">
            <w:pPr>
              <w:spacing w:after="0" w:line="240" w:lineRule="auto"/>
              <w:jc w:val="center"/>
              <w:rPr>
                <w:rFonts w:cs="Calibri"/>
              </w:rPr>
            </w:pPr>
            <w:r>
              <w:rPr>
                <w:rFonts w:cs="Calibri"/>
              </w:rPr>
              <w:t>LEO</w:t>
            </w:r>
          </w:p>
        </w:tc>
      </w:tr>
      <w:tr w:rsidR="00B57303" w:rsidRPr="00EF17E7" w:rsidTr="0009473A">
        <w:trPr>
          <w:jc w:val="center"/>
        </w:trPr>
        <w:tc>
          <w:tcPr>
            <w:tcW w:w="11266" w:type="dxa"/>
            <w:gridSpan w:val="2"/>
            <w:shd w:val="clear" w:color="auto" w:fill="ACD7CA" w:themeFill="accent3" w:themeFillTint="99"/>
            <w:vAlign w:val="center"/>
          </w:tcPr>
          <w:p w:rsidR="00B57303" w:rsidRPr="00B57303" w:rsidRDefault="00B57303" w:rsidP="00B57303">
            <w:pPr>
              <w:tabs>
                <w:tab w:val="left" w:pos="459"/>
              </w:tabs>
              <w:spacing w:after="0" w:line="240" w:lineRule="auto"/>
              <w:rPr>
                <w:rFonts w:cs="Calibri"/>
                <w:b/>
              </w:rPr>
            </w:pPr>
            <w:r>
              <w:rPr>
                <w:rFonts w:cs="Calibri"/>
                <w:b/>
              </w:rPr>
              <w:t xml:space="preserve">4. </w:t>
            </w:r>
            <w:r>
              <w:rPr>
                <w:rFonts w:cs="Calibri"/>
                <w:b/>
              </w:rPr>
              <w:tab/>
              <w:t xml:space="preserve">Les structures syntaxiques </w:t>
            </w:r>
            <w:r>
              <w:rPr>
                <w:rFonts w:cs="Calibri"/>
              </w:rPr>
              <w:t xml:space="preserve">(construction et règles d’accord) </w:t>
            </w:r>
            <w:r>
              <w:rPr>
                <w:rFonts w:cs="Calibri"/>
                <w:b/>
              </w:rPr>
              <w:t>pour caractériser</w:t>
            </w:r>
          </w:p>
        </w:tc>
      </w:tr>
      <w:tr w:rsidR="00B57303" w:rsidRPr="00154C25" w:rsidTr="0009473A">
        <w:trPr>
          <w:jc w:val="center"/>
        </w:trPr>
        <w:tc>
          <w:tcPr>
            <w:tcW w:w="10206" w:type="dxa"/>
            <w:tcBorders>
              <w:bottom w:val="single" w:sz="4" w:space="0" w:color="auto"/>
              <w:right w:val="nil"/>
            </w:tcBorders>
            <w:shd w:val="clear" w:color="auto" w:fill="E4E7E8" w:themeFill="accent4" w:themeFillTint="33"/>
            <w:vAlign w:val="center"/>
          </w:tcPr>
          <w:p w:rsidR="00B57303" w:rsidRPr="00154C25" w:rsidRDefault="00B57303" w:rsidP="00B57303">
            <w:pPr>
              <w:tabs>
                <w:tab w:val="left" w:pos="459"/>
              </w:tabs>
              <w:spacing w:after="0" w:line="240" w:lineRule="auto"/>
              <w:ind w:left="459" w:hanging="425"/>
              <w:rPr>
                <w:rFonts w:cs="Calibri"/>
                <w:b/>
                <w:bCs/>
              </w:rPr>
            </w:pPr>
            <w:r>
              <w:rPr>
                <w:rFonts w:cs="Calibri"/>
                <w:b/>
                <w:bCs/>
              </w:rPr>
              <w:t>4.1.</w:t>
            </w:r>
            <w:r>
              <w:rPr>
                <w:rFonts w:cs="Calibri"/>
                <w:b/>
                <w:bCs/>
              </w:rPr>
              <w:tab/>
              <w:t>Reconnaître ou utiliser les expansions du nom dans le groupe nominal (GN); déterminer leurs fonctions</w:t>
            </w:r>
          </w:p>
        </w:tc>
        <w:tc>
          <w:tcPr>
            <w:tcW w:w="1060" w:type="dxa"/>
            <w:tcBorders>
              <w:left w:val="nil"/>
              <w:bottom w:val="single" w:sz="4" w:space="0" w:color="auto"/>
            </w:tcBorders>
            <w:shd w:val="clear" w:color="auto" w:fill="E4E7E8" w:themeFill="accent4" w:themeFillTint="33"/>
            <w:vAlign w:val="center"/>
          </w:tcPr>
          <w:p w:rsidR="00B57303" w:rsidRPr="00154C25" w:rsidRDefault="00B57303" w:rsidP="000033CF">
            <w:pPr>
              <w:tabs>
                <w:tab w:val="left" w:pos="459"/>
              </w:tabs>
              <w:spacing w:after="0" w:line="240" w:lineRule="auto"/>
              <w:ind w:left="459" w:hanging="425"/>
              <w:rPr>
                <w:rFonts w:cs="Calibri"/>
                <w:b/>
                <w:bCs/>
              </w:rPr>
            </w:pPr>
          </w:p>
        </w:tc>
      </w:tr>
      <w:tr w:rsidR="008B124C" w:rsidRPr="00EF17E7" w:rsidTr="0009473A">
        <w:trPr>
          <w:jc w:val="center"/>
        </w:trPr>
        <w:tc>
          <w:tcPr>
            <w:tcW w:w="10206" w:type="dxa"/>
            <w:tcBorders>
              <w:bottom w:val="single" w:sz="4" w:space="0" w:color="auto"/>
              <w:right w:val="nil"/>
            </w:tcBorders>
            <w:shd w:val="clear" w:color="auto" w:fill="auto"/>
            <w:vAlign w:val="center"/>
          </w:tcPr>
          <w:p w:rsidR="008B124C" w:rsidRPr="00CE27F4" w:rsidRDefault="00B57303" w:rsidP="00CE27F4">
            <w:pPr>
              <w:tabs>
                <w:tab w:val="left" w:pos="318"/>
                <w:tab w:val="right" w:pos="9952"/>
              </w:tabs>
              <w:autoSpaceDE w:val="0"/>
              <w:autoSpaceDN w:val="0"/>
              <w:adjustRightInd w:val="0"/>
              <w:spacing w:after="0" w:line="240" w:lineRule="auto"/>
              <w:ind w:left="318" w:hanging="284"/>
              <w:rPr>
                <w:rFonts w:cs="Calibri"/>
              </w:rPr>
            </w:pPr>
            <w:r>
              <w:rPr>
                <w:rFonts w:cs="Calibri"/>
              </w:rPr>
              <w:t>a</w:t>
            </w:r>
            <w:r w:rsidR="008B124C">
              <w:rPr>
                <w:rFonts w:cs="Calibri"/>
              </w:rPr>
              <w:t>.</w:t>
            </w:r>
            <w:r w:rsidR="008B124C">
              <w:rPr>
                <w:rFonts w:cs="Calibri"/>
              </w:rPr>
              <w:tab/>
            </w:r>
            <w:r w:rsidR="00CE27F4">
              <w:rPr>
                <w:rFonts w:cs="Calibri"/>
              </w:rPr>
              <w:t>Le groupe adjectival (</w:t>
            </w:r>
            <w:proofErr w:type="spellStart"/>
            <w:r w:rsidR="00CE27F4">
              <w:rPr>
                <w:rFonts w:cs="Calibri"/>
              </w:rPr>
              <w:t>GAdj</w:t>
            </w:r>
            <w:proofErr w:type="spellEnd"/>
            <w:r w:rsidR="00CE27F4">
              <w:rPr>
                <w:rFonts w:cs="Calibri"/>
              </w:rPr>
              <w:t xml:space="preserve">), </w:t>
            </w:r>
            <w:r w:rsidR="00CE27F4">
              <w:rPr>
                <w:rFonts w:cs="Calibri"/>
                <w:b/>
              </w:rPr>
              <w:t>complément du nom</w:t>
            </w:r>
            <w:r w:rsidR="00CE27F4">
              <w:rPr>
                <w:rFonts w:cs="Calibri"/>
              </w:rPr>
              <w:t xml:space="preserve"> [GN + </w:t>
            </w:r>
            <w:proofErr w:type="spellStart"/>
            <w:r w:rsidR="00CE27F4">
              <w:rPr>
                <w:rFonts w:cs="Calibri"/>
              </w:rPr>
              <w:t>Gadj</w:t>
            </w:r>
            <w:proofErr w:type="spellEnd"/>
            <w:r w:rsidR="00CE27F4">
              <w:rPr>
                <w:rFonts w:cs="Calibri"/>
              </w:rPr>
              <w:t>]</w:t>
            </w:r>
          </w:p>
        </w:tc>
        <w:tc>
          <w:tcPr>
            <w:tcW w:w="1060" w:type="dxa"/>
            <w:tcBorders>
              <w:left w:val="nil"/>
              <w:bottom w:val="single" w:sz="4" w:space="0" w:color="auto"/>
            </w:tcBorders>
            <w:shd w:val="clear" w:color="auto" w:fill="auto"/>
            <w:vAlign w:val="center"/>
          </w:tcPr>
          <w:p w:rsidR="008B124C" w:rsidRDefault="008B124C" w:rsidP="000033CF">
            <w:pPr>
              <w:spacing w:after="0" w:line="240" w:lineRule="auto"/>
              <w:jc w:val="center"/>
              <w:rPr>
                <w:rFonts w:cs="Calibri"/>
              </w:rPr>
            </w:pPr>
          </w:p>
        </w:tc>
      </w:tr>
      <w:tr w:rsidR="00CE27F4" w:rsidRPr="00EF17E7" w:rsidTr="0009473A">
        <w:trPr>
          <w:jc w:val="center"/>
        </w:trPr>
        <w:tc>
          <w:tcPr>
            <w:tcW w:w="10206" w:type="dxa"/>
            <w:tcBorders>
              <w:right w:val="nil"/>
            </w:tcBorders>
            <w:shd w:val="clear" w:color="auto" w:fill="auto"/>
            <w:vAlign w:val="center"/>
          </w:tcPr>
          <w:p w:rsidR="00CE27F4" w:rsidRDefault="00CE27F4" w:rsidP="00CE27F4">
            <w:pPr>
              <w:tabs>
                <w:tab w:val="left" w:pos="885"/>
              </w:tabs>
              <w:spacing w:after="0" w:line="240" w:lineRule="auto"/>
              <w:ind w:left="885" w:hanging="284"/>
              <w:rPr>
                <w:rFonts w:cs="Calibri"/>
              </w:rPr>
            </w:pPr>
            <w:r>
              <w:rPr>
                <w:rFonts w:cs="Calibri"/>
              </w:rPr>
              <w:t>iv.</w:t>
            </w:r>
            <w:r>
              <w:rPr>
                <w:rFonts w:cs="Calibri"/>
              </w:rPr>
              <w:tab/>
              <w:t>l’accord de l’adjectif</w:t>
            </w:r>
          </w:p>
        </w:tc>
        <w:tc>
          <w:tcPr>
            <w:tcW w:w="1060" w:type="dxa"/>
            <w:tcBorders>
              <w:left w:val="nil"/>
            </w:tcBorders>
            <w:shd w:val="clear" w:color="auto" w:fill="auto"/>
            <w:vAlign w:val="center"/>
          </w:tcPr>
          <w:p w:rsidR="00CE27F4" w:rsidRDefault="00CE27F4" w:rsidP="000033CF">
            <w:pPr>
              <w:spacing w:after="0" w:line="240" w:lineRule="auto"/>
              <w:jc w:val="center"/>
              <w:rPr>
                <w:rFonts w:cs="Calibri"/>
              </w:rPr>
            </w:pPr>
          </w:p>
        </w:tc>
      </w:tr>
      <w:tr w:rsidR="00CE27F4" w:rsidRPr="00EF17E7" w:rsidTr="0009473A">
        <w:trPr>
          <w:jc w:val="center"/>
        </w:trPr>
        <w:tc>
          <w:tcPr>
            <w:tcW w:w="10206" w:type="dxa"/>
            <w:tcBorders>
              <w:bottom w:val="single" w:sz="4" w:space="0" w:color="auto"/>
              <w:right w:val="single" w:sz="4" w:space="0" w:color="auto"/>
            </w:tcBorders>
            <w:shd w:val="clear" w:color="auto" w:fill="auto"/>
            <w:vAlign w:val="center"/>
          </w:tcPr>
          <w:p w:rsidR="00CE27F4" w:rsidRDefault="00E06F21" w:rsidP="00EC71C3">
            <w:pPr>
              <w:pStyle w:val="Paragraphedeliste"/>
              <w:numPr>
                <w:ilvl w:val="0"/>
                <w:numId w:val="41"/>
              </w:numPr>
              <w:tabs>
                <w:tab w:val="right" w:pos="9952"/>
              </w:tabs>
              <w:spacing w:after="0" w:line="240" w:lineRule="auto"/>
              <w:ind w:left="1026"/>
              <w:rPr>
                <w:rFonts w:cs="Calibri"/>
              </w:rPr>
            </w:pPr>
            <w:r>
              <w:rPr>
                <w:rFonts w:cs="Calibri"/>
              </w:rPr>
              <w:t xml:space="preserve">cas particuliers : adjectifs de couleur (ex. : </w:t>
            </w:r>
            <w:r>
              <w:rPr>
                <w:rFonts w:cs="Calibri"/>
                <w:i/>
              </w:rPr>
              <w:t>des murs bleu clair; des draps jaune canari</w:t>
            </w:r>
            <w:r>
              <w:rPr>
                <w:rFonts w:cs="Calibri"/>
              </w:rPr>
              <w:t xml:space="preserve">); adjectifs </w:t>
            </w:r>
            <w:r>
              <w:rPr>
                <w:rFonts w:cs="Calibri"/>
                <w:i/>
              </w:rPr>
              <w:lastRenderedPageBreak/>
              <w:t xml:space="preserve">demi, nu, possible, </w:t>
            </w:r>
            <w:r>
              <w:rPr>
                <w:rFonts w:cs="Calibri"/>
              </w:rPr>
              <w:t>etc. : recourir à des ouvrages de référence</w:t>
            </w:r>
          </w:p>
        </w:tc>
        <w:tc>
          <w:tcPr>
            <w:tcW w:w="1060" w:type="dxa"/>
            <w:tcBorders>
              <w:left w:val="single" w:sz="4" w:space="0" w:color="auto"/>
              <w:bottom w:val="single" w:sz="4" w:space="0" w:color="auto"/>
            </w:tcBorders>
            <w:shd w:val="clear" w:color="auto" w:fill="auto"/>
            <w:vAlign w:val="center"/>
          </w:tcPr>
          <w:p w:rsidR="00CE27F4" w:rsidRDefault="00CE27F4" w:rsidP="000033CF">
            <w:pPr>
              <w:spacing w:after="0" w:line="240" w:lineRule="auto"/>
              <w:jc w:val="center"/>
              <w:rPr>
                <w:rFonts w:cs="Calibri"/>
              </w:rPr>
            </w:pPr>
            <w:r>
              <w:rPr>
                <w:rFonts w:cs="Calibri"/>
              </w:rPr>
              <w:lastRenderedPageBreak/>
              <w:t>LE</w:t>
            </w:r>
          </w:p>
        </w:tc>
      </w:tr>
      <w:tr w:rsidR="00CE27F4" w:rsidRPr="00EF17E7" w:rsidTr="0009473A">
        <w:trPr>
          <w:jc w:val="center"/>
        </w:trPr>
        <w:tc>
          <w:tcPr>
            <w:tcW w:w="10206" w:type="dxa"/>
            <w:tcBorders>
              <w:bottom w:val="single" w:sz="4" w:space="0" w:color="auto"/>
              <w:right w:val="nil"/>
            </w:tcBorders>
            <w:shd w:val="clear" w:color="auto" w:fill="auto"/>
            <w:vAlign w:val="center"/>
          </w:tcPr>
          <w:p w:rsidR="00CE27F4" w:rsidRPr="00CE27F4" w:rsidRDefault="00CE27F4" w:rsidP="00CE27F4">
            <w:pPr>
              <w:tabs>
                <w:tab w:val="left" w:pos="318"/>
                <w:tab w:val="right" w:pos="9952"/>
              </w:tabs>
              <w:autoSpaceDE w:val="0"/>
              <w:autoSpaceDN w:val="0"/>
              <w:adjustRightInd w:val="0"/>
              <w:spacing w:after="0" w:line="240" w:lineRule="auto"/>
              <w:ind w:left="318" w:hanging="284"/>
              <w:rPr>
                <w:rFonts w:cs="Calibri"/>
              </w:rPr>
            </w:pPr>
            <w:r>
              <w:rPr>
                <w:rFonts w:cs="Calibri"/>
              </w:rPr>
              <w:lastRenderedPageBreak/>
              <w:t>b.</w:t>
            </w:r>
            <w:r>
              <w:rPr>
                <w:rFonts w:cs="Calibri"/>
              </w:rPr>
              <w:tab/>
              <w:t>Le groupe prépositionnel (</w:t>
            </w:r>
            <w:proofErr w:type="spellStart"/>
            <w:r>
              <w:rPr>
                <w:rFonts w:cs="Calibri"/>
              </w:rPr>
              <w:t>GPrép</w:t>
            </w:r>
            <w:proofErr w:type="spellEnd"/>
            <w:r>
              <w:rPr>
                <w:rFonts w:cs="Calibri"/>
              </w:rPr>
              <w:t xml:space="preserve">), </w:t>
            </w:r>
            <w:r>
              <w:rPr>
                <w:rFonts w:cs="Calibri"/>
                <w:b/>
              </w:rPr>
              <w:t>complément du nom</w:t>
            </w:r>
            <w:r>
              <w:rPr>
                <w:rFonts w:cs="Calibri"/>
              </w:rPr>
              <w:t xml:space="preserve"> [GN + </w:t>
            </w:r>
            <w:proofErr w:type="spellStart"/>
            <w:r>
              <w:rPr>
                <w:rFonts w:cs="Calibri"/>
              </w:rPr>
              <w:t>Gprép</w:t>
            </w:r>
            <w:proofErr w:type="spellEnd"/>
            <w:r>
              <w:rPr>
                <w:rFonts w:cs="Calibri"/>
              </w:rPr>
              <w:t>]</w:t>
            </w:r>
          </w:p>
        </w:tc>
        <w:tc>
          <w:tcPr>
            <w:tcW w:w="1060" w:type="dxa"/>
            <w:tcBorders>
              <w:left w:val="nil"/>
              <w:bottom w:val="single" w:sz="4" w:space="0" w:color="auto"/>
            </w:tcBorders>
            <w:shd w:val="clear" w:color="auto" w:fill="auto"/>
            <w:vAlign w:val="center"/>
          </w:tcPr>
          <w:p w:rsidR="00CE27F4" w:rsidRDefault="00CE27F4" w:rsidP="000033CF">
            <w:pPr>
              <w:spacing w:after="0" w:line="240" w:lineRule="auto"/>
              <w:jc w:val="center"/>
              <w:rPr>
                <w:rFonts w:cs="Calibri"/>
              </w:rPr>
            </w:pPr>
          </w:p>
        </w:tc>
      </w:tr>
      <w:tr w:rsidR="00CE27F4" w:rsidRPr="00EF17E7" w:rsidTr="0009473A">
        <w:trPr>
          <w:jc w:val="center"/>
        </w:trPr>
        <w:tc>
          <w:tcPr>
            <w:tcW w:w="10206" w:type="dxa"/>
            <w:tcBorders>
              <w:right w:val="single" w:sz="4" w:space="0" w:color="auto"/>
            </w:tcBorders>
            <w:shd w:val="clear" w:color="auto" w:fill="auto"/>
            <w:vAlign w:val="center"/>
          </w:tcPr>
          <w:p w:rsidR="00CE27F4" w:rsidRPr="00CE27F4" w:rsidRDefault="00CE27F4" w:rsidP="00EC71C3">
            <w:pPr>
              <w:tabs>
                <w:tab w:val="left" w:pos="885"/>
              </w:tabs>
              <w:spacing w:after="0" w:line="240" w:lineRule="auto"/>
              <w:ind w:left="885" w:hanging="284"/>
              <w:rPr>
                <w:rFonts w:cs="Calibri"/>
              </w:rPr>
            </w:pPr>
            <w:r>
              <w:rPr>
                <w:rFonts w:cs="Calibri"/>
              </w:rPr>
              <w:t>i</w:t>
            </w:r>
            <w:r w:rsidR="00EC71C3">
              <w:rPr>
                <w:rFonts w:cs="Calibri"/>
              </w:rPr>
              <w:t>i</w:t>
            </w:r>
            <w:r>
              <w:rPr>
                <w:rFonts w:cs="Calibri"/>
              </w:rPr>
              <w:t>.</w:t>
            </w:r>
            <w:r>
              <w:rPr>
                <w:rFonts w:cs="Calibri"/>
              </w:rPr>
              <w:tab/>
            </w:r>
            <w:r w:rsidR="00EC71C3">
              <w:rPr>
                <w:rFonts w:cs="Calibri"/>
              </w:rPr>
              <w:t>sens et choix de la préposition : recours au dictionnaire</w:t>
            </w:r>
          </w:p>
        </w:tc>
        <w:tc>
          <w:tcPr>
            <w:tcW w:w="1060" w:type="dxa"/>
            <w:tcBorders>
              <w:left w:val="single" w:sz="4" w:space="0" w:color="auto"/>
            </w:tcBorders>
            <w:shd w:val="clear" w:color="auto" w:fill="auto"/>
            <w:vAlign w:val="center"/>
          </w:tcPr>
          <w:p w:rsidR="00CE27F4" w:rsidRDefault="00EC71C3" w:rsidP="000033CF">
            <w:pPr>
              <w:spacing w:after="0" w:line="240" w:lineRule="auto"/>
              <w:jc w:val="center"/>
              <w:rPr>
                <w:rFonts w:cs="Calibri"/>
              </w:rPr>
            </w:pPr>
            <w:r>
              <w:rPr>
                <w:rFonts w:cs="Calibri"/>
              </w:rPr>
              <w:t>LEO</w:t>
            </w:r>
          </w:p>
        </w:tc>
      </w:tr>
      <w:tr w:rsidR="00CE27F4" w:rsidRPr="00EF17E7" w:rsidTr="0009473A">
        <w:trPr>
          <w:jc w:val="center"/>
        </w:trPr>
        <w:tc>
          <w:tcPr>
            <w:tcW w:w="10206" w:type="dxa"/>
            <w:tcBorders>
              <w:right w:val="nil"/>
            </w:tcBorders>
            <w:shd w:val="clear" w:color="auto" w:fill="auto"/>
            <w:vAlign w:val="center"/>
          </w:tcPr>
          <w:p w:rsidR="00CE27F4" w:rsidRPr="00515FC9" w:rsidRDefault="00515FC9" w:rsidP="00CE27F4">
            <w:pPr>
              <w:tabs>
                <w:tab w:val="left" w:pos="318"/>
                <w:tab w:val="right" w:pos="9952"/>
              </w:tabs>
              <w:autoSpaceDE w:val="0"/>
              <w:autoSpaceDN w:val="0"/>
              <w:adjustRightInd w:val="0"/>
              <w:spacing w:after="0" w:line="240" w:lineRule="auto"/>
              <w:ind w:left="318" w:hanging="284"/>
              <w:rPr>
                <w:rFonts w:cs="Calibri"/>
              </w:rPr>
            </w:pPr>
            <w:r>
              <w:rPr>
                <w:rFonts w:cs="Calibri"/>
              </w:rPr>
              <w:t>e.</w:t>
            </w:r>
            <w:r>
              <w:rPr>
                <w:rFonts w:cs="Calibri"/>
              </w:rPr>
              <w:tab/>
              <w:t xml:space="preserve">La phrase subordonnée relative, </w:t>
            </w:r>
            <w:r>
              <w:rPr>
                <w:rFonts w:cs="Calibri"/>
                <w:b/>
              </w:rPr>
              <w:t>complément du nom ou du pronom</w:t>
            </w:r>
            <w:r>
              <w:rPr>
                <w:rFonts w:cs="Calibri"/>
              </w:rPr>
              <w:t xml:space="preserve"> [GN + </w:t>
            </w:r>
            <w:proofErr w:type="spellStart"/>
            <w:r>
              <w:rPr>
                <w:rFonts w:cs="Calibri"/>
              </w:rPr>
              <w:t>Psub.rel</w:t>
            </w:r>
            <w:proofErr w:type="spellEnd"/>
            <w:r>
              <w:rPr>
                <w:rFonts w:cs="Calibri"/>
              </w:rPr>
              <w:t>.]</w:t>
            </w:r>
          </w:p>
        </w:tc>
        <w:tc>
          <w:tcPr>
            <w:tcW w:w="1060" w:type="dxa"/>
            <w:tcBorders>
              <w:left w:val="nil"/>
            </w:tcBorders>
            <w:shd w:val="clear" w:color="auto" w:fill="auto"/>
            <w:vAlign w:val="center"/>
          </w:tcPr>
          <w:p w:rsidR="00CE27F4" w:rsidRDefault="00CE27F4" w:rsidP="000033CF">
            <w:pPr>
              <w:spacing w:after="0" w:line="240" w:lineRule="auto"/>
              <w:jc w:val="center"/>
              <w:rPr>
                <w:rFonts w:cs="Calibri"/>
              </w:rPr>
            </w:pPr>
          </w:p>
        </w:tc>
      </w:tr>
      <w:tr w:rsidR="00515FC9" w:rsidRPr="00EF17E7" w:rsidTr="00E06F21">
        <w:trPr>
          <w:jc w:val="center"/>
        </w:trPr>
        <w:tc>
          <w:tcPr>
            <w:tcW w:w="10206" w:type="dxa"/>
            <w:tcBorders>
              <w:bottom w:val="single" w:sz="4" w:space="0" w:color="auto"/>
              <w:right w:val="single" w:sz="4" w:space="0" w:color="auto"/>
            </w:tcBorders>
            <w:shd w:val="clear" w:color="auto" w:fill="auto"/>
            <w:vAlign w:val="center"/>
          </w:tcPr>
          <w:p w:rsidR="00515FC9" w:rsidRPr="00EC71C3" w:rsidRDefault="00515FC9" w:rsidP="00E06F21">
            <w:pPr>
              <w:tabs>
                <w:tab w:val="left" w:pos="885"/>
              </w:tabs>
              <w:spacing w:after="0" w:line="240" w:lineRule="auto"/>
              <w:ind w:left="885" w:hanging="284"/>
              <w:rPr>
                <w:rFonts w:cs="Calibri"/>
              </w:rPr>
            </w:pPr>
            <w:r>
              <w:rPr>
                <w:rFonts w:cs="Calibri"/>
              </w:rPr>
              <w:t>v</w:t>
            </w:r>
            <w:r w:rsidR="00E06F21">
              <w:rPr>
                <w:rFonts w:cs="Calibri"/>
              </w:rPr>
              <w:t>i</w:t>
            </w:r>
            <w:r>
              <w:rPr>
                <w:rFonts w:cs="Calibri"/>
              </w:rPr>
              <w:t>.</w:t>
            </w:r>
            <w:r>
              <w:rPr>
                <w:rFonts w:cs="Calibri"/>
              </w:rPr>
              <w:tab/>
            </w:r>
            <w:r w:rsidR="00E06F21">
              <w:rPr>
                <w:rFonts w:cs="Calibri"/>
              </w:rPr>
              <w:t>les phrases subordonnées relatives déterminative et explicative : différence et ponctuation</w:t>
            </w:r>
          </w:p>
        </w:tc>
        <w:tc>
          <w:tcPr>
            <w:tcW w:w="1060" w:type="dxa"/>
            <w:tcBorders>
              <w:left w:val="single" w:sz="4" w:space="0" w:color="auto"/>
              <w:bottom w:val="single" w:sz="4" w:space="0" w:color="auto"/>
            </w:tcBorders>
            <w:shd w:val="clear" w:color="auto" w:fill="auto"/>
            <w:vAlign w:val="center"/>
          </w:tcPr>
          <w:p w:rsidR="00515FC9" w:rsidRDefault="00E06F21" w:rsidP="000033CF">
            <w:pPr>
              <w:spacing w:after="0" w:line="240" w:lineRule="auto"/>
              <w:jc w:val="center"/>
              <w:rPr>
                <w:rFonts w:cs="Calibri"/>
              </w:rPr>
            </w:pPr>
            <w:r>
              <w:rPr>
                <w:rFonts w:cs="Calibri"/>
              </w:rPr>
              <w:t>LE</w:t>
            </w:r>
          </w:p>
        </w:tc>
      </w:tr>
      <w:tr w:rsidR="00E06F21" w:rsidRPr="00EF17E7" w:rsidTr="00E06F21">
        <w:trPr>
          <w:jc w:val="center"/>
        </w:trPr>
        <w:tc>
          <w:tcPr>
            <w:tcW w:w="10206" w:type="dxa"/>
            <w:tcBorders>
              <w:bottom w:val="single" w:sz="4" w:space="0" w:color="auto"/>
              <w:right w:val="nil"/>
            </w:tcBorders>
            <w:shd w:val="clear" w:color="auto" w:fill="auto"/>
            <w:vAlign w:val="center"/>
          </w:tcPr>
          <w:p w:rsidR="00E06F21" w:rsidRDefault="00E06F21" w:rsidP="00E06F21">
            <w:pPr>
              <w:tabs>
                <w:tab w:val="left" w:pos="318"/>
                <w:tab w:val="right" w:pos="9952"/>
              </w:tabs>
              <w:autoSpaceDE w:val="0"/>
              <w:autoSpaceDN w:val="0"/>
              <w:adjustRightInd w:val="0"/>
              <w:spacing w:after="0" w:line="240" w:lineRule="auto"/>
              <w:ind w:left="318" w:hanging="284"/>
              <w:rPr>
                <w:rFonts w:cs="Calibri"/>
              </w:rPr>
            </w:pPr>
            <w:r>
              <w:rPr>
                <w:rFonts w:cs="Calibri"/>
              </w:rPr>
              <w:t>f.</w:t>
            </w:r>
            <w:r>
              <w:rPr>
                <w:rFonts w:cs="Calibri"/>
              </w:rPr>
              <w:tab/>
              <w:t>la phrase subordonnée complétive</w:t>
            </w:r>
          </w:p>
        </w:tc>
        <w:tc>
          <w:tcPr>
            <w:tcW w:w="1060" w:type="dxa"/>
            <w:tcBorders>
              <w:left w:val="nil"/>
              <w:bottom w:val="single" w:sz="4" w:space="0" w:color="auto"/>
            </w:tcBorders>
            <w:shd w:val="clear" w:color="auto" w:fill="auto"/>
            <w:vAlign w:val="center"/>
          </w:tcPr>
          <w:p w:rsidR="00E06F21" w:rsidRDefault="00E06F21" w:rsidP="000033CF">
            <w:pPr>
              <w:spacing w:after="0" w:line="240" w:lineRule="auto"/>
              <w:jc w:val="center"/>
              <w:rPr>
                <w:rFonts w:cs="Calibri"/>
              </w:rPr>
            </w:pPr>
          </w:p>
        </w:tc>
      </w:tr>
      <w:tr w:rsidR="00E06F21" w:rsidRPr="00EF17E7" w:rsidTr="00E06F21">
        <w:trPr>
          <w:jc w:val="center"/>
        </w:trPr>
        <w:tc>
          <w:tcPr>
            <w:tcW w:w="10206" w:type="dxa"/>
            <w:tcBorders>
              <w:bottom w:val="single" w:sz="4" w:space="0" w:color="auto"/>
              <w:right w:val="nil"/>
            </w:tcBorders>
            <w:shd w:val="clear" w:color="auto" w:fill="auto"/>
            <w:vAlign w:val="center"/>
          </w:tcPr>
          <w:p w:rsidR="00E06F21" w:rsidRPr="00E06F21" w:rsidRDefault="00E06F21" w:rsidP="00E06F21">
            <w:pPr>
              <w:tabs>
                <w:tab w:val="left" w:pos="885"/>
              </w:tabs>
              <w:spacing w:after="0" w:line="240" w:lineRule="auto"/>
              <w:ind w:left="885" w:hanging="284"/>
              <w:rPr>
                <w:rFonts w:cs="Calibri"/>
              </w:rPr>
            </w:pPr>
            <w:r>
              <w:rPr>
                <w:rFonts w:cs="Calibri"/>
              </w:rPr>
              <w:t>ii.</w:t>
            </w:r>
            <w:r>
              <w:rPr>
                <w:rFonts w:cs="Calibri"/>
              </w:rPr>
              <w:tab/>
            </w:r>
            <w:r>
              <w:rPr>
                <w:rFonts w:cs="Calibri"/>
                <w:b/>
              </w:rPr>
              <w:t>complément du nom</w:t>
            </w:r>
            <w:r>
              <w:rPr>
                <w:rFonts w:cs="Calibri"/>
              </w:rPr>
              <w:t xml:space="preserve"> (ex. : </w:t>
            </w:r>
            <w:r>
              <w:rPr>
                <w:rFonts w:cs="Calibri"/>
                <w:i/>
              </w:rPr>
              <w:t xml:space="preserve">La preuve </w:t>
            </w:r>
            <w:r>
              <w:rPr>
                <w:rFonts w:cs="Calibri"/>
                <w:i/>
                <w:u w:val="single"/>
              </w:rPr>
              <w:t>que l’univers est infini</w:t>
            </w:r>
            <w:r>
              <w:rPr>
                <w:rFonts w:cs="Calibri"/>
                <w:i/>
              </w:rPr>
              <w:t xml:space="preserve"> serait irréfutable.</w:t>
            </w:r>
            <w:r>
              <w:rPr>
                <w:rFonts w:cs="Calibri"/>
              </w:rPr>
              <w:t>)</w:t>
            </w:r>
          </w:p>
        </w:tc>
        <w:tc>
          <w:tcPr>
            <w:tcW w:w="1060" w:type="dxa"/>
            <w:tcBorders>
              <w:left w:val="nil"/>
              <w:bottom w:val="single" w:sz="4" w:space="0" w:color="auto"/>
            </w:tcBorders>
            <w:shd w:val="clear" w:color="auto" w:fill="auto"/>
            <w:vAlign w:val="center"/>
          </w:tcPr>
          <w:p w:rsidR="00E06F21" w:rsidRDefault="00E06F21" w:rsidP="000033CF">
            <w:pPr>
              <w:spacing w:after="0" w:line="240" w:lineRule="auto"/>
              <w:jc w:val="center"/>
              <w:rPr>
                <w:rFonts w:cs="Calibri"/>
              </w:rPr>
            </w:pPr>
          </w:p>
        </w:tc>
      </w:tr>
      <w:tr w:rsidR="00E06F21" w:rsidRPr="00EF17E7" w:rsidTr="0009473A">
        <w:trPr>
          <w:jc w:val="center"/>
        </w:trPr>
        <w:tc>
          <w:tcPr>
            <w:tcW w:w="10206" w:type="dxa"/>
            <w:tcBorders>
              <w:bottom w:val="single" w:sz="4" w:space="0" w:color="auto"/>
              <w:right w:val="single" w:sz="4" w:space="0" w:color="auto"/>
            </w:tcBorders>
            <w:shd w:val="clear" w:color="auto" w:fill="auto"/>
            <w:vAlign w:val="center"/>
          </w:tcPr>
          <w:p w:rsidR="00E06F21" w:rsidRDefault="005746B5" w:rsidP="005746B5">
            <w:pPr>
              <w:pStyle w:val="Paragraphedeliste"/>
              <w:numPr>
                <w:ilvl w:val="0"/>
                <w:numId w:val="41"/>
              </w:numPr>
              <w:tabs>
                <w:tab w:val="right" w:pos="9952"/>
              </w:tabs>
              <w:spacing w:after="0" w:line="240" w:lineRule="auto"/>
              <w:ind w:left="1026"/>
              <w:rPr>
                <w:rFonts w:cs="Calibri"/>
              </w:rPr>
            </w:pPr>
            <w:r>
              <w:rPr>
                <w:rFonts w:cs="Calibri"/>
              </w:rPr>
              <w:t xml:space="preserve">comparaison avec la subordonnée relative en </w:t>
            </w:r>
            <w:r>
              <w:rPr>
                <w:rFonts w:cs="Calibri"/>
                <w:i/>
              </w:rPr>
              <w:t>que</w:t>
            </w:r>
          </w:p>
        </w:tc>
        <w:tc>
          <w:tcPr>
            <w:tcW w:w="1060" w:type="dxa"/>
            <w:tcBorders>
              <w:left w:val="single" w:sz="4" w:space="0" w:color="auto"/>
              <w:bottom w:val="single" w:sz="4" w:space="0" w:color="auto"/>
            </w:tcBorders>
            <w:shd w:val="clear" w:color="auto" w:fill="auto"/>
            <w:vAlign w:val="center"/>
          </w:tcPr>
          <w:p w:rsidR="00E06F21" w:rsidRDefault="005746B5" w:rsidP="000033CF">
            <w:pPr>
              <w:spacing w:after="0" w:line="240" w:lineRule="auto"/>
              <w:jc w:val="center"/>
              <w:rPr>
                <w:rFonts w:cs="Calibri"/>
              </w:rPr>
            </w:pPr>
            <w:r>
              <w:rPr>
                <w:rFonts w:cs="Calibri"/>
              </w:rPr>
              <w:t>LE</w:t>
            </w:r>
          </w:p>
        </w:tc>
      </w:tr>
      <w:tr w:rsidR="002A5DF7" w:rsidRPr="00154C25" w:rsidTr="005746B5">
        <w:trPr>
          <w:jc w:val="center"/>
        </w:trPr>
        <w:tc>
          <w:tcPr>
            <w:tcW w:w="10206" w:type="dxa"/>
            <w:tcBorders>
              <w:bottom w:val="single" w:sz="4" w:space="0" w:color="auto"/>
              <w:right w:val="nil"/>
            </w:tcBorders>
            <w:shd w:val="clear" w:color="auto" w:fill="E4E7E8" w:themeFill="accent4" w:themeFillTint="33"/>
            <w:vAlign w:val="center"/>
          </w:tcPr>
          <w:p w:rsidR="002A5DF7" w:rsidRPr="002A5DF7" w:rsidRDefault="002A5DF7" w:rsidP="0009473A">
            <w:pPr>
              <w:tabs>
                <w:tab w:val="left" w:pos="459"/>
              </w:tabs>
              <w:spacing w:after="0" w:line="240" w:lineRule="auto"/>
              <w:ind w:left="459" w:hanging="425"/>
              <w:rPr>
                <w:rFonts w:cs="Calibri"/>
                <w:bCs/>
              </w:rPr>
            </w:pPr>
            <w:r>
              <w:rPr>
                <w:rFonts w:cs="Calibri"/>
                <w:b/>
                <w:bCs/>
              </w:rPr>
              <w:t>4.</w:t>
            </w:r>
            <w:r w:rsidR="0009473A">
              <w:rPr>
                <w:rFonts w:cs="Calibri"/>
                <w:b/>
                <w:bCs/>
              </w:rPr>
              <w:t>4</w:t>
            </w:r>
            <w:r>
              <w:rPr>
                <w:rFonts w:cs="Calibri"/>
                <w:b/>
                <w:bCs/>
              </w:rPr>
              <w:t>.</w:t>
            </w:r>
            <w:r>
              <w:rPr>
                <w:rFonts w:cs="Calibri"/>
                <w:b/>
                <w:bCs/>
              </w:rPr>
              <w:tab/>
              <w:t xml:space="preserve">Reconnaître ou utiliser la </w:t>
            </w:r>
            <w:r w:rsidR="0009473A">
              <w:rPr>
                <w:rFonts w:cs="Calibri"/>
                <w:b/>
                <w:bCs/>
              </w:rPr>
              <w:t>juxtaposition et la coordination</w:t>
            </w:r>
          </w:p>
        </w:tc>
        <w:tc>
          <w:tcPr>
            <w:tcW w:w="1060" w:type="dxa"/>
            <w:tcBorders>
              <w:left w:val="nil"/>
              <w:bottom w:val="single" w:sz="4" w:space="0" w:color="auto"/>
            </w:tcBorders>
            <w:shd w:val="clear" w:color="auto" w:fill="E4E7E8" w:themeFill="accent4" w:themeFillTint="33"/>
            <w:vAlign w:val="center"/>
          </w:tcPr>
          <w:p w:rsidR="002A5DF7" w:rsidRPr="00154C25" w:rsidRDefault="002A5DF7" w:rsidP="002A5DF7">
            <w:pPr>
              <w:tabs>
                <w:tab w:val="left" w:pos="459"/>
              </w:tabs>
              <w:spacing w:after="0" w:line="240" w:lineRule="auto"/>
              <w:ind w:left="459" w:hanging="425"/>
              <w:jc w:val="center"/>
              <w:rPr>
                <w:rFonts w:cs="Calibri"/>
                <w:b/>
                <w:bCs/>
              </w:rPr>
            </w:pPr>
          </w:p>
        </w:tc>
      </w:tr>
      <w:tr w:rsidR="00A27FBE" w:rsidRPr="00EF17E7" w:rsidTr="005746B5">
        <w:trPr>
          <w:jc w:val="center"/>
        </w:trPr>
        <w:tc>
          <w:tcPr>
            <w:tcW w:w="10206" w:type="dxa"/>
            <w:tcBorders>
              <w:right w:val="nil"/>
            </w:tcBorders>
            <w:shd w:val="clear" w:color="auto" w:fill="auto"/>
            <w:vAlign w:val="center"/>
          </w:tcPr>
          <w:p w:rsidR="00A27FBE" w:rsidRPr="00A901A2" w:rsidRDefault="005746B5" w:rsidP="005746B5">
            <w:pPr>
              <w:tabs>
                <w:tab w:val="left" w:pos="318"/>
                <w:tab w:val="right" w:pos="9952"/>
              </w:tabs>
              <w:autoSpaceDE w:val="0"/>
              <w:autoSpaceDN w:val="0"/>
              <w:adjustRightInd w:val="0"/>
              <w:spacing w:after="0" w:line="240" w:lineRule="auto"/>
              <w:ind w:left="318" w:hanging="284"/>
              <w:rPr>
                <w:rFonts w:cs="Calibri"/>
                <w:i/>
              </w:rPr>
            </w:pPr>
            <w:r>
              <w:rPr>
                <w:rFonts w:cs="Calibri"/>
              </w:rPr>
              <w:t>a</w:t>
            </w:r>
            <w:r w:rsidR="00A901A2">
              <w:rPr>
                <w:rFonts w:cs="Calibri"/>
              </w:rPr>
              <w:t xml:space="preserve">. </w:t>
            </w:r>
            <w:r w:rsidR="00A901A2">
              <w:rPr>
                <w:rFonts w:cs="Calibri"/>
              </w:rPr>
              <w:tab/>
            </w:r>
            <w:r>
              <w:rPr>
                <w:rFonts w:cs="Calibri"/>
              </w:rPr>
              <w:t xml:space="preserve">la juxtaposition et la coordination de groupes (GN, </w:t>
            </w:r>
            <w:proofErr w:type="spellStart"/>
            <w:r>
              <w:rPr>
                <w:rFonts w:cs="Calibri"/>
              </w:rPr>
              <w:t>GAdj</w:t>
            </w:r>
            <w:proofErr w:type="spellEnd"/>
            <w:r>
              <w:rPr>
                <w:rFonts w:cs="Calibri"/>
              </w:rPr>
              <w:t xml:space="preserve">, </w:t>
            </w:r>
            <w:proofErr w:type="spellStart"/>
            <w:r>
              <w:rPr>
                <w:rFonts w:cs="Calibri"/>
              </w:rPr>
              <w:t>GPrép</w:t>
            </w:r>
            <w:proofErr w:type="spellEnd"/>
            <w:r>
              <w:rPr>
                <w:rFonts w:cs="Calibri"/>
              </w:rPr>
              <w:t>); construction et ponctuation</w:t>
            </w:r>
          </w:p>
        </w:tc>
        <w:tc>
          <w:tcPr>
            <w:tcW w:w="1060" w:type="dxa"/>
            <w:tcBorders>
              <w:left w:val="nil"/>
            </w:tcBorders>
            <w:shd w:val="clear" w:color="auto" w:fill="auto"/>
            <w:vAlign w:val="center"/>
          </w:tcPr>
          <w:p w:rsidR="00A27FBE" w:rsidRDefault="00A27FBE" w:rsidP="000033CF">
            <w:pPr>
              <w:spacing w:after="0" w:line="240" w:lineRule="auto"/>
              <w:jc w:val="center"/>
              <w:rPr>
                <w:rFonts w:cs="Calibri"/>
              </w:rPr>
            </w:pPr>
          </w:p>
        </w:tc>
      </w:tr>
      <w:tr w:rsidR="005746B5" w:rsidRPr="00EF17E7" w:rsidTr="0009473A">
        <w:trPr>
          <w:jc w:val="center"/>
        </w:trPr>
        <w:tc>
          <w:tcPr>
            <w:tcW w:w="10206" w:type="dxa"/>
            <w:tcBorders>
              <w:right w:val="single" w:sz="4" w:space="0" w:color="auto"/>
            </w:tcBorders>
            <w:shd w:val="clear" w:color="auto" w:fill="auto"/>
            <w:vAlign w:val="center"/>
          </w:tcPr>
          <w:p w:rsidR="005746B5" w:rsidRDefault="005746B5" w:rsidP="005746B5">
            <w:pPr>
              <w:pStyle w:val="Paragraphedeliste"/>
              <w:numPr>
                <w:ilvl w:val="0"/>
                <w:numId w:val="41"/>
              </w:numPr>
              <w:tabs>
                <w:tab w:val="right" w:pos="9952"/>
              </w:tabs>
              <w:spacing w:after="0" w:line="240" w:lineRule="auto"/>
              <w:ind w:left="1026"/>
              <w:rPr>
                <w:rFonts w:cs="Calibri"/>
              </w:rPr>
            </w:pPr>
            <w:r>
              <w:rPr>
                <w:rFonts w:cs="Calibri"/>
              </w:rPr>
              <w:t>répétition ou effacement de la préposition</w:t>
            </w:r>
          </w:p>
        </w:tc>
        <w:tc>
          <w:tcPr>
            <w:tcW w:w="1060" w:type="dxa"/>
            <w:tcBorders>
              <w:left w:val="single" w:sz="4" w:space="0" w:color="auto"/>
            </w:tcBorders>
            <w:shd w:val="clear" w:color="auto" w:fill="auto"/>
            <w:vAlign w:val="center"/>
          </w:tcPr>
          <w:p w:rsidR="005746B5" w:rsidRDefault="005746B5" w:rsidP="000033CF">
            <w:pPr>
              <w:spacing w:after="0" w:line="240" w:lineRule="auto"/>
              <w:jc w:val="center"/>
              <w:rPr>
                <w:rFonts w:cs="Calibri"/>
              </w:rPr>
            </w:pPr>
            <w:r>
              <w:rPr>
                <w:rFonts w:cs="Calibri"/>
              </w:rPr>
              <w:t>LEO</w:t>
            </w:r>
          </w:p>
        </w:tc>
      </w:tr>
      <w:tr w:rsidR="000033CF" w:rsidRPr="00EF17E7" w:rsidTr="0009473A">
        <w:trPr>
          <w:trHeight w:val="340"/>
          <w:jc w:val="center"/>
        </w:trPr>
        <w:tc>
          <w:tcPr>
            <w:tcW w:w="11266" w:type="dxa"/>
            <w:gridSpan w:val="2"/>
            <w:shd w:val="clear" w:color="auto" w:fill="316757" w:themeFill="accent3" w:themeFillShade="80"/>
            <w:vAlign w:val="center"/>
          </w:tcPr>
          <w:p w:rsidR="000033CF" w:rsidRPr="0071364F" w:rsidRDefault="000033CF" w:rsidP="000033CF">
            <w:pPr>
              <w:tabs>
                <w:tab w:val="left" w:pos="459"/>
              </w:tabs>
              <w:spacing w:after="0" w:line="240" w:lineRule="auto"/>
              <w:rPr>
                <w:rFonts w:cs="Calibri"/>
                <w:b/>
                <w:caps/>
                <w:color w:val="FFFFFF" w:themeColor="background1"/>
              </w:rPr>
            </w:pPr>
            <w:r>
              <w:rPr>
                <w:rFonts w:cs="Calibri"/>
                <w:b/>
                <w:caps/>
                <w:color w:val="FFFFFF" w:themeColor="background1"/>
              </w:rPr>
              <w:t>C</w:t>
            </w:r>
            <w:r w:rsidRPr="0071364F">
              <w:rPr>
                <w:rFonts w:cs="Calibri"/>
                <w:b/>
                <w:caps/>
                <w:color w:val="FFFFFF" w:themeColor="background1"/>
              </w:rPr>
              <w:t xml:space="preserve">. </w:t>
            </w:r>
            <w:r>
              <w:rPr>
                <w:rFonts w:cs="Calibri"/>
                <w:b/>
                <w:caps/>
                <w:color w:val="FFFFFF" w:themeColor="background1"/>
              </w:rPr>
              <w:t>les ressources de la langue pour ASSURER LA CONTINUITÉ ET LA PROGRESSION DU TEXTE</w:t>
            </w:r>
          </w:p>
        </w:tc>
      </w:tr>
      <w:tr w:rsidR="000033CF" w:rsidRPr="00EF17E7" w:rsidTr="0009473A">
        <w:trPr>
          <w:jc w:val="center"/>
        </w:trPr>
        <w:tc>
          <w:tcPr>
            <w:tcW w:w="11266" w:type="dxa"/>
            <w:gridSpan w:val="2"/>
            <w:shd w:val="clear" w:color="auto" w:fill="ACD7CA" w:themeFill="accent3" w:themeFillTint="99"/>
            <w:vAlign w:val="center"/>
          </w:tcPr>
          <w:p w:rsidR="000033CF" w:rsidRPr="00B57303" w:rsidRDefault="000033CF" w:rsidP="000033CF">
            <w:pPr>
              <w:tabs>
                <w:tab w:val="left" w:pos="459"/>
              </w:tabs>
              <w:spacing w:after="0" w:line="240" w:lineRule="auto"/>
              <w:rPr>
                <w:rFonts w:cs="Calibri"/>
                <w:b/>
              </w:rPr>
            </w:pPr>
            <w:r>
              <w:rPr>
                <w:rFonts w:cs="Calibri"/>
                <w:b/>
              </w:rPr>
              <w:t xml:space="preserve">5. </w:t>
            </w:r>
            <w:r>
              <w:rPr>
                <w:rFonts w:cs="Calibri"/>
                <w:b/>
              </w:rPr>
              <w:tab/>
              <w:t>Les procédés de reprise</w:t>
            </w:r>
          </w:p>
        </w:tc>
      </w:tr>
      <w:tr w:rsidR="00E164BA" w:rsidRPr="00154C25" w:rsidTr="0009473A">
        <w:trPr>
          <w:jc w:val="center"/>
        </w:trPr>
        <w:tc>
          <w:tcPr>
            <w:tcW w:w="10206" w:type="dxa"/>
            <w:tcBorders>
              <w:bottom w:val="single" w:sz="4" w:space="0" w:color="auto"/>
              <w:right w:val="nil"/>
            </w:tcBorders>
            <w:shd w:val="clear" w:color="auto" w:fill="E4E7E8" w:themeFill="accent4" w:themeFillTint="33"/>
            <w:vAlign w:val="center"/>
          </w:tcPr>
          <w:p w:rsidR="00E164BA" w:rsidRPr="002A5DF7" w:rsidRDefault="00E164BA" w:rsidP="00E164BA">
            <w:pPr>
              <w:tabs>
                <w:tab w:val="left" w:pos="459"/>
              </w:tabs>
              <w:spacing w:after="0" w:line="240" w:lineRule="auto"/>
              <w:ind w:left="459" w:hanging="425"/>
              <w:rPr>
                <w:rFonts w:cs="Calibri"/>
                <w:bCs/>
              </w:rPr>
            </w:pPr>
            <w:r>
              <w:rPr>
                <w:rFonts w:cs="Calibri"/>
                <w:b/>
                <w:bCs/>
              </w:rPr>
              <w:t>5.2.</w:t>
            </w:r>
            <w:r>
              <w:rPr>
                <w:rFonts w:cs="Calibri"/>
                <w:b/>
                <w:bCs/>
              </w:rPr>
              <w:tab/>
              <w:t>Reconnaître ou utiliser des procédés de reprise pour caractériser</w:t>
            </w:r>
          </w:p>
        </w:tc>
        <w:tc>
          <w:tcPr>
            <w:tcW w:w="1060" w:type="dxa"/>
            <w:tcBorders>
              <w:left w:val="nil"/>
              <w:bottom w:val="single" w:sz="4" w:space="0" w:color="auto"/>
            </w:tcBorders>
            <w:shd w:val="clear" w:color="auto" w:fill="E4E7E8" w:themeFill="accent4" w:themeFillTint="33"/>
            <w:vAlign w:val="center"/>
          </w:tcPr>
          <w:p w:rsidR="00E164BA" w:rsidRPr="00154C25" w:rsidRDefault="00E164BA" w:rsidP="008A5770">
            <w:pPr>
              <w:tabs>
                <w:tab w:val="left" w:pos="459"/>
              </w:tabs>
              <w:spacing w:after="0" w:line="240" w:lineRule="auto"/>
              <w:ind w:left="459" w:hanging="425"/>
              <w:jc w:val="center"/>
              <w:rPr>
                <w:rFonts w:cs="Calibri"/>
                <w:b/>
                <w:bCs/>
              </w:rPr>
            </w:pPr>
          </w:p>
        </w:tc>
      </w:tr>
      <w:tr w:rsidR="002E2E42" w:rsidRPr="00EF17E7" w:rsidTr="0009473A">
        <w:trPr>
          <w:jc w:val="center"/>
        </w:trPr>
        <w:tc>
          <w:tcPr>
            <w:tcW w:w="10206" w:type="dxa"/>
            <w:tcBorders>
              <w:right w:val="nil"/>
            </w:tcBorders>
            <w:shd w:val="clear" w:color="auto" w:fill="auto"/>
            <w:vAlign w:val="center"/>
          </w:tcPr>
          <w:p w:rsidR="002E2E42" w:rsidRDefault="00E164BA" w:rsidP="00CE27F4">
            <w:pPr>
              <w:tabs>
                <w:tab w:val="left" w:pos="318"/>
                <w:tab w:val="right" w:pos="9952"/>
              </w:tabs>
              <w:autoSpaceDE w:val="0"/>
              <w:autoSpaceDN w:val="0"/>
              <w:adjustRightInd w:val="0"/>
              <w:spacing w:after="0" w:line="240" w:lineRule="auto"/>
              <w:ind w:left="318" w:hanging="284"/>
              <w:rPr>
                <w:rFonts w:cs="Calibri"/>
              </w:rPr>
            </w:pPr>
            <w:r>
              <w:rPr>
                <w:rFonts w:cs="Calibri"/>
              </w:rPr>
              <w:t>a.</w:t>
            </w:r>
            <w:r>
              <w:rPr>
                <w:rFonts w:cs="Calibri"/>
              </w:rPr>
              <w:tab/>
            </w:r>
            <w:r w:rsidR="008A72EA">
              <w:rPr>
                <w:rFonts w:cs="Calibri"/>
              </w:rPr>
              <w:t>La substitution</w:t>
            </w:r>
          </w:p>
        </w:tc>
        <w:tc>
          <w:tcPr>
            <w:tcW w:w="1060" w:type="dxa"/>
            <w:tcBorders>
              <w:left w:val="nil"/>
            </w:tcBorders>
            <w:shd w:val="clear" w:color="auto" w:fill="auto"/>
            <w:vAlign w:val="center"/>
          </w:tcPr>
          <w:p w:rsidR="002E2E42" w:rsidRDefault="002E2E42" w:rsidP="000033CF">
            <w:pPr>
              <w:spacing w:after="0" w:line="240" w:lineRule="auto"/>
              <w:jc w:val="center"/>
              <w:rPr>
                <w:rFonts w:cs="Calibri"/>
              </w:rPr>
            </w:pPr>
          </w:p>
        </w:tc>
      </w:tr>
      <w:tr w:rsidR="002E2E42" w:rsidRPr="00EF17E7" w:rsidTr="002A6A0E">
        <w:trPr>
          <w:jc w:val="center"/>
        </w:trPr>
        <w:tc>
          <w:tcPr>
            <w:tcW w:w="10206" w:type="dxa"/>
            <w:tcBorders>
              <w:bottom w:val="single" w:sz="4" w:space="0" w:color="auto"/>
              <w:right w:val="single" w:sz="4" w:space="0" w:color="auto"/>
            </w:tcBorders>
            <w:shd w:val="clear" w:color="auto" w:fill="auto"/>
            <w:vAlign w:val="center"/>
          </w:tcPr>
          <w:p w:rsidR="002E2E42" w:rsidRPr="002A6A0E" w:rsidRDefault="004A5B53" w:rsidP="002A6A0E">
            <w:pPr>
              <w:tabs>
                <w:tab w:val="left" w:pos="885"/>
              </w:tabs>
              <w:spacing w:after="0" w:line="240" w:lineRule="auto"/>
              <w:ind w:left="885" w:hanging="284"/>
              <w:rPr>
                <w:rFonts w:cs="Calibri"/>
                <w:i/>
              </w:rPr>
            </w:pPr>
            <w:r>
              <w:rPr>
                <w:rFonts w:cs="Calibri"/>
              </w:rPr>
              <w:t>v</w:t>
            </w:r>
            <w:r w:rsidR="002A6A0E">
              <w:rPr>
                <w:rFonts w:cs="Calibri"/>
              </w:rPr>
              <w:t>i</w:t>
            </w:r>
            <w:r w:rsidR="008A72EA">
              <w:rPr>
                <w:rFonts w:cs="Calibri"/>
              </w:rPr>
              <w:t>.</w:t>
            </w:r>
            <w:r w:rsidR="008A72EA">
              <w:rPr>
                <w:rFonts w:cs="Calibri"/>
              </w:rPr>
              <w:tab/>
            </w:r>
            <w:r w:rsidR="002A6A0E">
              <w:rPr>
                <w:rFonts w:cs="Calibri"/>
              </w:rPr>
              <w:t xml:space="preserve">par un terme synthétique (ex. : </w:t>
            </w:r>
            <w:r w:rsidR="002A6A0E">
              <w:rPr>
                <w:rFonts w:cs="Calibri"/>
                <w:i/>
              </w:rPr>
              <w:t xml:space="preserve">Les guerres, les famines, les génocides </w:t>
            </w:r>
            <w:r w:rsidR="002A6A0E">
              <w:rPr>
                <w:rFonts w:cs="Calibri"/>
                <w:i/>
              </w:rPr>
              <w:sym w:font="Wingdings" w:char="F0E0"/>
            </w:r>
            <w:r w:rsidR="002A6A0E">
              <w:rPr>
                <w:rFonts w:cs="Calibri"/>
                <w:i/>
              </w:rPr>
              <w:t xml:space="preserve"> Toutes ces </w:t>
            </w:r>
            <w:r w:rsidR="002A6A0E">
              <w:rPr>
                <w:rFonts w:cs="Calibri"/>
                <w:i/>
                <w:u w:val="single"/>
              </w:rPr>
              <w:t>horreurs</w:t>
            </w:r>
            <w:r w:rsidR="002A6A0E">
              <w:rPr>
                <w:rFonts w:cs="Calibri"/>
                <w:i/>
              </w:rPr>
              <w:t xml:space="preserve"> de l’humanité)</w:t>
            </w:r>
          </w:p>
        </w:tc>
        <w:tc>
          <w:tcPr>
            <w:tcW w:w="1060" w:type="dxa"/>
            <w:tcBorders>
              <w:left w:val="single" w:sz="4" w:space="0" w:color="auto"/>
              <w:bottom w:val="single" w:sz="4" w:space="0" w:color="auto"/>
            </w:tcBorders>
            <w:shd w:val="clear" w:color="auto" w:fill="auto"/>
            <w:vAlign w:val="center"/>
          </w:tcPr>
          <w:p w:rsidR="002E2E42" w:rsidRDefault="008A72EA" w:rsidP="000033CF">
            <w:pPr>
              <w:spacing w:after="0" w:line="240" w:lineRule="auto"/>
              <w:jc w:val="center"/>
              <w:rPr>
                <w:rFonts w:cs="Calibri"/>
              </w:rPr>
            </w:pPr>
            <w:r>
              <w:rPr>
                <w:rFonts w:cs="Calibri"/>
              </w:rPr>
              <w:t>LEO</w:t>
            </w:r>
          </w:p>
        </w:tc>
      </w:tr>
      <w:tr w:rsidR="002A6A0E" w:rsidRPr="00154C25" w:rsidTr="002A6A0E">
        <w:trPr>
          <w:jc w:val="center"/>
        </w:trPr>
        <w:tc>
          <w:tcPr>
            <w:tcW w:w="10206" w:type="dxa"/>
            <w:tcBorders>
              <w:bottom w:val="single" w:sz="4" w:space="0" w:color="auto"/>
              <w:right w:val="single" w:sz="4" w:space="0" w:color="auto"/>
            </w:tcBorders>
            <w:shd w:val="clear" w:color="auto" w:fill="E4E7E8" w:themeFill="accent4" w:themeFillTint="33"/>
            <w:vAlign w:val="center"/>
          </w:tcPr>
          <w:p w:rsidR="002A6A0E" w:rsidRPr="002A6A0E" w:rsidRDefault="002A6A0E" w:rsidP="002A6A0E">
            <w:pPr>
              <w:tabs>
                <w:tab w:val="left" w:pos="459"/>
              </w:tabs>
              <w:spacing w:after="0" w:line="240" w:lineRule="auto"/>
              <w:ind w:left="459" w:hanging="425"/>
              <w:rPr>
                <w:rFonts w:cs="Calibri"/>
                <w:b/>
                <w:bCs/>
              </w:rPr>
            </w:pPr>
            <w:r>
              <w:rPr>
                <w:rFonts w:cs="Calibri"/>
                <w:b/>
                <w:bCs/>
              </w:rPr>
              <w:t>5.3.</w:t>
            </w:r>
            <w:r>
              <w:rPr>
                <w:rFonts w:cs="Calibri"/>
                <w:b/>
                <w:bCs/>
              </w:rPr>
              <w:tab/>
              <w:t xml:space="preserve">Reconnaître le point de vue de l’énonciateur par rapport au propos ou marquer son attitude dans l’emploi de la reprise </w:t>
            </w:r>
            <w:r>
              <w:rPr>
                <w:rFonts w:cs="Calibri"/>
                <w:bCs/>
              </w:rPr>
              <w:t xml:space="preserve">(ex. : </w:t>
            </w:r>
            <w:r>
              <w:rPr>
                <w:rFonts w:cs="Calibri"/>
                <w:bCs/>
                <w:i/>
              </w:rPr>
              <w:t xml:space="preserve">Le chômage qui sévit… Ce </w:t>
            </w:r>
            <w:r>
              <w:rPr>
                <w:rFonts w:cs="Calibri"/>
                <w:bCs/>
                <w:i/>
                <w:u w:val="single"/>
              </w:rPr>
              <w:t>grave</w:t>
            </w:r>
            <w:r>
              <w:rPr>
                <w:rFonts w:cs="Calibri"/>
                <w:bCs/>
                <w:i/>
              </w:rPr>
              <w:t xml:space="preserve"> problème social</w:t>
            </w:r>
            <w:r>
              <w:rPr>
                <w:rFonts w:cs="Calibri"/>
                <w:bCs/>
              </w:rPr>
              <w:t>)</w:t>
            </w:r>
          </w:p>
        </w:tc>
        <w:tc>
          <w:tcPr>
            <w:tcW w:w="1060" w:type="dxa"/>
            <w:tcBorders>
              <w:left w:val="single" w:sz="4" w:space="0" w:color="auto"/>
              <w:bottom w:val="single" w:sz="4" w:space="0" w:color="auto"/>
            </w:tcBorders>
            <w:shd w:val="clear" w:color="auto" w:fill="E4E7E8" w:themeFill="accent4" w:themeFillTint="33"/>
            <w:vAlign w:val="center"/>
          </w:tcPr>
          <w:p w:rsidR="002A6A0E" w:rsidRPr="00154C25" w:rsidRDefault="002A6A0E" w:rsidP="0076716B">
            <w:pPr>
              <w:tabs>
                <w:tab w:val="left" w:pos="459"/>
              </w:tabs>
              <w:spacing w:after="0" w:line="240" w:lineRule="auto"/>
              <w:ind w:left="459" w:hanging="425"/>
              <w:jc w:val="center"/>
              <w:rPr>
                <w:rFonts w:cs="Calibri"/>
                <w:b/>
                <w:bCs/>
              </w:rPr>
            </w:pPr>
            <w:r>
              <w:rPr>
                <w:rFonts w:cs="Calibri"/>
                <w:b/>
                <w:bCs/>
              </w:rPr>
              <w:t>LEO</w:t>
            </w:r>
          </w:p>
        </w:tc>
      </w:tr>
      <w:tr w:rsidR="008A72EA" w:rsidRPr="00EF17E7" w:rsidTr="0009473A">
        <w:trPr>
          <w:trHeight w:val="340"/>
          <w:jc w:val="center"/>
        </w:trPr>
        <w:tc>
          <w:tcPr>
            <w:tcW w:w="11266" w:type="dxa"/>
            <w:gridSpan w:val="2"/>
            <w:shd w:val="clear" w:color="auto" w:fill="316757" w:themeFill="accent3" w:themeFillShade="80"/>
            <w:vAlign w:val="center"/>
          </w:tcPr>
          <w:p w:rsidR="008A72EA" w:rsidRPr="0071364F" w:rsidRDefault="008A72EA" w:rsidP="008A72EA">
            <w:pPr>
              <w:tabs>
                <w:tab w:val="left" w:pos="459"/>
              </w:tabs>
              <w:spacing w:after="0" w:line="240" w:lineRule="auto"/>
              <w:rPr>
                <w:rFonts w:cs="Calibri"/>
                <w:b/>
                <w:caps/>
                <w:color w:val="FFFFFF" w:themeColor="background1"/>
              </w:rPr>
            </w:pPr>
            <w:r>
              <w:rPr>
                <w:rFonts w:cs="Calibri"/>
                <w:b/>
                <w:caps/>
                <w:color w:val="FFFFFF" w:themeColor="background1"/>
              </w:rPr>
              <w:t>D</w:t>
            </w:r>
            <w:r w:rsidRPr="0071364F">
              <w:rPr>
                <w:rFonts w:cs="Calibri"/>
                <w:b/>
                <w:caps/>
                <w:color w:val="FFFFFF" w:themeColor="background1"/>
              </w:rPr>
              <w:t xml:space="preserve">. </w:t>
            </w:r>
            <w:r>
              <w:rPr>
                <w:rFonts w:cs="Calibri"/>
                <w:b/>
                <w:caps/>
                <w:color w:val="FFFFFF" w:themeColor="background1"/>
              </w:rPr>
              <w:t>les OUTILS POUR FAIRE DE LA GRAMMAIRE</w:t>
            </w:r>
          </w:p>
        </w:tc>
      </w:tr>
      <w:tr w:rsidR="008A72EA" w:rsidRPr="00EF17E7" w:rsidTr="0009473A">
        <w:trPr>
          <w:jc w:val="center"/>
        </w:trPr>
        <w:tc>
          <w:tcPr>
            <w:tcW w:w="11266" w:type="dxa"/>
            <w:gridSpan w:val="2"/>
            <w:shd w:val="clear" w:color="auto" w:fill="ACD7CA" w:themeFill="accent3" w:themeFillTint="99"/>
            <w:vAlign w:val="center"/>
          </w:tcPr>
          <w:p w:rsidR="008A72EA" w:rsidRPr="00B57303" w:rsidRDefault="008A72EA" w:rsidP="008A72EA">
            <w:pPr>
              <w:tabs>
                <w:tab w:val="left" w:pos="459"/>
              </w:tabs>
              <w:spacing w:after="0" w:line="240" w:lineRule="auto"/>
              <w:rPr>
                <w:rFonts w:cs="Calibri"/>
                <w:b/>
              </w:rPr>
            </w:pPr>
            <w:r>
              <w:rPr>
                <w:rFonts w:cs="Calibri"/>
                <w:b/>
              </w:rPr>
              <w:t xml:space="preserve">6. </w:t>
            </w:r>
            <w:r>
              <w:rPr>
                <w:rFonts w:cs="Calibri"/>
                <w:b/>
              </w:rPr>
              <w:tab/>
              <w:t>La phrase et ses constituants</w:t>
            </w:r>
          </w:p>
        </w:tc>
      </w:tr>
      <w:tr w:rsidR="008A72EA" w:rsidRPr="00154C25" w:rsidTr="0009473A">
        <w:trPr>
          <w:jc w:val="center"/>
        </w:trPr>
        <w:tc>
          <w:tcPr>
            <w:tcW w:w="10206" w:type="dxa"/>
            <w:tcBorders>
              <w:bottom w:val="single" w:sz="4" w:space="0" w:color="auto"/>
              <w:right w:val="nil"/>
            </w:tcBorders>
            <w:shd w:val="clear" w:color="auto" w:fill="E4E7E8" w:themeFill="accent4" w:themeFillTint="33"/>
            <w:vAlign w:val="center"/>
          </w:tcPr>
          <w:p w:rsidR="008A72EA" w:rsidRPr="008A72EA" w:rsidRDefault="008A72EA" w:rsidP="008A72EA">
            <w:pPr>
              <w:tabs>
                <w:tab w:val="left" w:pos="459"/>
              </w:tabs>
              <w:spacing w:after="0" w:line="240" w:lineRule="auto"/>
              <w:ind w:left="459" w:hanging="425"/>
              <w:rPr>
                <w:rFonts w:cs="Calibri"/>
                <w:bCs/>
              </w:rPr>
            </w:pPr>
            <w:r>
              <w:rPr>
                <w:rFonts w:cs="Calibri"/>
                <w:b/>
                <w:bCs/>
              </w:rPr>
              <w:t>6.2.</w:t>
            </w:r>
            <w:r>
              <w:rPr>
                <w:rFonts w:cs="Calibri"/>
                <w:b/>
                <w:bCs/>
              </w:rPr>
              <w:tab/>
              <w:t xml:space="preserve">Identifier la phrase syntaxique et ses constituants </w:t>
            </w:r>
            <w:r>
              <w:rPr>
                <w:rFonts w:cs="Calibri"/>
                <w:bCs/>
              </w:rPr>
              <w:t>à partir du modèle de la phrase de base ou phrase P et des manipulations syntaxiques</w:t>
            </w:r>
            <w:r w:rsidRPr="008A72EA">
              <w:rPr>
                <w:rFonts w:cs="Calibri"/>
                <w:bCs/>
                <w:vertAlign w:val="superscript"/>
              </w:rPr>
              <w:t>5</w:t>
            </w:r>
          </w:p>
        </w:tc>
        <w:tc>
          <w:tcPr>
            <w:tcW w:w="1060" w:type="dxa"/>
            <w:tcBorders>
              <w:left w:val="nil"/>
              <w:bottom w:val="single" w:sz="4" w:space="0" w:color="auto"/>
            </w:tcBorders>
            <w:shd w:val="clear" w:color="auto" w:fill="E4E7E8" w:themeFill="accent4" w:themeFillTint="33"/>
            <w:vAlign w:val="center"/>
          </w:tcPr>
          <w:p w:rsidR="008A72EA" w:rsidRPr="00154C25" w:rsidRDefault="008A72EA" w:rsidP="008A5770">
            <w:pPr>
              <w:tabs>
                <w:tab w:val="left" w:pos="459"/>
              </w:tabs>
              <w:spacing w:after="0" w:line="240" w:lineRule="auto"/>
              <w:ind w:left="459" w:hanging="425"/>
              <w:jc w:val="center"/>
              <w:rPr>
                <w:rFonts w:cs="Calibri"/>
                <w:b/>
                <w:bCs/>
              </w:rPr>
            </w:pPr>
          </w:p>
        </w:tc>
      </w:tr>
      <w:tr w:rsidR="002E2E42" w:rsidRPr="00EF17E7" w:rsidTr="0009473A">
        <w:trPr>
          <w:jc w:val="center"/>
        </w:trPr>
        <w:tc>
          <w:tcPr>
            <w:tcW w:w="10206" w:type="dxa"/>
            <w:tcBorders>
              <w:right w:val="nil"/>
            </w:tcBorders>
            <w:shd w:val="clear" w:color="auto" w:fill="auto"/>
            <w:vAlign w:val="center"/>
          </w:tcPr>
          <w:p w:rsidR="002E2E42" w:rsidRDefault="003215D2" w:rsidP="00CE27F4">
            <w:pPr>
              <w:tabs>
                <w:tab w:val="left" w:pos="318"/>
                <w:tab w:val="right" w:pos="9952"/>
              </w:tabs>
              <w:autoSpaceDE w:val="0"/>
              <w:autoSpaceDN w:val="0"/>
              <w:adjustRightInd w:val="0"/>
              <w:spacing w:after="0" w:line="240" w:lineRule="auto"/>
              <w:ind w:left="318" w:hanging="284"/>
              <w:rPr>
                <w:rFonts w:cs="Calibri"/>
              </w:rPr>
            </w:pPr>
            <w:r>
              <w:rPr>
                <w:rFonts w:cs="Calibri"/>
              </w:rPr>
              <w:t>b.</w:t>
            </w:r>
            <w:r>
              <w:rPr>
                <w:rFonts w:cs="Calibri"/>
              </w:rPr>
              <w:tab/>
              <w:t>Les constituants obligatoires et facultatifs de phrases qui contiennent plus d’un verbe conjugué à un mode personnel</w:t>
            </w:r>
          </w:p>
        </w:tc>
        <w:tc>
          <w:tcPr>
            <w:tcW w:w="1060" w:type="dxa"/>
            <w:tcBorders>
              <w:left w:val="nil"/>
            </w:tcBorders>
            <w:shd w:val="clear" w:color="auto" w:fill="auto"/>
            <w:vAlign w:val="center"/>
          </w:tcPr>
          <w:p w:rsidR="002E2E42" w:rsidRDefault="002E2E42" w:rsidP="000033CF">
            <w:pPr>
              <w:spacing w:after="0" w:line="240" w:lineRule="auto"/>
              <w:jc w:val="center"/>
              <w:rPr>
                <w:rFonts w:cs="Calibri"/>
              </w:rPr>
            </w:pPr>
          </w:p>
        </w:tc>
      </w:tr>
      <w:tr w:rsidR="008A72EA" w:rsidRPr="00EF17E7" w:rsidTr="0009473A">
        <w:trPr>
          <w:jc w:val="center"/>
        </w:trPr>
        <w:tc>
          <w:tcPr>
            <w:tcW w:w="10206" w:type="dxa"/>
            <w:tcBorders>
              <w:bottom w:val="single" w:sz="4" w:space="0" w:color="auto"/>
              <w:right w:val="single" w:sz="4" w:space="0" w:color="auto"/>
            </w:tcBorders>
            <w:shd w:val="clear" w:color="auto" w:fill="auto"/>
            <w:vAlign w:val="center"/>
          </w:tcPr>
          <w:p w:rsidR="008A72EA" w:rsidRDefault="003215D2" w:rsidP="003215D2">
            <w:pPr>
              <w:tabs>
                <w:tab w:val="left" w:pos="885"/>
              </w:tabs>
              <w:spacing w:after="0" w:line="240" w:lineRule="auto"/>
              <w:ind w:left="885" w:hanging="284"/>
              <w:rPr>
                <w:rFonts w:cs="Calibri"/>
              </w:rPr>
            </w:pPr>
            <w:r>
              <w:rPr>
                <w:rFonts w:cs="Calibri"/>
              </w:rPr>
              <w:t>iii.</w:t>
            </w:r>
            <w:r>
              <w:rPr>
                <w:rFonts w:cs="Calibri"/>
              </w:rPr>
              <w:tab/>
              <w:t>phrases de forme empathique, impersonnelle, passive</w:t>
            </w:r>
          </w:p>
        </w:tc>
        <w:tc>
          <w:tcPr>
            <w:tcW w:w="1060" w:type="dxa"/>
            <w:tcBorders>
              <w:left w:val="single" w:sz="4" w:space="0" w:color="auto"/>
              <w:bottom w:val="single" w:sz="4" w:space="0" w:color="auto"/>
            </w:tcBorders>
            <w:shd w:val="clear" w:color="auto" w:fill="auto"/>
            <w:vAlign w:val="center"/>
          </w:tcPr>
          <w:p w:rsidR="008A72EA" w:rsidRDefault="003215D2" w:rsidP="000033CF">
            <w:pPr>
              <w:spacing w:after="0" w:line="240" w:lineRule="auto"/>
              <w:jc w:val="center"/>
              <w:rPr>
                <w:rFonts w:cs="Calibri"/>
              </w:rPr>
            </w:pPr>
            <w:r>
              <w:rPr>
                <w:rFonts w:cs="Calibri"/>
              </w:rPr>
              <w:t>LE</w:t>
            </w:r>
          </w:p>
        </w:tc>
      </w:tr>
      <w:tr w:rsidR="008A72EA" w:rsidRPr="00EF17E7" w:rsidTr="0009473A">
        <w:trPr>
          <w:jc w:val="center"/>
        </w:trPr>
        <w:tc>
          <w:tcPr>
            <w:tcW w:w="10206" w:type="dxa"/>
            <w:tcBorders>
              <w:right w:val="nil"/>
            </w:tcBorders>
            <w:shd w:val="clear" w:color="auto" w:fill="auto"/>
            <w:vAlign w:val="center"/>
          </w:tcPr>
          <w:p w:rsidR="008A72EA" w:rsidRDefault="00123847" w:rsidP="00123847">
            <w:pPr>
              <w:tabs>
                <w:tab w:val="left" w:pos="885"/>
              </w:tabs>
              <w:spacing w:after="0" w:line="240" w:lineRule="auto"/>
              <w:ind w:left="885" w:hanging="284"/>
              <w:rPr>
                <w:rFonts w:cs="Calibri"/>
              </w:rPr>
            </w:pPr>
            <w:r>
              <w:rPr>
                <w:rFonts w:cs="Calibri"/>
              </w:rPr>
              <w:t>v.</w:t>
            </w:r>
            <w:r>
              <w:rPr>
                <w:rFonts w:cs="Calibri"/>
              </w:rPr>
              <w:tab/>
              <w:t>phrases avec enchâssements</w:t>
            </w:r>
          </w:p>
        </w:tc>
        <w:tc>
          <w:tcPr>
            <w:tcW w:w="1060" w:type="dxa"/>
            <w:tcBorders>
              <w:left w:val="nil"/>
            </w:tcBorders>
            <w:shd w:val="clear" w:color="auto" w:fill="auto"/>
            <w:vAlign w:val="center"/>
          </w:tcPr>
          <w:p w:rsidR="008A72EA" w:rsidRDefault="008A72EA" w:rsidP="000033CF">
            <w:pPr>
              <w:spacing w:after="0" w:line="240" w:lineRule="auto"/>
              <w:jc w:val="center"/>
              <w:rPr>
                <w:rFonts w:cs="Calibri"/>
              </w:rPr>
            </w:pPr>
          </w:p>
        </w:tc>
      </w:tr>
      <w:tr w:rsidR="007A318F" w:rsidRPr="00EF17E7" w:rsidTr="0009473A">
        <w:trPr>
          <w:jc w:val="center"/>
        </w:trPr>
        <w:tc>
          <w:tcPr>
            <w:tcW w:w="10206" w:type="dxa"/>
            <w:tcBorders>
              <w:right w:val="single" w:sz="4" w:space="0" w:color="auto"/>
            </w:tcBorders>
            <w:shd w:val="clear" w:color="auto" w:fill="auto"/>
            <w:vAlign w:val="center"/>
          </w:tcPr>
          <w:p w:rsidR="007A318F" w:rsidRDefault="007A318F" w:rsidP="00123847">
            <w:pPr>
              <w:pStyle w:val="Paragraphedeliste"/>
              <w:numPr>
                <w:ilvl w:val="0"/>
                <w:numId w:val="41"/>
              </w:numPr>
              <w:tabs>
                <w:tab w:val="right" w:pos="9952"/>
              </w:tabs>
              <w:spacing w:after="0" w:line="240" w:lineRule="auto"/>
              <w:ind w:left="1026"/>
              <w:rPr>
                <w:rFonts w:cs="Calibri"/>
              </w:rPr>
            </w:pPr>
            <w:r>
              <w:rPr>
                <w:rFonts w:cs="Calibri"/>
              </w:rPr>
              <w:t xml:space="preserve">subordonnée </w:t>
            </w:r>
            <w:r w:rsidR="00123847">
              <w:rPr>
                <w:rFonts w:cs="Calibri"/>
              </w:rPr>
              <w:t>relative (voir 4.1)</w:t>
            </w:r>
          </w:p>
        </w:tc>
        <w:tc>
          <w:tcPr>
            <w:tcW w:w="1060" w:type="dxa"/>
            <w:tcBorders>
              <w:left w:val="single" w:sz="4" w:space="0" w:color="auto"/>
            </w:tcBorders>
            <w:shd w:val="clear" w:color="auto" w:fill="auto"/>
            <w:vAlign w:val="center"/>
          </w:tcPr>
          <w:p w:rsidR="007A318F" w:rsidRDefault="00123847" w:rsidP="000033CF">
            <w:pPr>
              <w:spacing w:after="0" w:line="240" w:lineRule="auto"/>
              <w:jc w:val="center"/>
              <w:rPr>
                <w:rFonts w:cs="Calibri"/>
              </w:rPr>
            </w:pPr>
            <w:r>
              <w:rPr>
                <w:rFonts w:cs="Calibri"/>
              </w:rPr>
              <w:t>LE</w:t>
            </w:r>
          </w:p>
        </w:tc>
      </w:tr>
      <w:tr w:rsidR="0020444F" w:rsidRPr="00EF17E7" w:rsidTr="0020444F">
        <w:trPr>
          <w:jc w:val="center"/>
        </w:trPr>
        <w:tc>
          <w:tcPr>
            <w:tcW w:w="10206" w:type="dxa"/>
            <w:tcBorders>
              <w:bottom w:val="single" w:sz="4" w:space="0" w:color="auto"/>
              <w:right w:val="single" w:sz="4" w:space="0" w:color="auto"/>
            </w:tcBorders>
            <w:shd w:val="clear" w:color="auto" w:fill="auto"/>
            <w:vAlign w:val="center"/>
          </w:tcPr>
          <w:p w:rsidR="0020444F" w:rsidRDefault="0020444F" w:rsidP="00123847">
            <w:pPr>
              <w:pStyle w:val="Paragraphedeliste"/>
              <w:numPr>
                <w:ilvl w:val="0"/>
                <w:numId w:val="41"/>
              </w:numPr>
              <w:tabs>
                <w:tab w:val="right" w:pos="9952"/>
              </w:tabs>
              <w:spacing w:after="0" w:line="240" w:lineRule="auto"/>
              <w:ind w:left="1026"/>
              <w:rPr>
                <w:rFonts w:cs="Calibri"/>
              </w:rPr>
            </w:pPr>
            <w:r>
              <w:rPr>
                <w:rFonts w:cs="Calibri"/>
              </w:rPr>
              <w:t>subordonnée complétive complément de l’adjectif (3</w:t>
            </w:r>
            <w:r w:rsidRPr="0020444F">
              <w:rPr>
                <w:rFonts w:cs="Calibri"/>
                <w:vertAlign w:val="superscript"/>
              </w:rPr>
              <w:t>e</w:t>
            </w:r>
            <w:r>
              <w:rPr>
                <w:rFonts w:cs="Calibri"/>
              </w:rPr>
              <w:t>) ou du nom (5</w:t>
            </w:r>
            <w:r w:rsidRPr="0020444F">
              <w:rPr>
                <w:rFonts w:cs="Calibri"/>
                <w:vertAlign w:val="superscript"/>
              </w:rPr>
              <w:t>e</w:t>
            </w:r>
            <w:r>
              <w:rPr>
                <w:rFonts w:cs="Calibri"/>
              </w:rPr>
              <w:t>) (voir 4.1)</w:t>
            </w:r>
          </w:p>
        </w:tc>
        <w:tc>
          <w:tcPr>
            <w:tcW w:w="1060" w:type="dxa"/>
            <w:tcBorders>
              <w:left w:val="single" w:sz="4" w:space="0" w:color="auto"/>
              <w:bottom w:val="single" w:sz="4" w:space="0" w:color="auto"/>
            </w:tcBorders>
            <w:shd w:val="clear" w:color="auto" w:fill="auto"/>
            <w:vAlign w:val="center"/>
          </w:tcPr>
          <w:p w:rsidR="0020444F" w:rsidRDefault="0020444F" w:rsidP="000033CF">
            <w:pPr>
              <w:spacing w:after="0" w:line="240" w:lineRule="auto"/>
              <w:jc w:val="center"/>
              <w:rPr>
                <w:rFonts w:cs="Calibri"/>
              </w:rPr>
            </w:pPr>
            <w:r>
              <w:rPr>
                <w:rFonts w:cs="Calibri"/>
              </w:rPr>
              <w:t>LE</w:t>
            </w:r>
          </w:p>
        </w:tc>
      </w:tr>
      <w:tr w:rsidR="0020444F" w:rsidRPr="00EF17E7" w:rsidTr="0020444F">
        <w:trPr>
          <w:jc w:val="center"/>
        </w:trPr>
        <w:tc>
          <w:tcPr>
            <w:tcW w:w="10206" w:type="dxa"/>
            <w:tcBorders>
              <w:right w:val="nil"/>
            </w:tcBorders>
            <w:shd w:val="clear" w:color="auto" w:fill="auto"/>
            <w:vAlign w:val="center"/>
          </w:tcPr>
          <w:p w:rsidR="0020444F" w:rsidRDefault="0020444F" w:rsidP="00123847">
            <w:pPr>
              <w:pStyle w:val="Paragraphedeliste"/>
              <w:numPr>
                <w:ilvl w:val="0"/>
                <w:numId w:val="41"/>
              </w:numPr>
              <w:tabs>
                <w:tab w:val="right" w:pos="9952"/>
              </w:tabs>
              <w:spacing w:after="0" w:line="240" w:lineRule="auto"/>
              <w:ind w:left="1026"/>
              <w:rPr>
                <w:rFonts w:cs="Calibri"/>
              </w:rPr>
            </w:pPr>
            <w:r>
              <w:rPr>
                <w:rFonts w:cs="Calibri"/>
              </w:rPr>
              <w:t>subordonnée complément de phrase</w:t>
            </w:r>
          </w:p>
        </w:tc>
        <w:tc>
          <w:tcPr>
            <w:tcW w:w="1060" w:type="dxa"/>
            <w:tcBorders>
              <w:left w:val="nil"/>
            </w:tcBorders>
            <w:shd w:val="clear" w:color="auto" w:fill="auto"/>
            <w:vAlign w:val="center"/>
          </w:tcPr>
          <w:p w:rsidR="0020444F" w:rsidRDefault="0020444F" w:rsidP="000033CF">
            <w:pPr>
              <w:spacing w:after="0" w:line="240" w:lineRule="auto"/>
              <w:jc w:val="center"/>
              <w:rPr>
                <w:rFonts w:cs="Calibri"/>
              </w:rPr>
            </w:pPr>
          </w:p>
        </w:tc>
      </w:tr>
      <w:tr w:rsidR="0020444F" w:rsidRPr="00EF17E7" w:rsidTr="0009473A">
        <w:trPr>
          <w:jc w:val="center"/>
        </w:trPr>
        <w:tc>
          <w:tcPr>
            <w:tcW w:w="10206" w:type="dxa"/>
            <w:tcBorders>
              <w:right w:val="single" w:sz="4" w:space="0" w:color="auto"/>
            </w:tcBorders>
            <w:shd w:val="clear" w:color="auto" w:fill="auto"/>
            <w:vAlign w:val="center"/>
          </w:tcPr>
          <w:p w:rsidR="0020444F" w:rsidRDefault="0020444F" w:rsidP="0020444F">
            <w:pPr>
              <w:numPr>
                <w:ilvl w:val="0"/>
                <w:numId w:val="14"/>
              </w:numPr>
              <w:tabs>
                <w:tab w:val="right" w:pos="9990"/>
              </w:tabs>
              <w:spacing w:after="0" w:line="240" w:lineRule="auto"/>
              <w:rPr>
                <w:rFonts w:cs="Calibri"/>
              </w:rPr>
            </w:pPr>
            <w:r>
              <w:rPr>
                <w:rFonts w:cs="Calibri"/>
              </w:rPr>
              <w:t>autres valeurs (ex. : but, comparaison, conséquence, concession)</w:t>
            </w:r>
          </w:p>
        </w:tc>
        <w:tc>
          <w:tcPr>
            <w:tcW w:w="1060" w:type="dxa"/>
            <w:tcBorders>
              <w:left w:val="single" w:sz="4" w:space="0" w:color="auto"/>
            </w:tcBorders>
            <w:shd w:val="clear" w:color="auto" w:fill="auto"/>
            <w:vAlign w:val="center"/>
          </w:tcPr>
          <w:p w:rsidR="0020444F" w:rsidRDefault="0020444F" w:rsidP="000033CF">
            <w:pPr>
              <w:spacing w:after="0" w:line="240" w:lineRule="auto"/>
              <w:jc w:val="center"/>
              <w:rPr>
                <w:rFonts w:cs="Calibri"/>
              </w:rPr>
            </w:pPr>
            <w:r>
              <w:rPr>
                <w:rFonts w:cs="Calibri"/>
              </w:rPr>
              <w:t>LE</w:t>
            </w:r>
          </w:p>
        </w:tc>
      </w:tr>
      <w:tr w:rsidR="0020444F" w:rsidRPr="00EF17E7" w:rsidTr="0009473A">
        <w:trPr>
          <w:jc w:val="center"/>
        </w:trPr>
        <w:tc>
          <w:tcPr>
            <w:tcW w:w="10206" w:type="dxa"/>
            <w:tcBorders>
              <w:right w:val="single" w:sz="4" w:space="0" w:color="auto"/>
            </w:tcBorders>
            <w:shd w:val="clear" w:color="auto" w:fill="auto"/>
            <w:vAlign w:val="center"/>
          </w:tcPr>
          <w:p w:rsidR="0020444F" w:rsidRDefault="0020444F" w:rsidP="00123847">
            <w:pPr>
              <w:pStyle w:val="Paragraphedeliste"/>
              <w:numPr>
                <w:ilvl w:val="0"/>
                <w:numId w:val="41"/>
              </w:numPr>
              <w:tabs>
                <w:tab w:val="right" w:pos="9952"/>
              </w:tabs>
              <w:spacing w:after="0" w:line="240" w:lineRule="auto"/>
              <w:ind w:left="1026"/>
              <w:rPr>
                <w:rFonts w:cs="Calibri"/>
              </w:rPr>
            </w:pPr>
            <w:r>
              <w:rPr>
                <w:rFonts w:cs="Calibri"/>
              </w:rPr>
              <w:t xml:space="preserve">subordonnée qui remplit la fonction de modificateur du verbe, de l’adjectif, etc. : la corrélative (voir </w:t>
            </w:r>
            <w:r>
              <w:rPr>
                <w:rFonts w:cs="Calibri"/>
                <w:i/>
              </w:rPr>
              <w:t>Explication, Argumentation</w:t>
            </w:r>
            <w:r>
              <w:rPr>
                <w:rFonts w:cs="Calibri"/>
              </w:rPr>
              <w:t>)</w:t>
            </w:r>
          </w:p>
        </w:tc>
        <w:tc>
          <w:tcPr>
            <w:tcW w:w="1060" w:type="dxa"/>
            <w:tcBorders>
              <w:left w:val="single" w:sz="4" w:space="0" w:color="auto"/>
            </w:tcBorders>
            <w:shd w:val="clear" w:color="auto" w:fill="auto"/>
            <w:vAlign w:val="center"/>
          </w:tcPr>
          <w:p w:rsidR="0020444F" w:rsidRDefault="0020444F" w:rsidP="000033CF">
            <w:pPr>
              <w:spacing w:after="0" w:line="240" w:lineRule="auto"/>
              <w:jc w:val="center"/>
              <w:rPr>
                <w:rFonts w:cs="Calibri"/>
              </w:rPr>
            </w:pPr>
            <w:r>
              <w:rPr>
                <w:rFonts w:cs="Calibri"/>
              </w:rPr>
              <w:t>E</w:t>
            </w:r>
          </w:p>
        </w:tc>
      </w:tr>
      <w:tr w:rsidR="00A82AF5" w:rsidRPr="00EF17E7" w:rsidTr="0009473A">
        <w:trPr>
          <w:trHeight w:val="340"/>
          <w:jc w:val="center"/>
        </w:trPr>
        <w:tc>
          <w:tcPr>
            <w:tcW w:w="11266" w:type="dxa"/>
            <w:gridSpan w:val="2"/>
            <w:shd w:val="clear" w:color="auto" w:fill="316757" w:themeFill="accent3" w:themeFillShade="80"/>
            <w:vAlign w:val="center"/>
          </w:tcPr>
          <w:p w:rsidR="00A82AF5" w:rsidRPr="0071364F" w:rsidRDefault="00A82AF5" w:rsidP="00A82AF5">
            <w:pPr>
              <w:tabs>
                <w:tab w:val="left" w:pos="459"/>
              </w:tabs>
              <w:spacing w:after="0" w:line="240" w:lineRule="auto"/>
              <w:rPr>
                <w:rFonts w:cs="Calibri"/>
                <w:b/>
                <w:caps/>
                <w:color w:val="FFFFFF" w:themeColor="background1"/>
              </w:rPr>
            </w:pPr>
            <w:r>
              <w:rPr>
                <w:rFonts w:cs="Calibri"/>
                <w:b/>
                <w:caps/>
                <w:color w:val="FFFFFF" w:themeColor="background1"/>
              </w:rPr>
              <w:t>E</w:t>
            </w:r>
            <w:r w:rsidRPr="0071364F">
              <w:rPr>
                <w:rFonts w:cs="Calibri"/>
                <w:b/>
                <w:caps/>
                <w:color w:val="FFFFFF" w:themeColor="background1"/>
              </w:rPr>
              <w:t xml:space="preserve">. </w:t>
            </w:r>
            <w:r>
              <w:rPr>
                <w:rFonts w:cs="Calibri"/>
                <w:b/>
                <w:caps/>
                <w:color w:val="FFFFFF" w:themeColor="background1"/>
              </w:rPr>
              <w:t>Les outils pour la consultation</w:t>
            </w:r>
          </w:p>
        </w:tc>
      </w:tr>
      <w:tr w:rsidR="00A82AF5" w:rsidRPr="00EF17E7" w:rsidTr="0009473A">
        <w:trPr>
          <w:jc w:val="center"/>
        </w:trPr>
        <w:tc>
          <w:tcPr>
            <w:tcW w:w="11266" w:type="dxa"/>
            <w:gridSpan w:val="2"/>
            <w:shd w:val="clear" w:color="auto" w:fill="ACD7CA" w:themeFill="accent3" w:themeFillTint="99"/>
            <w:vAlign w:val="center"/>
          </w:tcPr>
          <w:p w:rsidR="00A82AF5" w:rsidRPr="00B57303" w:rsidRDefault="00A82AF5" w:rsidP="00A82AF5">
            <w:pPr>
              <w:tabs>
                <w:tab w:val="left" w:pos="459"/>
              </w:tabs>
              <w:spacing w:after="0" w:line="240" w:lineRule="auto"/>
              <w:rPr>
                <w:rFonts w:cs="Calibri"/>
                <w:b/>
              </w:rPr>
            </w:pPr>
            <w:r>
              <w:rPr>
                <w:rFonts w:cs="Calibri"/>
                <w:b/>
              </w:rPr>
              <w:t xml:space="preserve">8. </w:t>
            </w:r>
            <w:r>
              <w:rPr>
                <w:rFonts w:cs="Calibri"/>
                <w:b/>
              </w:rPr>
              <w:tab/>
              <w:t>Les dictionnaires électroniques et imprimés</w:t>
            </w:r>
          </w:p>
        </w:tc>
      </w:tr>
      <w:tr w:rsidR="00A65D13" w:rsidRPr="00154C25" w:rsidTr="00A65D13">
        <w:trPr>
          <w:jc w:val="center"/>
        </w:trPr>
        <w:tc>
          <w:tcPr>
            <w:tcW w:w="10206" w:type="dxa"/>
            <w:tcBorders>
              <w:bottom w:val="single" w:sz="4" w:space="0" w:color="auto"/>
              <w:right w:val="single" w:sz="4" w:space="0" w:color="auto"/>
            </w:tcBorders>
            <w:shd w:val="clear" w:color="auto" w:fill="E4E7E8" w:themeFill="accent4" w:themeFillTint="33"/>
            <w:vAlign w:val="center"/>
          </w:tcPr>
          <w:p w:rsidR="00A65D13" w:rsidRPr="004E1755" w:rsidRDefault="00A65D13" w:rsidP="004E1755">
            <w:pPr>
              <w:tabs>
                <w:tab w:val="left" w:pos="459"/>
              </w:tabs>
              <w:spacing w:after="0" w:line="240" w:lineRule="auto"/>
              <w:ind w:left="459" w:hanging="425"/>
              <w:rPr>
                <w:rFonts w:cs="Calibri"/>
                <w:bCs/>
              </w:rPr>
            </w:pPr>
            <w:r>
              <w:rPr>
                <w:rFonts w:cs="Calibri"/>
                <w:b/>
                <w:bCs/>
              </w:rPr>
              <w:t>8.</w:t>
            </w:r>
            <w:r w:rsidR="004E1755">
              <w:rPr>
                <w:rFonts w:cs="Calibri"/>
                <w:b/>
                <w:bCs/>
              </w:rPr>
              <w:t>4</w:t>
            </w:r>
            <w:r>
              <w:rPr>
                <w:rFonts w:cs="Calibri"/>
                <w:b/>
                <w:bCs/>
              </w:rPr>
              <w:t>.</w:t>
            </w:r>
            <w:r>
              <w:rPr>
                <w:rFonts w:cs="Calibri"/>
                <w:b/>
                <w:bCs/>
              </w:rPr>
              <w:tab/>
            </w:r>
            <w:r w:rsidR="004E1755">
              <w:rPr>
                <w:rFonts w:cs="Calibri"/>
                <w:b/>
                <w:bCs/>
              </w:rPr>
              <w:t>Utiliser des dictionnaires spécialisés </w:t>
            </w:r>
            <w:r w:rsidR="004E1755">
              <w:rPr>
                <w:rFonts w:cs="Calibri"/>
                <w:bCs/>
              </w:rPr>
              <w:t>: dictionnaire des anglicismes, des mots nouveaux, etc.</w:t>
            </w:r>
          </w:p>
        </w:tc>
        <w:tc>
          <w:tcPr>
            <w:tcW w:w="1060" w:type="dxa"/>
            <w:tcBorders>
              <w:left w:val="single" w:sz="4" w:space="0" w:color="auto"/>
              <w:bottom w:val="single" w:sz="4" w:space="0" w:color="auto"/>
            </w:tcBorders>
            <w:shd w:val="clear" w:color="auto" w:fill="E4E7E8" w:themeFill="accent4" w:themeFillTint="33"/>
            <w:vAlign w:val="center"/>
          </w:tcPr>
          <w:p w:rsidR="00A65D13" w:rsidRPr="00154C25" w:rsidRDefault="00A65D13" w:rsidP="00B50EFA">
            <w:pPr>
              <w:tabs>
                <w:tab w:val="left" w:pos="459"/>
              </w:tabs>
              <w:spacing w:after="0" w:line="240" w:lineRule="auto"/>
              <w:ind w:left="459" w:hanging="425"/>
              <w:jc w:val="center"/>
              <w:rPr>
                <w:rFonts w:cs="Calibri"/>
                <w:b/>
                <w:bCs/>
              </w:rPr>
            </w:pPr>
            <w:r>
              <w:rPr>
                <w:rFonts w:cs="Calibri"/>
                <w:b/>
                <w:bCs/>
              </w:rPr>
              <w:t>LE</w:t>
            </w:r>
          </w:p>
        </w:tc>
      </w:tr>
    </w:tbl>
    <w:p w:rsidR="00265A9D" w:rsidRDefault="00265A9D">
      <w:r>
        <w:br w:type="page"/>
      </w:r>
    </w:p>
    <w:tbl>
      <w:tblPr>
        <w:tblW w:w="1112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1125"/>
      </w:tblGrid>
      <w:tr w:rsidR="00AB1339" w:rsidRPr="00EF17E7" w:rsidTr="00265A9D">
        <w:trPr>
          <w:jc w:val="center"/>
        </w:trPr>
        <w:tc>
          <w:tcPr>
            <w:tcW w:w="11125" w:type="dxa"/>
            <w:shd w:val="clear" w:color="auto" w:fill="DDF0F2" w:themeFill="accent2" w:themeFillTint="33"/>
          </w:tcPr>
          <w:p w:rsidR="00AB1339" w:rsidRDefault="00AB1339" w:rsidP="00421C39">
            <w:pPr>
              <w:widowControl w:val="0"/>
              <w:autoSpaceDE w:val="0"/>
              <w:autoSpaceDN w:val="0"/>
              <w:adjustRightInd w:val="0"/>
              <w:spacing w:after="0"/>
              <w:jc w:val="center"/>
              <w:rPr>
                <w:rFonts w:cs="Calibri"/>
                <w:b/>
                <w:bCs/>
              </w:rPr>
            </w:pPr>
            <w:r w:rsidRPr="00364D29">
              <w:rPr>
                <w:rFonts w:cs="Calibri"/>
                <w:b/>
                <w:bCs/>
              </w:rPr>
              <w:lastRenderedPageBreak/>
              <w:t>2. Les ressources de la langue pour situer dans le temps</w:t>
            </w:r>
          </w:p>
          <w:p w:rsidR="0008281C" w:rsidRDefault="0008281C" w:rsidP="00EF17E7">
            <w:pPr>
              <w:widowControl w:val="0"/>
              <w:autoSpaceDE w:val="0"/>
              <w:autoSpaceDN w:val="0"/>
              <w:adjustRightInd w:val="0"/>
              <w:spacing w:after="0"/>
              <w:rPr>
                <w:rFonts w:cs="Calibri"/>
                <w:b/>
                <w:bCs/>
              </w:rPr>
            </w:pPr>
          </w:p>
          <w:p w:rsidR="0008281C" w:rsidRDefault="0008281C" w:rsidP="00421C39">
            <w:pPr>
              <w:autoSpaceDE w:val="0"/>
              <w:autoSpaceDN w:val="0"/>
              <w:adjustRightInd w:val="0"/>
              <w:spacing w:after="0" w:line="240" w:lineRule="auto"/>
              <w:jc w:val="both"/>
              <w:rPr>
                <w:rFonts w:cs="Calibri"/>
              </w:rPr>
            </w:pPr>
            <w:r w:rsidRPr="0008281C">
              <w:rPr>
                <w:rFonts w:cs="Calibri"/>
                <w:b/>
              </w:rPr>
              <w:t>Situer dans le temps</w:t>
            </w:r>
            <w:r w:rsidRPr="0008281C">
              <w:rPr>
                <w:rFonts w:cs="Calibri"/>
              </w:rPr>
              <w:t>, c’est indiquer à quel moment la réalisation d’un évènement a lieu (début, fin); c’</w:t>
            </w:r>
            <w:r>
              <w:rPr>
                <w:rFonts w:cs="Calibri"/>
              </w:rPr>
              <w:t xml:space="preserve">est en préciser la </w:t>
            </w:r>
            <w:r w:rsidRPr="0008281C">
              <w:rPr>
                <w:rFonts w:cs="Calibri"/>
              </w:rPr>
              <w:t>durée (par exemple, en un clin d’œil) et la fréquence (par exemple, parfois). C’est aussi si</w:t>
            </w:r>
            <w:r>
              <w:rPr>
                <w:rFonts w:cs="Calibri"/>
              </w:rPr>
              <w:t xml:space="preserve">tuer les évènements les uns par </w:t>
            </w:r>
            <w:r w:rsidRPr="0008281C">
              <w:rPr>
                <w:rFonts w:cs="Calibri"/>
              </w:rPr>
              <w:t>rapport aux autres : la simultanéité (par exemple, en même temps que), l’antériorité (par exemple, avant), la</w:t>
            </w:r>
            <w:r w:rsidR="00421C39">
              <w:rPr>
                <w:rFonts w:cs="Calibri"/>
              </w:rPr>
              <w:t xml:space="preserve"> </w:t>
            </w:r>
            <w:r w:rsidRPr="0008281C">
              <w:rPr>
                <w:rFonts w:cs="Calibri"/>
              </w:rPr>
              <w:t>postériorité (par exemple, après) ou les situer par rapport au moment de l’énonciation (par exemple, aujourd’</w:t>
            </w:r>
            <w:r>
              <w:rPr>
                <w:rFonts w:cs="Calibri"/>
              </w:rPr>
              <w:t xml:space="preserve">hui, je cuisine; </w:t>
            </w:r>
            <w:r w:rsidRPr="0008281C">
              <w:rPr>
                <w:rFonts w:cs="Calibri"/>
              </w:rPr>
              <w:t>hier, je chantais).</w:t>
            </w:r>
          </w:p>
          <w:p w:rsidR="0008281C" w:rsidRPr="0008281C" w:rsidRDefault="0008281C" w:rsidP="0008281C">
            <w:pPr>
              <w:autoSpaceDE w:val="0"/>
              <w:autoSpaceDN w:val="0"/>
              <w:adjustRightInd w:val="0"/>
              <w:spacing w:after="0" w:line="240" w:lineRule="auto"/>
              <w:rPr>
                <w:rFonts w:cs="Calibri"/>
              </w:rPr>
            </w:pPr>
          </w:p>
          <w:p w:rsidR="0008281C" w:rsidRPr="0008281C" w:rsidRDefault="0008281C" w:rsidP="00421C39">
            <w:pPr>
              <w:autoSpaceDE w:val="0"/>
              <w:autoSpaceDN w:val="0"/>
              <w:adjustRightInd w:val="0"/>
              <w:spacing w:after="0" w:line="240" w:lineRule="auto"/>
              <w:jc w:val="both"/>
              <w:rPr>
                <w:rFonts w:cs="Calibri"/>
              </w:rPr>
            </w:pPr>
            <w:r w:rsidRPr="0008281C">
              <w:rPr>
                <w:rFonts w:cs="Calibri"/>
                <w:b/>
              </w:rPr>
              <w:t>Situer dans le temps est difficile pour un élève</w:t>
            </w:r>
            <w:r w:rsidRPr="0008281C">
              <w:rPr>
                <w:rFonts w:cs="Calibri"/>
              </w:rPr>
              <w:t>, car cela implique de s’extraire de la réalité du temps présent pour</w:t>
            </w:r>
            <w:r w:rsidR="00421C39">
              <w:rPr>
                <w:rFonts w:cs="Calibri"/>
              </w:rPr>
              <w:t xml:space="preserve"> </w:t>
            </w:r>
            <w:r w:rsidRPr="0008281C">
              <w:rPr>
                <w:rFonts w:cs="Calibri"/>
              </w:rPr>
              <w:t>envisager le temps sous différents angles : les valeurs temporelles (par exemple, le présent permanent de l’</w:t>
            </w:r>
            <w:r>
              <w:rPr>
                <w:rFonts w:cs="Calibri"/>
              </w:rPr>
              <w:t xml:space="preserve">indicatif dans </w:t>
            </w:r>
            <w:r w:rsidRPr="0008281C">
              <w:rPr>
                <w:rFonts w:cs="Calibri"/>
              </w:rPr>
              <w:t>un article de dictionnaire); les valeurs modales (par exemple, une valeur de souhait par l’</w:t>
            </w:r>
            <w:r>
              <w:rPr>
                <w:rFonts w:cs="Calibri"/>
              </w:rPr>
              <w:t xml:space="preserve">emploi du subjonctif pour des </w:t>
            </w:r>
            <w:r w:rsidRPr="0008281C">
              <w:rPr>
                <w:rFonts w:cs="Calibri"/>
              </w:rPr>
              <w:t>vœux); l’aspect accompli d’un évènement (par exemple, le passé composé pour un compte rendu); etc.</w:t>
            </w:r>
          </w:p>
          <w:p w:rsidR="0008281C" w:rsidRDefault="0008281C" w:rsidP="0008281C">
            <w:pPr>
              <w:autoSpaceDE w:val="0"/>
              <w:autoSpaceDN w:val="0"/>
              <w:adjustRightInd w:val="0"/>
              <w:spacing w:after="0" w:line="240" w:lineRule="auto"/>
              <w:rPr>
                <w:rFonts w:cs="Calibri"/>
              </w:rPr>
            </w:pPr>
          </w:p>
          <w:p w:rsidR="0008281C" w:rsidRPr="00EF17E7" w:rsidRDefault="0008281C" w:rsidP="00421C39">
            <w:pPr>
              <w:autoSpaceDE w:val="0"/>
              <w:autoSpaceDN w:val="0"/>
              <w:adjustRightInd w:val="0"/>
              <w:spacing w:after="0" w:line="240" w:lineRule="auto"/>
              <w:jc w:val="both"/>
              <w:rPr>
                <w:rFonts w:cs="Calibri"/>
              </w:rPr>
            </w:pPr>
            <w:r w:rsidRPr="0008281C">
              <w:rPr>
                <w:rFonts w:cs="Calibri"/>
                <w:b/>
              </w:rPr>
              <w:t>La principale ressource de la langue pour exprimer le temps est le verbe conjugué</w:t>
            </w:r>
            <w:r w:rsidRPr="0008281C">
              <w:rPr>
                <w:rFonts w:cs="Calibri"/>
              </w:rPr>
              <w:t>. Des mot</w:t>
            </w:r>
            <w:r>
              <w:rPr>
                <w:rFonts w:cs="Calibri"/>
              </w:rPr>
              <w:t xml:space="preserve">s (par exemple, l'adverbe), des </w:t>
            </w:r>
            <w:r w:rsidRPr="0008281C">
              <w:rPr>
                <w:rFonts w:cs="Calibri"/>
              </w:rPr>
              <w:t>groupes de mots et la phrase subordonnée à valeur temporelle serven</w:t>
            </w:r>
            <w:r w:rsidR="002B01E9">
              <w:rPr>
                <w:rFonts w:cs="Calibri"/>
              </w:rPr>
              <w:t>t aussi à situer dans le temps.</w:t>
            </w:r>
          </w:p>
        </w:tc>
      </w:tr>
    </w:tbl>
    <w:p w:rsidR="00C42B88" w:rsidRPr="00AB1160" w:rsidRDefault="00C42B88" w:rsidP="00C42B88">
      <w:pPr>
        <w:spacing w:after="0" w:line="240" w:lineRule="auto"/>
      </w:pPr>
    </w:p>
    <w:tbl>
      <w:tblPr>
        <w:tblW w:w="112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6"/>
        <w:gridCol w:w="1058"/>
      </w:tblGrid>
      <w:tr w:rsidR="008A5770" w:rsidRPr="00EF17E7" w:rsidTr="008A5770">
        <w:trPr>
          <w:trHeight w:val="266"/>
          <w:jc w:val="center"/>
        </w:trPr>
        <w:tc>
          <w:tcPr>
            <w:tcW w:w="11264" w:type="dxa"/>
            <w:gridSpan w:val="2"/>
            <w:shd w:val="clear" w:color="auto" w:fill="ACD7CA" w:themeFill="accent3" w:themeFillTint="99"/>
            <w:vAlign w:val="center"/>
          </w:tcPr>
          <w:p w:rsidR="008A5770" w:rsidRPr="00E4403D" w:rsidRDefault="008A5770" w:rsidP="00112BBE">
            <w:pPr>
              <w:tabs>
                <w:tab w:val="left" w:pos="459"/>
              </w:tabs>
              <w:spacing w:after="0" w:line="240" w:lineRule="auto"/>
              <w:rPr>
                <w:rFonts w:cs="Calibri"/>
                <w:b/>
              </w:rPr>
            </w:pPr>
            <w:r>
              <w:rPr>
                <w:rFonts w:cs="Calibri"/>
                <w:b/>
              </w:rPr>
              <w:t xml:space="preserve">2. </w:t>
            </w:r>
            <w:r>
              <w:rPr>
                <w:rFonts w:cs="Calibri"/>
                <w:b/>
              </w:rPr>
              <w:tab/>
              <w:t xml:space="preserve">Les structures syntaxiques </w:t>
            </w:r>
            <w:r>
              <w:rPr>
                <w:rFonts w:cs="Calibri"/>
              </w:rPr>
              <w:t>(construction et règles d’accord</w:t>
            </w:r>
            <w:r w:rsidR="00112BBE">
              <w:rPr>
                <w:rFonts w:cs="Calibri"/>
              </w:rPr>
              <w:t>)</w:t>
            </w:r>
            <w:r>
              <w:rPr>
                <w:rFonts w:cs="Calibri"/>
              </w:rPr>
              <w:t xml:space="preserve"> </w:t>
            </w:r>
            <w:r>
              <w:rPr>
                <w:rFonts w:cs="Calibri"/>
                <w:b/>
              </w:rPr>
              <w:t xml:space="preserve">pour </w:t>
            </w:r>
            <w:r w:rsidR="00112BBE">
              <w:rPr>
                <w:rFonts w:cs="Calibri"/>
                <w:b/>
              </w:rPr>
              <w:t>exprimer le temps</w:t>
            </w:r>
          </w:p>
        </w:tc>
      </w:tr>
      <w:tr w:rsidR="008A5770" w:rsidRPr="00154C25" w:rsidTr="00B50EFA">
        <w:trPr>
          <w:jc w:val="center"/>
        </w:trPr>
        <w:tc>
          <w:tcPr>
            <w:tcW w:w="10206" w:type="dxa"/>
            <w:tcBorders>
              <w:bottom w:val="single" w:sz="4" w:space="0" w:color="auto"/>
              <w:right w:val="nil"/>
            </w:tcBorders>
            <w:shd w:val="clear" w:color="auto" w:fill="E4E7E8" w:themeFill="accent4" w:themeFillTint="33"/>
            <w:vAlign w:val="center"/>
          </w:tcPr>
          <w:p w:rsidR="008A5770" w:rsidRPr="00154C25" w:rsidRDefault="008A5770" w:rsidP="00112BBE">
            <w:pPr>
              <w:tabs>
                <w:tab w:val="left" w:pos="459"/>
              </w:tabs>
              <w:spacing w:after="0" w:line="240" w:lineRule="auto"/>
              <w:ind w:left="459" w:hanging="425"/>
              <w:rPr>
                <w:rFonts w:cs="Calibri"/>
                <w:b/>
                <w:bCs/>
              </w:rPr>
            </w:pPr>
            <w:r>
              <w:rPr>
                <w:rFonts w:cs="Calibri"/>
                <w:b/>
                <w:bCs/>
              </w:rPr>
              <w:t>2.1.</w:t>
            </w:r>
            <w:r>
              <w:rPr>
                <w:rFonts w:cs="Calibri"/>
                <w:b/>
                <w:bCs/>
              </w:rPr>
              <w:tab/>
              <w:t xml:space="preserve">Reconnaître ou utiliser le groupe </w:t>
            </w:r>
            <w:r w:rsidR="00112BBE">
              <w:rPr>
                <w:rFonts w:cs="Calibri"/>
                <w:b/>
                <w:bCs/>
              </w:rPr>
              <w:t>verbal</w:t>
            </w:r>
            <w:r>
              <w:rPr>
                <w:rFonts w:cs="Calibri"/>
                <w:b/>
                <w:bCs/>
              </w:rPr>
              <w:t xml:space="preserve"> (</w:t>
            </w:r>
            <w:r w:rsidR="00112BBE">
              <w:rPr>
                <w:rFonts w:cs="Calibri"/>
                <w:b/>
                <w:bCs/>
              </w:rPr>
              <w:t>GV)</w:t>
            </w:r>
          </w:p>
        </w:tc>
        <w:tc>
          <w:tcPr>
            <w:tcW w:w="1058" w:type="dxa"/>
            <w:tcBorders>
              <w:left w:val="nil"/>
              <w:bottom w:val="single" w:sz="4" w:space="0" w:color="auto"/>
            </w:tcBorders>
            <w:shd w:val="clear" w:color="auto" w:fill="E4E7E8" w:themeFill="accent4" w:themeFillTint="33"/>
            <w:vAlign w:val="center"/>
          </w:tcPr>
          <w:p w:rsidR="008A5770" w:rsidRPr="00154C25" w:rsidRDefault="008A5770" w:rsidP="008A5770">
            <w:pPr>
              <w:tabs>
                <w:tab w:val="left" w:pos="459"/>
              </w:tabs>
              <w:spacing w:after="0" w:line="240" w:lineRule="auto"/>
              <w:ind w:left="459" w:hanging="425"/>
              <w:rPr>
                <w:rFonts w:cs="Calibri"/>
                <w:b/>
                <w:bCs/>
              </w:rPr>
            </w:pPr>
          </w:p>
        </w:tc>
      </w:tr>
      <w:tr w:rsidR="00B50EFA" w:rsidRPr="00EF17E7" w:rsidTr="00B50EFA">
        <w:trPr>
          <w:jc w:val="center"/>
        </w:trPr>
        <w:tc>
          <w:tcPr>
            <w:tcW w:w="10206" w:type="dxa"/>
            <w:tcBorders>
              <w:bottom w:val="single" w:sz="4" w:space="0" w:color="auto"/>
              <w:right w:val="nil"/>
            </w:tcBorders>
            <w:shd w:val="clear" w:color="auto" w:fill="auto"/>
            <w:vAlign w:val="center"/>
          </w:tcPr>
          <w:p w:rsidR="00B50EFA" w:rsidRDefault="00B50EFA" w:rsidP="00B50EFA">
            <w:pPr>
              <w:tabs>
                <w:tab w:val="left" w:pos="318"/>
                <w:tab w:val="right" w:pos="9531"/>
              </w:tabs>
              <w:autoSpaceDE w:val="0"/>
              <w:autoSpaceDN w:val="0"/>
              <w:adjustRightInd w:val="0"/>
              <w:spacing w:after="0" w:line="240" w:lineRule="auto"/>
              <w:ind w:left="318" w:hanging="284"/>
              <w:rPr>
                <w:rFonts w:cs="Calibri"/>
              </w:rPr>
            </w:pPr>
            <w:r>
              <w:rPr>
                <w:rFonts w:cs="Calibri"/>
              </w:rPr>
              <w:t>b.</w:t>
            </w:r>
            <w:r>
              <w:rPr>
                <w:rFonts w:cs="Calibri"/>
              </w:rPr>
              <w:tab/>
              <w:t>L’accord du verbe, de l’auxiliaire de conjugaison, des auxiliaires d’aspect et de modalité</w:t>
            </w:r>
          </w:p>
        </w:tc>
        <w:tc>
          <w:tcPr>
            <w:tcW w:w="1058" w:type="dxa"/>
            <w:tcBorders>
              <w:left w:val="nil"/>
              <w:bottom w:val="single" w:sz="4" w:space="0" w:color="auto"/>
            </w:tcBorders>
            <w:shd w:val="clear" w:color="auto" w:fill="auto"/>
            <w:vAlign w:val="center"/>
          </w:tcPr>
          <w:p w:rsidR="00B50EFA" w:rsidRDefault="00B50EFA" w:rsidP="008A5770">
            <w:pPr>
              <w:spacing w:after="0" w:line="240" w:lineRule="auto"/>
              <w:jc w:val="center"/>
              <w:rPr>
                <w:rFonts w:cs="Calibri"/>
              </w:rPr>
            </w:pPr>
          </w:p>
        </w:tc>
      </w:tr>
      <w:tr w:rsidR="00112BBE" w:rsidRPr="00EF17E7" w:rsidTr="00B50EFA">
        <w:trPr>
          <w:jc w:val="center"/>
        </w:trPr>
        <w:tc>
          <w:tcPr>
            <w:tcW w:w="10206" w:type="dxa"/>
            <w:tcBorders>
              <w:bottom w:val="single" w:sz="4" w:space="0" w:color="auto"/>
              <w:right w:val="nil"/>
            </w:tcBorders>
            <w:shd w:val="clear" w:color="auto" w:fill="auto"/>
            <w:vAlign w:val="center"/>
          </w:tcPr>
          <w:p w:rsidR="00112BBE" w:rsidRPr="00DE156A" w:rsidRDefault="00DE156A" w:rsidP="00DE156A">
            <w:pPr>
              <w:tabs>
                <w:tab w:val="left" w:pos="885"/>
                <w:tab w:val="right" w:pos="9952"/>
              </w:tabs>
              <w:spacing w:after="0" w:line="240" w:lineRule="auto"/>
              <w:ind w:left="885" w:hanging="284"/>
              <w:rPr>
                <w:rFonts w:cs="Calibri"/>
              </w:rPr>
            </w:pPr>
            <w:r>
              <w:rPr>
                <w:rFonts w:cs="Calibri"/>
              </w:rPr>
              <w:t>i</w:t>
            </w:r>
            <w:r w:rsidR="00B50EFA">
              <w:rPr>
                <w:rFonts w:cs="Calibri"/>
              </w:rPr>
              <w:t>.</w:t>
            </w:r>
            <w:r w:rsidR="00B50EFA">
              <w:rPr>
                <w:rFonts w:cs="Calibri"/>
              </w:rPr>
              <w:tab/>
            </w:r>
            <w:r>
              <w:rPr>
                <w:rFonts w:cs="Calibri"/>
              </w:rPr>
              <w:t xml:space="preserve">règle générale : </w:t>
            </w:r>
            <w:r>
              <w:rPr>
                <w:rFonts w:cs="Calibri"/>
                <w:b/>
              </w:rPr>
              <w:t>receveur</w:t>
            </w:r>
            <w:r>
              <w:rPr>
                <w:rFonts w:cs="Calibri"/>
              </w:rPr>
              <w:t xml:space="preserve"> de la personne et du nombre du nom ou du pronom donneur, dans la fonction de sujet (utiliser les manipulations syntaxiques : pronominalisation (</w:t>
            </w:r>
            <w:r>
              <w:rPr>
                <w:rFonts w:cs="Calibri"/>
                <w:i/>
              </w:rPr>
              <w:t>II</w:t>
            </w:r>
            <w:r>
              <w:rPr>
                <w:rFonts w:cs="Calibri"/>
              </w:rPr>
              <w:t xml:space="preserve">) et encadrement (par </w:t>
            </w:r>
            <w:r>
              <w:rPr>
                <w:rFonts w:cs="Calibri"/>
                <w:i/>
              </w:rPr>
              <w:t>C’est… qui</w:t>
            </w:r>
            <w:r>
              <w:rPr>
                <w:rFonts w:cs="Calibri"/>
              </w:rPr>
              <w:t>) pour reconnaître le donneur, sujet)</w:t>
            </w:r>
          </w:p>
        </w:tc>
        <w:tc>
          <w:tcPr>
            <w:tcW w:w="1058" w:type="dxa"/>
            <w:tcBorders>
              <w:left w:val="nil"/>
              <w:bottom w:val="single" w:sz="4" w:space="0" w:color="auto"/>
            </w:tcBorders>
            <w:shd w:val="clear" w:color="auto" w:fill="auto"/>
            <w:vAlign w:val="center"/>
          </w:tcPr>
          <w:p w:rsidR="00112BBE" w:rsidRDefault="00112BBE" w:rsidP="008A5770">
            <w:pPr>
              <w:spacing w:after="0" w:line="240" w:lineRule="auto"/>
              <w:jc w:val="center"/>
              <w:rPr>
                <w:rFonts w:cs="Calibri"/>
              </w:rPr>
            </w:pPr>
          </w:p>
        </w:tc>
      </w:tr>
      <w:tr w:rsidR="00112BBE" w:rsidRPr="00EF17E7" w:rsidTr="00B50EFA">
        <w:trPr>
          <w:jc w:val="center"/>
        </w:trPr>
        <w:tc>
          <w:tcPr>
            <w:tcW w:w="10206" w:type="dxa"/>
            <w:tcBorders>
              <w:bottom w:val="single" w:sz="4" w:space="0" w:color="auto"/>
              <w:right w:val="nil"/>
            </w:tcBorders>
            <w:shd w:val="clear" w:color="auto" w:fill="auto"/>
            <w:vAlign w:val="center"/>
          </w:tcPr>
          <w:p w:rsidR="00112BBE" w:rsidRDefault="00B50EFA" w:rsidP="00B50EFA">
            <w:pPr>
              <w:pStyle w:val="Paragraphedeliste"/>
              <w:numPr>
                <w:ilvl w:val="0"/>
                <w:numId w:val="41"/>
              </w:numPr>
              <w:tabs>
                <w:tab w:val="right" w:pos="9952"/>
              </w:tabs>
              <w:spacing w:after="0" w:line="240" w:lineRule="auto"/>
              <w:ind w:left="1026"/>
              <w:rPr>
                <w:rFonts w:cs="Calibri"/>
              </w:rPr>
            </w:pPr>
            <w:r>
              <w:rPr>
                <w:rFonts w:cs="Calibri"/>
              </w:rPr>
              <w:t>cas particuliers</w:t>
            </w:r>
          </w:p>
        </w:tc>
        <w:tc>
          <w:tcPr>
            <w:tcW w:w="1058" w:type="dxa"/>
            <w:tcBorders>
              <w:left w:val="nil"/>
              <w:bottom w:val="single" w:sz="4" w:space="0" w:color="auto"/>
            </w:tcBorders>
            <w:shd w:val="clear" w:color="auto" w:fill="auto"/>
            <w:vAlign w:val="center"/>
          </w:tcPr>
          <w:p w:rsidR="00112BBE" w:rsidRDefault="00112BBE" w:rsidP="008A5770">
            <w:pPr>
              <w:spacing w:after="0" w:line="240" w:lineRule="auto"/>
              <w:jc w:val="center"/>
              <w:rPr>
                <w:rFonts w:cs="Calibri"/>
              </w:rPr>
            </w:pPr>
          </w:p>
        </w:tc>
      </w:tr>
      <w:tr w:rsidR="00B50EFA" w:rsidRPr="00EF17E7" w:rsidTr="00DE156A">
        <w:trPr>
          <w:jc w:val="center"/>
        </w:trPr>
        <w:tc>
          <w:tcPr>
            <w:tcW w:w="10206" w:type="dxa"/>
            <w:tcBorders>
              <w:bottom w:val="single" w:sz="4" w:space="0" w:color="auto"/>
              <w:right w:val="single" w:sz="4" w:space="0" w:color="auto"/>
            </w:tcBorders>
            <w:shd w:val="clear" w:color="auto" w:fill="auto"/>
            <w:vAlign w:val="center"/>
          </w:tcPr>
          <w:p w:rsidR="00B50EFA" w:rsidRDefault="00DE156A" w:rsidP="00112BBE">
            <w:pPr>
              <w:numPr>
                <w:ilvl w:val="0"/>
                <w:numId w:val="14"/>
              </w:numPr>
              <w:tabs>
                <w:tab w:val="right" w:pos="9990"/>
              </w:tabs>
              <w:spacing w:after="0" w:line="240" w:lineRule="auto"/>
              <w:rPr>
                <w:rFonts w:cs="Calibri"/>
              </w:rPr>
            </w:pPr>
            <w:r>
              <w:rPr>
                <w:rFonts w:cs="Calibri"/>
              </w:rPr>
              <w:t xml:space="preserve">le sujet est </w:t>
            </w:r>
            <w:r>
              <w:rPr>
                <w:rFonts w:cs="Calibri"/>
                <w:i/>
              </w:rPr>
              <w:t>plus d’un</w:t>
            </w:r>
            <w:r>
              <w:rPr>
                <w:rFonts w:cs="Calibri"/>
              </w:rPr>
              <w:t xml:space="preserve"> ou </w:t>
            </w:r>
            <w:r>
              <w:rPr>
                <w:rFonts w:cs="Calibri"/>
                <w:i/>
              </w:rPr>
              <w:t>moins de deux</w:t>
            </w:r>
            <w:r>
              <w:rPr>
                <w:rFonts w:cs="Calibri"/>
              </w:rPr>
              <w:t xml:space="preserve"> suivi ou non d’un nom</w:t>
            </w:r>
          </w:p>
        </w:tc>
        <w:tc>
          <w:tcPr>
            <w:tcW w:w="1058" w:type="dxa"/>
            <w:tcBorders>
              <w:left w:val="single" w:sz="4" w:space="0" w:color="auto"/>
              <w:bottom w:val="single" w:sz="4" w:space="0" w:color="auto"/>
            </w:tcBorders>
            <w:shd w:val="clear" w:color="auto" w:fill="auto"/>
            <w:vAlign w:val="center"/>
          </w:tcPr>
          <w:p w:rsidR="00B50EFA" w:rsidRDefault="00DE156A" w:rsidP="008A5770">
            <w:pPr>
              <w:spacing w:after="0" w:line="240" w:lineRule="auto"/>
              <w:jc w:val="center"/>
              <w:rPr>
                <w:rFonts w:cs="Calibri"/>
              </w:rPr>
            </w:pPr>
            <w:r>
              <w:rPr>
                <w:rFonts w:cs="Calibri"/>
              </w:rPr>
              <w:t>LEO</w:t>
            </w:r>
          </w:p>
        </w:tc>
      </w:tr>
      <w:tr w:rsidR="00DE156A" w:rsidRPr="00EF17E7" w:rsidTr="00DE156A">
        <w:trPr>
          <w:jc w:val="center"/>
        </w:trPr>
        <w:tc>
          <w:tcPr>
            <w:tcW w:w="10206" w:type="dxa"/>
            <w:tcBorders>
              <w:bottom w:val="single" w:sz="4" w:space="0" w:color="auto"/>
              <w:right w:val="nil"/>
            </w:tcBorders>
            <w:shd w:val="clear" w:color="auto" w:fill="auto"/>
            <w:vAlign w:val="center"/>
          </w:tcPr>
          <w:p w:rsidR="00DE156A" w:rsidRPr="00DE156A" w:rsidRDefault="00DE156A" w:rsidP="00DE156A">
            <w:pPr>
              <w:tabs>
                <w:tab w:val="left" w:pos="885"/>
                <w:tab w:val="right" w:pos="9952"/>
              </w:tabs>
              <w:spacing w:after="0" w:line="240" w:lineRule="auto"/>
              <w:ind w:left="885" w:hanging="284"/>
              <w:rPr>
                <w:rFonts w:cs="Calibri"/>
                <w:i/>
              </w:rPr>
            </w:pPr>
            <w:r>
              <w:rPr>
                <w:rFonts w:cs="Calibri"/>
              </w:rPr>
              <w:t>iii.</w:t>
            </w:r>
            <w:r>
              <w:rPr>
                <w:rFonts w:cs="Calibri"/>
              </w:rPr>
              <w:tab/>
              <w:t xml:space="preserve">l’accord du participe passé avec l’auxiliaire </w:t>
            </w:r>
            <w:r>
              <w:rPr>
                <w:rFonts w:cs="Calibri"/>
                <w:i/>
              </w:rPr>
              <w:t xml:space="preserve">avoir : </w:t>
            </w:r>
          </w:p>
        </w:tc>
        <w:tc>
          <w:tcPr>
            <w:tcW w:w="1058" w:type="dxa"/>
            <w:tcBorders>
              <w:left w:val="nil"/>
              <w:bottom w:val="single" w:sz="4" w:space="0" w:color="auto"/>
            </w:tcBorders>
            <w:shd w:val="clear" w:color="auto" w:fill="auto"/>
            <w:vAlign w:val="center"/>
          </w:tcPr>
          <w:p w:rsidR="00DE156A" w:rsidRDefault="00DE156A" w:rsidP="008A5770">
            <w:pPr>
              <w:spacing w:after="0" w:line="240" w:lineRule="auto"/>
              <w:jc w:val="center"/>
              <w:rPr>
                <w:rFonts w:cs="Calibri"/>
              </w:rPr>
            </w:pPr>
          </w:p>
        </w:tc>
      </w:tr>
      <w:tr w:rsidR="00DE156A" w:rsidRPr="00EF17E7" w:rsidTr="00DE156A">
        <w:trPr>
          <w:jc w:val="center"/>
        </w:trPr>
        <w:tc>
          <w:tcPr>
            <w:tcW w:w="10206" w:type="dxa"/>
            <w:tcBorders>
              <w:bottom w:val="single" w:sz="4" w:space="0" w:color="auto"/>
              <w:right w:val="nil"/>
            </w:tcBorders>
            <w:shd w:val="clear" w:color="auto" w:fill="auto"/>
            <w:vAlign w:val="center"/>
          </w:tcPr>
          <w:p w:rsidR="00DE156A" w:rsidRDefault="00DE156A" w:rsidP="00DE156A">
            <w:pPr>
              <w:pStyle w:val="Paragraphedeliste"/>
              <w:numPr>
                <w:ilvl w:val="0"/>
                <w:numId w:val="41"/>
              </w:numPr>
              <w:tabs>
                <w:tab w:val="right" w:pos="9952"/>
              </w:tabs>
              <w:spacing w:after="0" w:line="240" w:lineRule="auto"/>
              <w:ind w:left="1026"/>
              <w:rPr>
                <w:rFonts w:cs="Calibri"/>
              </w:rPr>
            </w:pPr>
            <w:r>
              <w:rPr>
                <w:rFonts w:cs="Calibri"/>
              </w:rPr>
              <w:t>cas particuliers</w:t>
            </w:r>
          </w:p>
        </w:tc>
        <w:tc>
          <w:tcPr>
            <w:tcW w:w="1058" w:type="dxa"/>
            <w:tcBorders>
              <w:left w:val="nil"/>
              <w:bottom w:val="single" w:sz="4" w:space="0" w:color="auto"/>
            </w:tcBorders>
            <w:shd w:val="clear" w:color="auto" w:fill="auto"/>
            <w:vAlign w:val="center"/>
          </w:tcPr>
          <w:p w:rsidR="00DE156A" w:rsidRDefault="00DE156A" w:rsidP="008A5770">
            <w:pPr>
              <w:spacing w:after="0" w:line="240" w:lineRule="auto"/>
              <w:jc w:val="center"/>
              <w:rPr>
                <w:rFonts w:cs="Calibri"/>
              </w:rPr>
            </w:pPr>
          </w:p>
        </w:tc>
      </w:tr>
      <w:tr w:rsidR="00DE156A" w:rsidRPr="00EF17E7" w:rsidTr="00112BBE">
        <w:trPr>
          <w:jc w:val="center"/>
        </w:trPr>
        <w:tc>
          <w:tcPr>
            <w:tcW w:w="10206" w:type="dxa"/>
            <w:tcBorders>
              <w:bottom w:val="single" w:sz="4" w:space="0" w:color="auto"/>
              <w:right w:val="single" w:sz="4" w:space="0" w:color="auto"/>
            </w:tcBorders>
            <w:shd w:val="clear" w:color="auto" w:fill="auto"/>
            <w:vAlign w:val="center"/>
          </w:tcPr>
          <w:p w:rsidR="00DE156A" w:rsidRDefault="00DE156A" w:rsidP="00112BBE">
            <w:pPr>
              <w:numPr>
                <w:ilvl w:val="0"/>
                <w:numId w:val="14"/>
              </w:numPr>
              <w:tabs>
                <w:tab w:val="right" w:pos="9990"/>
              </w:tabs>
              <w:spacing w:after="0" w:line="240" w:lineRule="auto"/>
              <w:rPr>
                <w:rFonts w:cs="Calibri"/>
              </w:rPr>
            </w:pPr>
            <w:r>
              <w:rPr>
                <w:rFonts w:cs="Calibri"/>
              </w:rPr>
              <w:t>le participe passé des verbes pronominaux</w:t>
            </w:r>
          </w:p>
        </w:tc>
        <w:tc>
          <w:tcPr>
            <w:tcW w:w="1058" w:type="dxa"/>
            <w:tcBorders>
              <w:left w:val="single" w:sz="4" w:space="0" w:color="auto"/>
              <w:bottom w:val="single" w:sz="4" w:space="0" w:color="auto"/>
            </w:tcBorders>
            <w:shd w:val="clear" w:color="auto" w:fill="auto"/>
            <w:vAlign w:val="center"/>
          </w:tcPr>
          <w:p w:rsidR="00DE156A" w:rsidRDefault="00DE156A" w:rsidP="008A5770">
            <w:pPr>
              <w:spacing w:after="0" w:line="240" w:lineRule="auto"/>
              <w:jc w:val="center"/>
              <w:rPr>
                <w:rFonts w:cs="Calibri"/>
              </w:rPr>
            </w:pPr>
            <w:r>
              <w:rPr>
                <w:rFonts w:cs="Calibri"/>
              </w:rPr>
              <w:t>LE</w:t>
            </w:r>
          </w:p>
        </w:tc>
      </w:tr>
      <w:tr w:rsidR="00DE156A" w:rsidRPr="00EF17E7" w:rsidTr="00112BBE">
        <w:trPr>
          <w:jc w:val="center"/>
        </w:trPr>
        <w:tc>
          <w:tcPr>
            <w:tcW w:w="10206" w:type="dxa"/>
            <w:tcBorders>
              <w:bottom w:val="single" w:sz="4" w:space="0" w:color="auto"/>
              <w:right w:val="single" w:sz="4" w:space="0" w:color="auto"/>
            </w:tcBorders>
            <w:shd w:val="clear" w:color="auto" w:fill="auto"/>
            <w:vAlign w:val="center"/>
          </w:tcPr>
          <w:p w:rsidR="00DE156A" w:rsidRDefault="00DE156A" w:rsidP="00112BBE">
            <w:pPr>
              <w:numPr>
                <w:ilvl w:val="0"/>
                <w:numId w:val="14"/>
              </w:numPr>
              <w:tabs>
                <w:tab w:val="right" w:pos="9990"/>
              </w:tabs>
              <w:spacing w:after="0" w:line="240" w:lineRule="auto"/>
              <w:rPr>
                <w:rFonts w:cs="Calibri"/>
              </w:rPr>
            </w:pPr>
            <w:r>
              <w:rPr>
                <w:rFonts w:cs="Calibri"/>
              </w:rPr>
              <w:t>le participe passé des verbes impersonnels : invariable</w:t>
            </w:r>
          </w:p>
        </w:tc>
        <w:tc>
          <w:tcPr>
            <w:tcW w:w="1058" w:type="dxa"/>
            <w:tcBorders>
              <w:left w:val="single" w:sz="4" w:space="0" w:color="auto"/>
              <w:bottom w:val="single" w:sz="4" w:space="0" w:color="auto"/>
            </w:tcBorders>
            <w:shd w:val="clear" w:color="auto" w:fill="auto"/>
            <w:vAlign w:val="center"/>
          </w:tcPr>
          <w:p w:rsidR="00DE156A" w:rsidRDefault="00DE156A" w:rsidP="008A5770">
            <w:pPr>
              <w:spacing w:after="0" w:line="240" w:lineRule="auto"/>
              <w:jc w:val="center"/>
              <w:rPr>
                <w:rFonts w:cs="Calibri"/>
              </w:rPr>
            </w:pPr>
            <w:r>
              <w:rPr>
                <w:rFonts w:cs="Calibri"/>
              </w:rPr>
              <w:t>LE</w:t>
            </w:r>
          </w:p>
        </w:tc>
      </w:tr>
      <w:tr w:rsidR="008A5770" w:rsidRPr="00EF17E7" w:rsidTr="00F80839">
        <w:trPr>
          <w:jc w:val="center"/>
        </w:trPr>
        <w:tc>
          <w:tcPr>
            <w:tcW w:w="11264" w:type="dxa"/>
            <w:gridSpan w:val="2"/>
            <w:tcBorders>
              <w:bottom w:val="single" w:sz="4" w:space="0" w:color="auto"/>
            </w:tcBorders>
            <w:shd w:val="clear" w:color="auto" w:fill="ACD7CA" w:themeFill="accent3" w:themeFillTint="99"/>
            <w:vAlign w:val="center"/>
          </w:tcPr>
          <w:p w:rsidR="008A5770" w:rsidRPr="00B57303" w:rsidRDefault="001156A9" w:rsidP="001156A9">
            <w:pPr>
              <w:tabs>
                <w:tab w:val="left" w:pos="459"/>
              </w:tabs>
              <w:spacing w:after="0" w:line="240" w:lineRule="auto"/>
              <w:rPr>
                <w:rFonts w:cs="Calibri"/>
                <w:b/>
              </w:rPr>
            </w:pPr>
            <w:r>
              <w:rPr>
                <w:rFonts w:cs="Calibri"/>
                <w:b/>
              </w:rPr>
              <w:t>3</w:t>
            </w:r>
            <w:r w:rsidR="008A5770">
              <w:rPr>
                <w:rFonts w:cs="Calibri"/>
                <w:b/>
              </w:rPr>
              <w:t xml:space="preserve">. </w:t>
            </w:r>
            <w:r w:rsidR="008A5770">
              <w:rPr>
                <w:rFonts w:cs="Calibri"/>
                <w:b/>
              </w:rPr>
              <w:tab/>
            </w:r>
            <w:r>
              <w:rPr>
                <w:rFonts w:cs="Calibri"/>
                <w:b/>
              </w:rPr>
              <w:t>Le système des temps verbaux et leurs valeurs pour assurer la cohérence temporelle du texte</w:t>
            </w:r>
          </w:p>
        </w:tc>
      </w:tr>
      <w:tr w:rsidR="008A5770" w:rsidRPr="00154C25" w:rsidTr="00F80839">
        <w:trPr>
          <w:jc w:val="center"/>
        </w:trPr>
        <w:tc>
          <w:tcPr>
            <w:tcW w:w="10206" w:type="dxa"/>
            <w:tcBorders>
              <w:bottom w:val="single" w:sz="4" w:space="0" w:color="auto"/>
              <w:right w:val="nil"/>
            </w:tcBorders>
            <w:shd w:val="clear" w:color="auto" w:fill="E4E7E8" w:themeFill="accent4" w:themeFillTint="33"/>
            <w:vAlign w:val="center"/>
          </w:tcPr>
          <w:p w:rsidR="008A5770" w:rsidRPr="004D04D8" w:rsidRDefault="001156A9" w:rsidP="001156A9">
            <w:pPr>
              <w:tabs>
                <w:tab w:val="left" w:pos="459"/>
              </w:tabs>
              <w:spacing w:after="0" w:line="240" w:lineRule="auto"/>
              <w:ind w:left="459" w:hanging="425"/>
              <w:rPr>
                <w:rFonts w:cs="Calibri"/>
                <w:bCs/>
              </w:rPr>
            </w:pPr>
            <w:r>
              <w:rPr>
                <w:rFonts w:cs="Calibri"/>
                <w:b/>
                <w:bCs/>
              </w:rPr>
              <w:t>3</w:t>
            </w:r>
            <w:r w:rsidR="008A5770">
              <w:rPr>
                <w:rFonts w:cs="Calibri"/>
                <w:b/>
                <w:bCs/>
              </w:rPr>
              <w:t>.1.</w:t>
            </w:r>
            <w:r w:rsidR="008A5770">
              <w:rPr>
                <w:rFonts w:cs="Calibri"/>
                <w:b/>
                <w:bCs/>
              </w:rPr>
              <w:tab/>
            </w:r>
            <w:r>
              <w:rPr>
                <w:rFonts w:cs="Calibri"/>
                <w:b/>
                <w:bCs/>
              </w:rPr>
              <w:t>Repérer le temps dominant du texte et comprendre les relations entre les temps verbaux pour situer les évènements les uns par rapport aux autres OU choisir le temps dominant du texte et harmoniser les temps verbaux</w:t>
            </w:r>
          </w:p>
        </w:tc>
        <w:tc>
          <w:tcPr>
            <w:tcW w:w="1058" w:type="dxa"/>
            <w:tcBorders>
              <w:left w:val="nil"/>
              <w:bottom w:val="single" w:sz="4" w:space="0" w:color="auto"/>
            </w:tcBorders>
            <w:shd w:val="clear" w:color="auto" w:fill="E4E7E8" w:themeFill="accent4" w:themeFillTint="33"/>
            <w:vAlign w:val="center"/>
          </w:tcPr>
          <w:p w:rsidR="008A5770" w:rsidRPr="00154C25" w:rsidRDefault="008A5770" w:rsidP="004D04D8">
            <w:pPr>
              <w:tabs>
                <w:tab w:val="left" w:pos="459"/>
              </w:tabs>
              <w:spacing w:after="0" w:line="240" w:lineRule="auto"/>
              <w:ind w:left="459" w:hanging="425"/>
              <w:jc w:val="center"/>
              <w:rPr>
                <w:rFonts w:cs="Calibri"/>
                <w:b/>
                <w:bCs/>
              </w:rPr>
            </w:pPr>
          </w:p>
        </w:tc>
      </w:tr>
      <w:tr w:rsidR="00F80839" w:rsidRPr="00F80839" w:rsidTr="00F80839">
        <w:trPr>
          <w:jc w:val="center"/>
        </w:trPr>
        <w:tc>
          <w:tcPr>
            <w:tcW w:w="10206" w:type="dxa"/>
            <w:tcBorders>
              <w:bottom w:val="single" w:sz="4" w:space="0" w:color="auto"/>
              <w:right w:val="single" w:sz="4" w:space="0" w:color="auto"/>
            </w:tcBorders>
            <w:shd w:val="clear" w:color="auto" w:fill="auto"/>
            <w:vAlign w:val="center"/>
          </w:tcPr>
          <w:p w:rsidR="00F80839" w:rsidRPr="001156A9" w:rsidRDefault="001156A9" w:rsidP="001156A9">
            <w:pPr>
              <w:tabs>
                <w:tab w:val="left" w:pos="318"/>
                <w:tab w:val="right" w:pos="9952"/>
              </w:tabs>
              <w:autoSpaceDE w:val="0"/>
              <w:autoSpaceDN w:val="0"/>
              <w:adjustRightInd w:val="0"/>
              <w:spacing w:after="0" w:line="240" w:lineRule="auto"/>
              <w:ind w:left="318" w:hanging="284"/>
              <w:rPr>
                <w:rFonts w:cs="Calibri"/>
              </w:rPr>
            </w:pPr>
            <w:r>
              <w:rPr>
                <w:rFonts w:cs="Calibri"/>
              </w:rPr>
              <w:t>c</w:t>
            </w:r>
            <w:r w:rsidR="00F80839">
              <w:rPr>
                <w:rFonts w:cs="Calibri"/>
              </w:rPr>
              <w:t>.</w:t>
            </w:r>
            <w:r w:rsidR="00F80839">
              <w:rPr>
                <w:rFonts w:cs="Calibri"/>
              </w:rPr>
              <w:tab/>
            </w:r>
            <w:r>
              <w:rPr>
                <w:rFonts w:cs="Calibri"/>
              </w:rPr>
              <w:t xml:space="preserve">Reconnaissance de l’aspect accompli ou non accompli des verbes aux temps de l’indicatif peu importe la situation de l’évènement dans la chronologie : aspect accompli des verbes aux temps composés (ex. : accompli dans le passé : </w:t>
            </w:r>
            <w:r>
              <w:rPr>
                <w:rFonts w:cs="Calibri"/>
                <w:i/>
              </w:rPr>
              <w:t>Quand le loup eut frappé…</w:t>
            </w:r>
            <w:r>
              <w:rPr>
                <w:rFonts w:cs="Calibri"/>
              </w:rPr>
              <w:t xml:space="preserve">); aspect non accompli dans les verbes aux temps simples (ex. : non accompli dans le passé : </w:t>
            </w:r>
            <w:r>
              <w:rPr>
                <w:rFonts w:cs="Calibri"/>
                <w:i/>
              </w:rPr>
              <w:t>Le loup frappa…</w:t>
            </w:r>
            <w:r>
              <w:rPr>
                <w:rFonts w:cs="Calibri"/>
              </w:rPr>
              <w:t>)</w:t>
            </w:r>
          </w:p>
        </w:tc>
        <w:tc>
          <w:tcPr>
            <w:tcW w:w="1058" w:type="dxa"/>
            <w:tcBorders>
              <w:left w:val="single" w:sz="4" w:space="0" w:color="auto"/>
              <w:bottom w:val="single" w:sz="4" w:space="0" w:color="auto"/>
            </w:tcBorders>
            <w:shd w:val="clear" w:color="auto" w:fill="auto"/>
            <w:vAlign w:val="center"/>
          </w:tcPr>
          <w:p w:rsidR="00F80839" w:rsidRPr="00F80839" w:rsidRDefault="00F80839" w:rsidP="00F80839">
            <w:pPr>
              <w:tabs>
                <w:tab w:val="left" w:pos="318"/>
                <w:tab w:val="right" w:pos="9952"/>
              </w:tabs>
              <w:autoSpaceDE w:val="0"/>
              <w:autoSpaceDN w:val="0"/>
              <w:adjustRightInd w:val="0"/>
              <w:spacing w:after="0" w:line="240" w:lineRule="auto"/>
              <w:ind w:left="318" w:hanging="284"/>
              <w:jc w:val="center"/>
              <w:rPr>
                <w:rFonts w:cs="Calibri"/>
              </w:rPr>
            </w:pPr>
            <w:r>
              <w:rPr>
                <w:rFonts w:cs="Calibri"/>
              </w:rPr>
              <w:t>LE</w:t>
            </w:r>
          </w:p>
        </w:tc>
      </w:tr>
      <w:tr w:rsidR="008A5770" w:rsidRPr="00154C25" w:rsidTr="00695C73">
        <w:trPr>
          <w:jc w:val="center"/>
        </w:trPr>
        <w:tc>
          <w:tcPr>
            <w:tcW w:w="10206" w:type="dxa"/>
            <w:tcBorders>
              <w:bottom w:val="single" w:sz="4" w:space="0" w:color="auto"/>
              <w:right w:val="nil"/>
            </w:tcBorders>
            <w:shd w:val="clear" w:color="auto" w:fill="E4E7E8" w:themeFill="accent4" w:themeFillTint="33"/>
            <w:vAlign w:val="center"/>
          </w:tcPr>
          <w:p w:rsidR="008A5770" w:rsidRPr="00695C73" w:rsidRDefault="00695C73" w:rsidP="00695C73">
            <w:pPr>
              <w:tabs>
                <w:tab w:val="left" w:pos="459"/>
              </w:tabs>
              <w:spacing w:after="0" w:line="240" w:lineRule="auto"/>
              <w:ind w:left="459" w:hanging="425"/>
              <w:rPr>
                <w:rFonts w:cs="Calibri"/>
                <w:bCs/>
              </w:rPr>
            </w:pPr>
            <w:r>
              <w:rPr>
                <w:rFonts w:cs="Calibri"/>
                <w:b/>
                <w:bCs/>
              </w:rPr>
              <w:t>3</w:t>
            </w:r>
            <w:r w:rsidR="008A5770">
              <w:rPr>
                <w:rFonts w:cs="Calibri"/>
                <w:b/>
                <w:bCs/>
              </w:rPr>
              <w:t>.2.</w:t>
            </w:r>
            <w:r w:rsidR="008A5770">
              <w:rPr>
                <w:rFonts w:cs="Calibri"/>
                <w:b/>
                <w:bCs/>
              </w:rPr>
              <w:tab/>
            </w:r>
            <w:r>
              <w:rPr>
                <w:rFonts w:cs="Calibri"/>
                <w:b/>
                <w:bCs/>
              </w:rPr>
              <w:t xml:space="preserve">Repérer ou choisir les valeurs temporelles de différents temps verbaux </w:t>
            </w:r>
            <w:r>
              <w:rPr>
                <w:rFonts w:cs="Calibri"/>
                <w:bCs/>
              </w:rPr>
              <w:t>(passé, présent, futur)</w:t>
            </w:r>
          </w:p>
        </w:tc>
        <w:tc>
          <w:tcPr>
            <w:tcW w:w="1058" w:type="dxa"/>
            <w:tcBorders>
              <w:left w:val="nil"/>
              <w:bottom w:val="single" w:sz="4" w:space="0" w:color="auto"/>
            </w:tcBorders>
            <w:shd w:val="clear" w:color="auto" w:fill="E4E7E8" w:themeFill="accent4" w:themeFillTint="33"/>
            <w:vAlign w:val="center"/>
          </w:tcPr>
          <w:p w:rsidR="008A5770" w:rsidRPr="00154C25" w:rsidRDefault="008A5770" w:rsidP="008A5770">
            <w:pPr>
              <w:tabs>
                <w:tab w:val="left" w:pos="459"/>
              </w:tabs>
              <w:spacing w:after="0" w:line="240" w:lineRule="auto"/>
              <w:ind w:left="459" w:hanging="425"/>
              <w:rPr>
                <w:rFonts w:cs="Calibri"/>
                <w:b/>
                <w:bCs/>
              </w:rPr>
            </w:pPr>
          </w:p>
        </w:tc>
      </w:tr>
      <w:tr w:rsidR="004D04D8" w:rsidRPr="00EF17E7" w:rsidTr="00563DEC">
        <w:trPr>
          <w:jc w:val="center"/>
        </w:trPr>
        <w:tc>
          <w:tcPr>
            <w:tcW w:w="10206" w:type="dxa"/>
            <w:tcBorders>
              <w:bottom w:val="single" w:sz="4" w:space="0" w:color="auto"/>
              <w:right w:val="nil"/>
            </w:tcBorders>
            <w:shd w:val="clear" w:color="auto" w:fill="auto"/>
            <w:vAlign w:val="center"/>
          </w:tcPr>
          <w:p w:rsidR="004D04D8" w:rsidRDefault="004D04D8" w:rsidP="00695C73">
            <w:pPr>
              <w:tabs>
                <w:tab w:val="left" w:pos="318"/>
                <w:tab w:val="right" w:pos="9952"/>
              </w:tabs>
              <w:autoSpaceDE w:val="0"/>
              <w:autoSpaceDN w:val="0"/>
              <w:adjustRightInd w:val="0"/>
              <w:spacing w:after="0" w:line="240" w:lineRule="auto"/>
              <w:ind w:left="318" w:hanging="284"/>
              <w:rPr>
                <w:rFonts w:cs="Calibri"/>
              </w:rPr>
            </w:pPr>
            <w:r>
              <w:rPr>
                <w:rFonts w:cs="Calibri"/>
              </w:rPr>
              <w:t>c.</w:t>
            </w:r>
            <w:r>
              <w:rPr>
                <w:rFonts w:cs="Calibri"/>
              </w:rPr>
              <w:tab/>
            </w:r>
            <w:r w:rsidR="00695C73">
              <w:rPr>
                <w:rFonts w:cs="Calibri"/>
              </w:rPr>
              <w:t>Les valeurs du futur</w:t>
            </w:r>
          </w:p>
        </w:tc>
        <w:tc>
          <w:tcPr>
            <w:tcW w:w="1058" w:type="dxa"/>
            <w:tcBorders>
              <w:left w:val="nil"/>
              <w:bottom w:val="single" w:sz="4" w:space="0" w:color="auto"/>
            </w:tcBorders>
            <w:shd w:val="clear" w:color="auto" w:fill="auto"/>
            <w:vAlign w:val="center"/>
          </w:tcPr>
          <w:p w:rsidR="004D04D8" w:rsidRDefault="004D04D8" w:rsidP="008A5770">
            <w:pPr>
              <w:spacing w:after="0" w:line="240" w:lineRule="auto"/>
              <w:jc w:val="center"/>
              <w:rPr>
                <w:rFonts w:cs="Calibri"/>
              </w:rPr>
            </w:pPr>
          </w:p>
        </w:tc>
      </w:tr>
      <w:tr w:rsidR="00695C73" w:rsidRPr="00EF17E7" w:rsidTr="00563DEC">
        <w:trPr>
          <w:jc w:val="center"/>
        </w:trPr>
        <w:tc>
          <w:tcPr>
            <w:tcW w:w="10206" w:type="dxa"/>
            <w:tcBorders>
              <w:bottom w:val="single" w:sz="4" w:space="0" w:color="auto"/>
              <w:right w:val="single" w:sz="4" w:space="0" w:color="auto"/>
            </w:tcBorders>
            <w:shd w:val="clear" w:color="auto" w:fill="auto"/>
            <w:vAlign w:val="center"/>
          </w:tcPr>
          <w:p w:rsidR="00695C73" w:rsidRPr="00DE156A" w:rsidRDefault="00695C73" w:rsidP="00695C73">
            <w:pPr>
              <w:tabs>
                <w:tab w:val="left" w:pos="885"/>
                <w:tab w:val="right" w:pos="9952"/>
              </w:tabs>
              <w:spacing w:after="0" w:line="240" w:lineRule="auto"/>
              <w:ind w:left="885" w:hanging="284"/>
              <w:rPr>
                <w:rFonts w:cs="Calibri"/>
                <w:i/>
              </w:rPr>
            </w:pPr>
            <w:r>
              <w:rPr>
                <w:rFonts w:cs="Calibri"/>
              </w:rPr>
              <w:t>iii.</w:t>
            </w:r>
            <w:r>
              <w:rPr>
                <w:rFonts w:cs="Calibri"/>
              </w:rPr>
              <w:tab/>
              <w:t xml:space="preserve">le futur peut annoncer, dans un texte au passé, un évènement à venir (ex. : </w:t>
            </w:r>
            <w:r>
              <w:rPr>
                <w:rFonts w:cs="Calibri"/>
                <w:i/>
              </w:rPr>
              <w:t>Les troupes avançaient lentement; encore deux jours et elles pénétreront dans la ville.</w:t>
            </w:r>
            <w:r>
              <w:rPr>
                <w:rFonts w:cs="Calibri"/>
              </w:rPr>
              <w:t>)</w:t>
            </w:r>
            <w:r>
              <w:rPr>
                <w:rFonts w:cs="Calibri"/>
                <w:i/>
              </w:rPr>
              <w:t xml:space="preserve"> </w:t>
            </w:r>
          </w:p>
        </w:tc>
        <w:tc>
          <w:tcPr>
            <w:tcW w:w="1058" w:type="dxa"/>
            <w:tcBorders>
              <w:left w:val="single" w:sz="4" w:space="0" w:color="auto"/>
              <w:bottom w:val="single" w:sz="4" w:space="0" w:color="auto"/>
            </w:tcBorders>
            <w:shd w:val="clear" w:color="auto" w:fill="auto"/>
            <w:vAlign w:val="center"/>
          </w:tcPr>
          <w:p w:rsidR="00695C73" w:rsidRDefault="00695C73" w:rsidP="0076716B">
            <w:pPr>
              <w:spacing w:after="0" w:line="240" w:lineRule="auto"/>
              <w:jc w:val="center"/>
              <w:rPr>
                <w:rFonts w:cs="Calibri"/>
              </w:rPr>
            </w:pPr>
            <w:r>
              <w:rPr>
                <w:rFonts w:cs="Calibri"/>
              </w:rPr>
              <w:t>LE</w:t>
            </w:r>
          </w:p>
        </w:tc>
      </w:tr>
    </w:tbl>
    <w:p w:rsidR="008A5770" w:rsidRDefault="008A5770">
      <w:r>
        <w:br w:type="page"/>
      </w:r>
    </w:p>
    <w:tbl>
      <w:tblPr>
        <w:tblW w:w="1112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1129"/>
      </w:tblGrid>
      <w:tr w:rsidR="005D307C" w:rsidRPr="00EF17E7" w:rsidTr="007969D5">
        <w:trPr>
          <w:jc w:val="center"/>
        </w:trPr>
        <w:tc>
          <w:tcPr>
            <w:tcW w:w="11129" w:type="dxa"/>
            <w:shd w:val="clear" w:color="auto" w:fill="DDF0F2" w:themeFill="accent2" w:themeFillTint="33"/>
          </w:tcPr>
          <w:p w:rsidR="005D307C" w:rsidRDefault="00FC0E34" w:rsidP="00421C39">
            <w:pPr>
              <w:autoSpaceDE w:val="0"/>
              <w:autoSpaceDN w:val="0"/>
              <w:adjustRightInd w:val="0"/>
              <w:spacing w:after="0"/>
              <w:jc w:val="center"/>
              <w:rPr>
                <w:rFonts w:cs="Calibri"/>
                <w:b/>
                <w:bCs/>
              </w:rPr>
            </w:pPr>
            <w:r w:rsidRPr="00EF17E7">
              <w:rPr>
                <w:rFonts w:cs="Calibri"/>
                <w:b/>
                <w:bCs/>
              </w:rPr>
              <w:lastRenderedPageBreak/>
              <w:t>L</w:t>
            </w:r>
            <w:r w:rsidR="005D307C" w:rsidRPr="00EF17E7">
              <w:rPr>
                <w:rFonts w:cs="Calibri"/>
                <w:b/>
                <w:bCs/>
              </w:rPr>
              <w:t>es ressources de la langue</w:t>
            </w:r>
          </w:p>
          <w:p w:rsidR="00F07EA2" w:rsidRPr="00EF17E7" w:rsidRDefault="00F07EA2" w:rsidP="00421C39">
            <w:pPr>
              <w:autoSpaceDE w:val="0"/>
              <w:autoSpaceDN w:val="0"/>
              <w:adjustRightInd w:val="0"/>
              <w:spacing w:after="0"/>
              <w:jc w:val="center"/>
              <w:rPr>
                <w:rFonts w:cs="Calibri"/>
                <w:b/>
                <w:bCs/>
              </w:rPr>
            </w:pPr>
          </w:p>
          <w:p w:rsidR="005D307C" w:rsidRDefault="005D307C" w:rsidP="00EF17E7">
            <w:pPr>
              <w:widowControl w:val="0"/>
              <w:autoSpaceDE w:val="0"/>
              <w:autoSpaceDN w:val="0"/>
              <w:adjustRightInd w:val="0"/>
              <w:spacing w:after="0"/>
              <w:rPr>
                <w:rFonts w:cs="Calibri"/>
                <w:b/>
                <w:bCs/>
              </w:rPr>
            </w:pPr>
            <w:r w:rsidRPr="00EF17E7">
              <w:rPr>
                <w:rFonts w:cs="Calibri"/>
                <w:b/>
                <w:bCs/>
              </w:rPr>
              <w:t>3. Les ressources de la langue pour introduire des discours rapportés</w:t>
            </w:r>
            <w:r w:rsidR="00364D29">
              <w:rPr>
                <w:rFonts w:cs="Calibri"/>
                <w:b/>
                <w:bCs/>
              </w:rPr>
              <w:t xml:space="preserve"> (DR)</w:t>
            </w:r>
          </w:p>
          <w:p w:rsidR="00364D29" w:rsidRDefault="00364D29" w:rsidP="003A0932">
            <w:pPr>
              <w:autoSpaceDE w:val="0"/>
              <w:autoSpaceDN w:val="0"/>
              <w:adjustRightInd w:val="0"/>
              <w:spacing w:after="0" w:line="240" w:lineRule="auto"/>
              <w:jc w:val="both"/>
              <w:rPr>
                <w:rFonts w:cs="Calibri"/>
              </w:rPr>
            </w:pPr>
            <w:r w:rsidRPr="00364D29">
              <w:rPr>
                <w:rFonts w:cs="Calibri"/>
              </w:rPr>
              <w:t>Dans tous les genres de textes écrits et oraux, l’énonciateur, ou le narrateur dans un récit, peut introduire d’autres</w:t>
            </w:r>
            <w:r w:rsidR="003A0932">
              <w:rPr>
                <w:rFonts w:cs="Calibri"/>
              </w:rPr>
              <w:t xml:space="preserve"> </w:t>
            </w:r>
            <w:r w:rsidRPr="00364D29">
              <w:rPr>
                <w:rFonts w:cs="Calibri"/>
              </w:rPr>
              <w:t xml:space="preserve">énonciateurs dont il rapporte les propos, soit textuellement, soit en les modifiant. On appelle ce phénomène le </w:t>
            </w:r>
            <w:r w:rsidRPr="00364D29">
              <w:rPr>
                <w:rFonts w:cs="Calibri"/>
                <w:b/>
              </w:rPr>
              <w:t>discours rapporté (DR)</w:t>
            </w:r>
            <w:r w:rsidRPr="00364D29">
              <w:rPr>
                <w:rFonts w:cs="Calibri"/>
              </w:rPr>
              <w:t>. Ainsi un propos provenant d’une situation d’énonciation X (celle du propo</w:t>
            </w:r>
            <w:r>
              <w:rPr>
                <w:rFonts w:cs="Calibri"/>
              </w:rPr>
              <w:t xml:space="preserve">s rapporté) est inclus dans une </w:t>
            </w:r>
            <w:r w:rsidRPr="00364D29">
              <w:rPr>
                <w:rFonts w:cs="Calibri"/>
              </w:rPr>
              <w:t>autre situation d’énonciation Y (celle qui rapporte le propos), ce qui complexifie le message.</w:t>
            </w:r>
          </w:p>
          <w:p w:rsidR="00364D29" w:rsidRPr="00364D29" w:rsidRDefault="00364D29" w:rsidP="003A0932">
            <w:pPr>
              <w:autoSpaceDE w:val="0"/>
              <w:autoSpaceDN w:val="0"/>
              <w:adjustRightInd w:val="0"/>
              <w:spacing w:after="0" w:line="240" w:lineRule="auto"/>
              <w:jc w:val="both"/>
              <w:rPr>
                <w:rFonts w:cs="Calibri"/>
              </w:rPr>
            </w:pPr>
          </w:p>
          <w:p w:rsidR="00364D29" w:rsidRDefault="00364D29" w:rsidP="003A0932">
            <w:pPr>
              <w:autoSpaceDE w:val="0"/>
              <w:autoSpaceDN w:val="0"/>
              <w:adjustRightInd w:val="0"/>
              <w:spacing w:after="0" w:line="240" w:lineRule="auto"/>
              <w:jc w:val="both"/>
              <w:rPr>
                <w:rFonts w:cs="Calibri"/>
              </w:rPr>
            </w:pPr>
            <w:r w:rsidRPr="00364D29">
              <w:rPr>
                <w:rFonts w:cs="Calibri"/>
              </w:rPr>
              <w:t>L’énonciateur principal choisit de faire appel à d’autres voix pour diverses raisons :</w:t>
            </w:r>
          </w:p>
          <w:p w:rsidR="00364D29" w:rsidRPr="00364D29" w:rsidRDefault="00364D29" w:rsidP="003A0932">
            <w:pPr>
              <w:autoSpaceDE w:val="0"/>
              <w:autoSpaceDN w:val="0"/>
              <w:adjustRightInd w:val="0"/>
              <w:spacing w:after="0" w:line="240" w:lineRule="auto"/>
              <w:jc w:val="both"/>
              <w:rPr>
                <w:rFonts w:cs="Calibri"/>
              </w:rPr>
            </w:pPr>
          </w:p>
          <w:p w:rsidR="00364D29" w:rsidRPr="00364D29" w:rsidRDefault="00364D29" w:rsidP="003A0932">
            <w:pPr>
              <w:numPr>
                <w:ilvl w:val="0"/>
                <w:numId w:val="27"/>
              </w:numPr>
              <w:autoSpaceDE w:val="0"/>
              <w:autoSpaceDN w:val="0"/>
              <w:adjustRightInd w:val="0"/>
              <w:spacing w:after="0" w:line="240" w:lineRule="auto"/>
              <w:jc w:val="both"/>
              <w:rPr>
                <w:rFonts w:cs="Calibri"/>
              </w:rPr>
            </w:pPr>
            <w:r w:rsidRPr="00364D29">
              <w:rPr>
                <w:rFonts w:cs="Calibri"/>
              </w:rPr>
              <w:t>faire corroborer ses dires et assurer sa crédibilité (par exemple, un journaliste cite un expert dans un article de</w:t>
            </w:r>
            <w:r>
              <w:rPr>
                <w:rFonts w:cs="Calibri"/>
              </w:rPr>
              <w:t xml:space="preserve"> </w:t>
            </w:r>
            <w:r w:rsidRPr="00364D29">
              <w:rPr>
                <w:rFonts w:cs="Calibri"/>
              </w:rPr>
              <w:t xml:space="preserve">vulgarisation) </w:t>
            </w:r>
          </w:p>
          <w:p w:rsidR="00364D29" w:rsidRDefault="00364D29" w:rsidP="003A0932">
            <w:pPr>
              <w:numPr>
                <w:ilvl w:val="0"/>
                <w:numId w:val="27"/>
              </w:numPr>
              <w:autoSpaceDE w:val="0"/>
              <w:autoSpaceDN w:val="0"/>
              <w:adjustRightInd w:val="0"/>
              <w:spacing w:after="0" w:line="240" w:lineRule="auto"/>
              <w:jc w:val="both"/>
              <w:rPr>
                <w:rFonts w:cs="Calibri"/>
              </w:rPr>
            </w:pPr>
            <w:r w:rsidRPr="00364D29">
              <w:rPr>
                <w:rFonts w:cs="Calibri"/>
              </w:rPr>
              <w:t>se distancier des propos de quelqu’un d’autre (par exemple, un politicien rapporte le</w:t>
            </w:r>
            <w:r>
              <w:rPr>
                <w:rFonts w:cs="Calibri"/>
              </w:rPr>
              <w:t xml:space="preserve">s propos de son adversaire pour </w:t>
            </w:r>
            <w:r w:rsidRPr="00364D29">
              <w:rPr>
                <w:rFonts w:cs="Calibri"/>
              </w:rPr>
              <w:t>les réfuter)</w:t>
            </w:r>
          </w:p>
          <w:p w:rsidR="00364D29" w:rsidRDefault="00364D29" w:rsidP="003A0932">
            <w:pPr>
              <w:numPr>
                <w:ilvl w:val="0"/>
                <w:numId w:val="27"/>
              </w:numPr>
              <w:autoSpaceDE w:val="0"/>
              <w:autoSpaceDN w:val="0"/>
              <w:adjustRightInd w:val="0"/>
              <w:spacing w:after="0" w:line="240" w:lineRule="auto"/>
              <w:jc w:val="both"/>
              <w:rPr>
                <w:rFonts w:cs="Calibri"/>
              </w:rPr>
            </w:pPr>
            <w:r w:rsidRPr="00364D29">
              <w:rPr>
                <w:rFonts w:cs="Calibri"/>
              </w:rPr>
              <w:t>créer un effet de vraisemblance dans le récit (par exemple, le narrateur fait parler un personnage qui raconte un</w:t>
            </w:r>
            <w:r>
              <w:rPr>
                <w:rFonts w:cs="Calibri"/>
              </w:rPr>
              <w:t xml:space="preserve"> </w:t>
            </w:r>
            <w:r w:rsidRPr="00364D29">
              <w:rPr>
                <w:rFonts w:cs="Calibri"/>
              </w:rPr>
              <w:t>souvenir; l’énonciateur imite une manière colorée de parler)</w:t>
            </w:r>
          </w:p>
          <w:p w:rsidR="00364D29" w:rsidRPr="00364D29" w:rsidRDefault="00364D29" w:rsidP="003A0932">
            <w:pPr>
              <w:autoSpaceDE w:val="0"/>
              <w:autoSpaceDN w:val="0"/>
              <w:adjustRightInd w:val="0"/>
              <w:spacing w:after="0" w:line="240" w:lineRule="auto"/>
              <w:jc w:val="both"/>
              <w:rPr>
                <w:rFonts w:cs="Calibri"/>
              </w:rPr>
            </w:pPr>
          </w:p>
          <w:p w:rsidR="00364D29" w:rsidRPr="00EF17E7" w:rsidRDefault="00364D29" w:rsidP="003A0932">
            <w:pPr>
              <w:autoSpaceDE w:val="0"/>
              <w:autoSpaceDN w:val="0"/>
              <w:adjustRightInd w:val="0"/>
              <w:spacing w:after="0" w:line="240" w:lineRule="auto"/>
              <w:jc w:val="both"/>
              <w:rPr>
                <w:rFonts w:cs="Calibri"/>
              </w:rPr>
            </w:pPr>
            <w:r w:rsidRPr="00364D29">
              <w:rPr>
                <w:rFonts w:cs="Calibri"/>
                <w:b/>
              </w:rPr>
              <w:t>Les principales manières de rapporter les propos de quelqu’un sont le discours direct, le discours indirect, le groupe</w:t>
            </w:r>
            <w:r w:rsidR="003A0932">
              <w:rPr>
                <w:rFonts w:cs="Calibri"/>
                <w:b/>
              </w:rPr>
              <w:t xml:space="preserve"> </w:t>
            </w:r>
            <w:r w:rsidRPr="00364D29">
              <w:rPr>
                <w:rFonts w:cs="Calibri"/>
                <w:b/>
              </w:rPr>
              <w:t>incident et la phrase incidente.</w:t>
            </w:r>
          </w:p>
        </w:tc>
      </w:tr>
    </w:tbl>
    <w:p w:rsidR="00C42B88" w:rsidRDefault="00C42B88" w:rsidP="00C42B88">
      <w:pPr>
        <w:spacing w:after="0" w:line="240" w:lineRule="auto"/>
      </w:pPr>
    </w:p>
    <w:tbl>
      <w:tblPr>
        <w:tblW w:w="112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6"/>
        <w:gridCol w:w="1058"/>
      </w:tblGrid>
      <w:tr w:rsidR="00B40A2A" w:rsidRPr="00EF17E7" w:rsidTr="00B40A2A">
        <w:trPr>
          <w:trHeight w:val="340"/>
          <w:jc w:val="center"/>
        </w:trPr>
        <w:tc>
          <w:tcPr>
            <w:tcW w:w="11264" w:type="dxa"/>
            <w:gridSpan w:val="2"/>
            <w:shd w:val="clear" w:color="auto" w:fill="316757" w:themeFill="accent3" w:themeFillShade="80"/>
            <w:vAlign w:val="center"/>
          </w:tcPr>
          <w:p w:rsidR="00B40A2A" w:rsidRPr="0071364F" w:rsidRDefault="00B40A2A" w:rsidP="00712706">
            <w:pPr>
              <w:tabs>
                <w:tab w:val="left" w:pos="459"/>
              </w:tabs>
              <w:spacing w:after="0" w:line="240" w:lineRule="auto"/>
              <w:rPr>
                <w:rFonts w:cs="Calibri"/>
                <w:b/>
                <w:caps/>
                <w:color w:val="FFFFFF" w:themeColor="background1"/>
              </w:rPr>
            </w:pPr>
            <w:r w:rsidRPr="0071364F">
              <w:rPr>
                <w:rFonts w:cs="Calibri"/>
                <w:b/>
                <w:caps/>
                <w:color w:val="FFFFFF" w:themeColor="background1"/>
              </w:rPr>
              <w:t xml:space="preserve">A. Les ressources de la langue pour </w:t>
            </w:r>
            <w:r w:rsidR="00712706">
              <w:rPr>
                <w:rFonts w:cs="Calibri"/>
                <w:b/>
                <w:caps/>
                <w:color w:val="FFFFFF" w:themeColor="background1"/>
              </w:rPr>
              <w:t>introduire des discours rapportés (DR)</w:t>
            </w:r>
          </w:p>
        </w:tc>
      </w:tr>
      <w:tr w:rsidR="00B40A2A" w:rsidRPr="00EF17E7" w:rsidTr="00B40A2A">
        <w:trPr>
          <w:jc w:val="center"/>
        </w:trPr>
        <w:tc>
          <w:tcPr>
            <w:tcW w:w="11264" w:type="dxa"/>
            <w:gridSpan w:val="2"/>
            <w:shd w:val="clear" w:color="auto" w:fill="ACD7CA" w:themeFill="accent3" w:themeFillTint="99"/>
            <w:vAlign w:val="center"/>
          </w:tcPr>
          <w:p w:rsidR="00B40A2A" w:rsidRPr="00EF17E7" w:rsidRDefault="00B40A2A" w:rsidP="00712706">
            <w:pPr>
              <w:tabs>
                <w:tab w:val="left" w:pos="459"/>
              </w:tabs>
              <w:spacing w:after="0" w:line="240" w:lineRule="auto"/>
              <w:rPr>
                <w:rFonts w:cs="Calibri"/>
              </w:rPr>
            </w:pPr>
            <w:r>
              <w:rPr>
                <w:rFonts w:cs="Calibri"/>
                <w:b/>
              </w:rPr>
              <w:t xml:space="preserve">1. </w:t>
            </w:r>
            <w:r>
              <w:rPr>
                <w:rFonts w:cs="Calibri"/>
                <w:b/>
              </w:rPr>
              <w:tab/>
            </w:r>
            <w:r w:rsidR="00712706">
              <w:rPr>
                <w:rFonts w:cs="Calibri"/>
                <w:b/>
              </w:rPr>
              <w:t>La situation de communication du discours rapporté : qui dit quoi, à qui, quand, où?</w:t>
            </w:r>
          </w:p>
        </w:tc>
      </w:tr>
      <w:tr w:rsidR="00B40A2A" w:rsidRPr="00EF17E7" w:rsidTr="00B40A2A">
        <w:trPr>
          <w:trHeight w:val="266"/>
          <w:jc w:val="center"/>
        </w:trPr>
        <w:tc>
          <w:tcPr>
            <w:tcW w:w="11264" w:type="dxa"/>
            <w:gridSpan w:val="2"/>
            <w:tcBorders>
              <w:bottom w:val="single" w:sz="4" w:space="0" w:color="auto"/>
            </w:tcBorders>
            <w:shd w:val="clear" w:color="auto" w:fill="E4E7E8" w:themeFill="accent4" w:themeFillTint="33"/>
            <w:vAlign w:val="center"/>
          </w:tcPr>
          <w:p w:rsidR="00B40A2A" w:rsidRPr="00EF17E7" w:rsidRDefault="00B40A2A" w:rsidP="00712706">
            <w:pPr>
              <w:tabs>
                <w:tab w:val="left" w:pos="459"/>
              </w:tabs>
              <w:spacing w:after="0" w:line="240" w:lineRule="auto"/>
              <w:rPr>
                <w:rFonts w:cs="Calibri"/>
              </w:rPr>
            </w:pPr>
            <w:r>
              <w:rPr>
                <w:rFonts w:cs="Calibri"/>
                <w:b/>
              </w:rPr>
              <w:t>1.</w:t>
            </w:r>
            <w:r w:rsidR="00712706">
              <w:rPr>
                <w:rFonts w:cs="Calibri"/>
                <w:b/>
              </w:rPr>
              <w:t>1</w:t>
            </w:r>
            <w:r>
              <w:rPr>
                <w:rFonts w:cs="Calibri"/>
                <w:b/>
              </w:rPr>
              <w:t>.</w:t>
            </w:r>
            <w:r>
              <w:rPr>
                <w:rFonts w:cs="Calibri"/>
                <w:b/>
              </w:rPr>
              <w:tab/>
            </w:r>
            <w:r w:rsidR="00712706">
              <w:rPr>
                <w:rFonts w:cs="Calibri"/>
                <w:b/>
              </w:rPr>
              <w:t>Distinguer les différents énonciateurs des propos rapportés</w:t>
            </w:r>
          </w:p>
        </w:tc>
      </w:tr>
      <w:tr w:rsidR="00B40A2A" w:rsidRPr="00EF17E7" w:rsidTr="00B40A2A">
        <w:trPr>
          <w:jc w:val="center"/>
        </w:trPr>
        <w:tc>
          <w:tcPr>
            <w:tcW w:w="10206" w:type="dxa"/>
            <w:tcBorders>
              <w:bottom w:val="single" w:sz="4" w:space="0" w:color="auto"/>
              <w:right w:val="single" w:sz="4" w:space="0" w:color="auto"/>
            </w:tcBorders>
            <w:shd w:val="clear" w:color="auto" w:fill="auto"/>
            <w:vAlign w:val="center"/>
          </w:tcPr>
          <w:p w:rsidR="00B40A2A" w:rsidRPr="00911446" w:rsidRDefault="00911446" w:rsidP="00911446">
            <w:pPr>
              <w:tabs>
                <w:tab w:val="left" w:pos="318"/>
                <w:tab w:val="right" w:pos="9952"/>
              </w:tabs>
              <w:autoSpaceDE w:val="0"/>
              <w:autoSpaceDN w:val="0"/>
              <w:adjustRightInd w:val="0"/>
              <w:spacing w:after="0" w:line="240" w:lineRule="auto"/>
              <w:ind w:left="318" w:hanging="284"/>
              <w:rPr>
                <w:rFonts w:cs="Calibri"/>
              </w:rPr>
            </w:pPr>
            <w:r>
              <w:rPr>
                <w:rFonts w:cs="Calibri"/>
              </w:rPr>
              <w:t>c</w:t>
            </w:r>
            <w:r w:rsidR="00B40A2A">
              <w:rPr>
                <w:rFonts w:cs="Calibri"/>
              </w:rPr>
              <w:t>.</w:t>
            </w:r>
            <w:r w:rsidR="00B40A2A">
              <w:rPr>
                <w:rFonts w:cs="Calibri"/>
              </w:rPr>
              <w:tab/>
            </w:r>
            <w:r>
              <w:rPr>
                <w:rFonts w:cs="Calibri"/>
              </w:rPr>
              <w:t xml:space="preserve">L’énonciateur est générique : les recherches, l’histoire, la rumeur, le proverbe, l’opinion publique, etc. (ex. : </w:t>
            </w:r>
            <w:r>
              <w:rPr>
                <w:rFonts w:cs="Calibri"/>
                <w:i/>
              </w:rPr>
              <w:t>L’histoire a montré que les interventions ont souvent plusieurs auteurs.</w:t>
            </w:r>
            <w:r>
              <w:rPr>
                <w:rFonts w:cs="Calibri"/>
              </w:rPr>
              <w:t>)</w:t>
            </w:r>
          </w:p>
        </w:tc>
        <w:tc>
          <w:tcPr>
            <w:tcW w:w="1058" w:type="dxa"/>
            <w:tcBorders>
              <w:left w:val="single" w:sz="4" w:space="0" w:color="auto"/>
              <w:bottom w:val="single" w:sz="4" w:space="0" w:color="auto"/>
            </w:tcBorders>
            <w:shd w:val="clear" w:color="auto" w:fill="auto"/>
            <w:vAlign w:val="center"/>
          </w:tcPr>
          <w:p w:rsidR="00B40A2A" w:rsidRPr="00EF17E7" w:rsidRDefault="00911446" w:rsidP="00B40A2A">
            <w:pPr>
              <w:spacing w:after="0" w:line="240" w:lineRule="auto"/>
              <w:jc w:val="center"/>
              <w:rPr>
                <w:rFonts w:cs="Calibri"/>
              </w:rPr>
            </w:pPr>
            <w:r>
              <w:rPr>
                <w:rFonts w:cs="Calibri"/>
              </w:rPr>
              <w:t>LEO</w:t>
            </w:r>
          </w:p>
        </w:tc>
      </w:tr>
      <w:tr w:rsidR="00CD3E37" w:rsidRPr="00154C25" w:rsidTr="00911446">
        <w:trPr>
          <w:jc w:val="center"/>
        </w:trPr>
        <w:tc>
          <w:tcPr>
            <w:tcW w:w="10206" w:type="dxa"/>
            <w:tcBorders>
              <w:bottom w:val="single" w:sz="4" w:space="0" w:color="auto"/>
              <w:right w:val="nil"/>
            </w:tcBorders>
            <w:shd w:val="clear" w:color="auto" w:fill="E4E7E8" w:themeFill="accent4" w:themeFillTint="33"/>
            <w:vAlign w:val="center"/>
          </w:tcPr>
          <w:p w:rsidR="00CD3E37" w:rsidRPr="00154C25" w:rsidRDefault="00CD3E37" w:rsidP="00CD3E37">
            <w:pPr>
              <w:tabs>
                <w:tab w:val="left" w:pos="459"/>
              </w:tabs>
              <w:spacing w:after="0" w:line="240" w:lineRule="auto"/>
              <w:ind w:left="459" w:hanging="425"/>
              <w:rPr>
                <w:rFonts w:cs="Calibri"/>
                <w:b/>
                <w:bCs/>
              </w:rPr>
            </w:pPr>
            <w:r>
              <w:rPr>
                <w:rFonts w:cs="Calibri"/>
                <w:b/>
                <w:bCs/>
              </w:rPr>
              <w:t>1.3.</w:t>
            </w:r>
            <w:r>
              <w:rPr>
                <w:rFonts w:cs="Calibri"/>
                <w:b/>
                <w:bCs/>
              </w:rPr>
              <w:tab/>
              <w:t>Interpréter l’attitude de l’énonciateur (plutôt neutre, plutôt subjective) ou choisir de marquer ou non son attitude par rapport au propos rapporté ou à l’auteur du propos</w:t>
            </w:r>
          </w:p>
        </w:tc>
        <w:tc>
          <w:tcPr>
            <w:tcW w:w="1058" w:type="dxa"/>
            <w:tcBorders>
              <w:left w:val="nil"/>
              <w:bottom w:val="single" w:sz="4" w:space="0" w:color="auto"/>
            </w:tcBorders>
            <w:shd w:val="clear" w:color="auto" w:fill="E4E7E8" w:themeFill="accent4" w:themeFillTint="33"/>
            <w:vAlign w:val="center"/>
          </w:tcPr>
          <w:p w:rsidR="00CD3E37" w:rsidRPr="00154C25" w:rsidRDefault="00CD3E37" w:rsidP="002E472F">
            <w:pPr>
              <w:tabs>
                <w:tab w:val="left" w:pos="459"/>
              </w:tabs>
              <w:spacing w:after="0" w:line="240" w:lineRule="auto"/>
              <w:ind w:left="459" w:hanging="425"/>
              <w:rPr>
                <w:rFonts w:cs="Calibri"/>
                <w:b/>
                <w:bCs/>
              </w:rPr>
            </w:pPr>
          </w:p>
        </w:tc>
      </w:tr>
      <w:tr w:rsidR="005102FF" w:rsidRPr="00EF17E7" w:rsidTr="00F07EA2">
        <w:trPr>
          <w:jc w:val="center"/>
        </w:trPr>
        <w:tc>
          <w:tcPr>
            <w:tcW w:w="10206" w:type="dxa"/>
            <w:tcBorders>
              <w:bottom w:val="single" w:sz="4" w:space="0" w:color="auto"/>
              <w:right w:val="single" w:sz="4" w:space="0" w:color="auto"/>
            </w:tcBorders>
            <w:shd w:val="clear" w:color="auto" w:fill="auto"/>
            <w:vAlign w:val="center"/>
          </w:tcPr>
          <w:p w:rsidR="005102FF" w:rsidRDefault="00911446" w:rsidP="00911446">
            <w:pPr>
              <w:tabs>
                <w:tab w:val="left" w:pos="318"/>
                <w:tab w:val="right" w:pos="9952"/>
              </w:tabs>
              <w:autoSpaceDE w:val="0"/>
              <w:autoSpaceDN w:val="0"/>
              <w:adjustRightInd w:val="0"/>
              <w:spacing w:after="0" w:line="240" w:lineRule="auto"/>
              <w:ind w:left="318" w:hanging="284"/>
              <w:rPr>
                <w:rFonts w:cs="Calibri"/>
              </w:rPr>
            </w:pPr>
            <w:r>
              <w:rPr>
                <w:rFonts w:cs="Calibri"/>
              </w:rPr>
              <w:t>a</w:t>
            </w:r>
            <w:r w:rsidR="00CD3E37">
              <w:rPr>
                <w:rFonts w:cs="Calibri"/>
              </w:rPr>
              <w:t>.</w:t>
            </w:r>
            <w:r w:rsidR="00CD3E37">
              <w:rPr>
                <w:rFonts w:cs="Calibri"/>
              </w:rPr>
              <w:tab/>
            </w:r>
            <w:r>
              <w:rPr>
                <w:rFonts w:cs="Calibri"/>
              </w:rPr>
              <w:t>La reprise rigoureuse ou la modification du sens initial des propos et du point de vue de leur énonciateur</w:t>
            </w:r>
          </w:p>
        </w:tc>
        <w:tc>
          <w:tcPr>
            <w:tcW w:w="1058" w:type="dxa"/>
            <w:tcBorders>
              <w:left w:val="single" w:sz="4" w:space="0" w:color="auto"/>
              <w:bottom w:val="single" w:sz="4" w:space="0" w:color="auto"/>
            </w:tcBorders>
            <w:shd w:val="clear" w:color="auto" w:fill="auto"/>
            <w:vAlign w:val="center"/>
          </w:tcPr>
          <w:p w:rsidR="005102FF" w:rsidRDefault="00F07EA2" w:rsidP="00B40A2A">
            <w:pPr>
              <w:spacing w:after="0" w:line="240" w:lineRule="auto"/>
              <w:jc w:val="center"/>
              <w:rPr>
                <w:rFonts w:cs="Calibri"/>
              </w:rPr>
            </w:pPr>
            <w:r>
              <w:rPr>
                <w:rFonts w:cs="Calibri"/>
              </w:rPr>
              <w:t>EO</w:t>
            </w:r>
          </w:p>
        </w:tc>
      </w:tr>
      <w:tr w:rsidR="00F07EA2" w:rsidRPr="00EF17E7" w:rsidTr="00F07EA2">
        <w:trPr>
          <w:jc w:val="center"/>
        </w:trPr>
        <w:tc>
          <w:tcPr>
            <w:tcW w:w="10206" w:type="dxa"/>
            <w:tcBorders>
              <w:bottom w:val="single" w:sz="4" w:space="0" w:color="auto"/>
              <w:right w:val="nil"/>
            </w:tcBorders>
            <w:shd w:val="clear" w:color="auto" w:fill="auto"/>
            <w:vAlign w:val="center"/>
          </w:tcPr>
          <w:p w:rsidR="00F07EA2" w:rsidRDefault="00F07EA2" w:rsidP="00911446">
            <w:pPr>
              <w:tabs>
                <w:tab w:val="left" w:pos="318"/>
                <w:tab w:val="right" w:pos="9952"/>
              </w:tabs>
              <w:autoSpaceDE w:val="0"/>
              <w:autoSpaceDN w:val="0"/>
              <w:adjustRightInd w:val="0"/>
              <w:spacing w:after="0" w:line="240" w:lineRule="auto"/>
              <w:ind w:left="318" w:hanging="284"/>
              <w:rPr>
                <w:rFonts w:cs="Calibri"/>
              </w:rPr>
            </w:pPr>
            <w:r>
              <w:rPr>
                <w:rFonts w:cs="Calibri"/>
              </w:rPr>
              <w:t>b.</w:t>
            </w:r>
            <w:r>
              <w:rPr>
                <w:rFonts w:cs="Calibri"/>
              </w:rPr>
              <w:tab/>
              <w:t>La reconnaissance ou l’utilisation de certaines ressources de la langue</w:t>
            </w:r>
          </w:p>
        </w:tc>
        <w:tc>
          <w:tcPr>
            <w:tcW w:w="1058" w:type="dxa"/>
            <w:tcBorders>
              <w:left w:val="nil"/>
              <w:bottom w:val="single" w:sz="4" w:space="0" w:color="auto"/>
            </w:tcBorders>
            <w:shd w:val="clear" w:color="auto" w:fill="auto"/>
            <w:vAlign w:val="center"/>
          </w:tcPr>
          <w:p w:rsidR="00F07EA2" w:rsidRDefault="00F07EA2" w:rsidP="00B40A2A">
            <w:pPr>
              <w:spacing w:after="0" w:line="240" w:lineRule="auto"/>
              <w:jc w:val="center"/>
              <w:rPr>
                <w:rFonts w:cs="Calibri"/>
              </w:rPr>
            </w:pPr>
          </w:p>
        </w:tc>
      </w:tr>
      <w:tr w:rsidR="005102FF" w:rsidRPr="00EF17E7" w:rsidTr="00B40A2A">
        <w:trPr>
          <w:jc w:val="center"/>
        </w:trPr>
        <w:tc>
          <w:tcPr>
            <w:tcW w:w="10206" w:type="dxa"/>
            <w:tcBorders>
              <w:bottom w:val="single" w:sz="4" w:space="0" w:color="auto"/>
              <w:right w:val="single" w:sz="4" w:space="0" w:color="auto"/>
            </w:tcBorders>
            <w:shd w:val="clear" w:color="auto" w:fill="auto"/>
            <w:vAlign w:val="center"/>
          </w:tcPr>
          <w:p w:rsidR="00911446" w:rsidRDefault="00CD3E37" w:rsidP="00911446">
            <w:pPr>
              <w:tabs>
                <w:tab w:val="left" w:pos="885"/>
                <w:tab w:val="right" w:pos="9952"/>
              </w:tabs>
              <w:spacing w:after="0" w:line="240" w:lineRule="auto"/>
              <w:ind w:left="885" w:hanging="284"/>
              <w:rPr>
                <w:rFonts w:cs="Calibri"/>
              </w:rPr>
            </w:pPr>
            <w:r>
              <w:rPr>
                <w:rFonts w:cs="Calibri"/>
              </w:rPr>
              <w:t>i</w:t>
            </w:r>
            <w:r w:rsidR="00911446">
              <w:rPr>
                <w:rFonts w:cs="Calibri"/>
              </w:rPr>
              <w:t>i</w:t>
            </w:r>
            <w:r>
              <w:rPr>
                <w:rFonts w:cs="Calibri"/>
              </w:rPr>
              <w:t>.</w:t>
            </w:r>
            <w:r>
              <w:rPr>
                <w:rFonts w:cs="Calibri"/>
              </w:rPr>
              <w:tab/>
            </w:r>
            <w:r w:rsidR="00911446">
              <w:rPr>
                <w:rFonts w:cs="Calibri"/>
              </w:rPr>
              <w:t>le choix d’autres moyens de modalisation, tels certains adverbes, certains types et formes de phrases, certains modes et temps verbaux, une ponctuation expressive, la prosodie (ex. : le ton)</w:t>
            </w:r>
          </w:p>
          <w:p w:rsidR="005102FF" w:rsidRPr="00CD3E37" w:rsidRDefault="00911446" w:rsidP="00911446">
            <w:pPr>
              <w:tabs>
                <w:tab w:val="left" w:pos="885"/>
                <w:tab w:val="right" w:pos="9952"/>
              </w:tabs>
              <w:spacing w:after="0" w:line="240" w:lineRule="auto"/>
              <w:ind w:left="885" w:hanging="284"/>
              <w:rPr>
                <w:rFonts w:cs="Calibri"/>
                <w:i/>
                <w:color w:val="C00000"/>
              </w:rPr>
            </w:pPr>
            <w:r>
              <w:rPr>
                <w:rFonts w:cs="Calibri"/>
              </w:rPr>
              <w:tab/>
            </w:r>
            <w:r w:rsidR="00CD3E37">
              <w:rPr>
                <w:rFonts w:cs="Calibri"/>
              </w:rPr>
              <w:tab/>
            </w:r>
            <w:r w:rsidR="00CD3E37">
              <w:rPr>
                <w:rFonts w:cs="Calibri"/>
                <w:i/>
                <w:color w:val="C00000"/>
              </w:rPr>
              <w:t>Modaliser 2</w:t>
            </w:r>
          </w:p>
        </w:tc>
        <w:tc>
          <w:tcPr>
            <w:tcW w:w="1058" w:type="dxa"/>
            <w:tcBorders>
              <w:left w:val="single" w:sz="4" w:space="0" w:color="auto"/>
              <w:bottom w:val="single" w:sz="4" w:space="0" w:color="auto"/>
            </w:tcBorders>
            <w:shd w:val="clear" w:color="auto" w:fill="auto"/>
            <w:vAlign w:val="center"/>
          </w:tcPr>
          <w:p w:rsidR="005102FF" w:rsidRDefault="00CD3E37" w:rsidP="00B40A2A">
            <w:pPr>
              <w:spacing w:after="0" w:line="240" w:lineRule="auto"/>
              <w:jc w:val="center"/>
              <w:rPr>
                <w:rFonts w:cs="Calibri"/>
              </w:rPr>
            </w:pPr>
            <w:r>
              <w:rPr>
                <w:rFonts w:cs="Calibri"/>
              </w:rPr>
              <w:t>LEO</w:t>
            </w:r>
          </w:p>
        </w:tc>
      </w:tr>
      <w:tr w:rsidR="00911446" w:rsidRPr="00EF17E7" w:rsidTr="00B40A2A">
        <w:trPr>
          <w:jc w:val="center"/>
        </w:trPr>
        <w:tc>
          <w:tcPr>
            <w:tcW w:w="10206" w:type="dxa"/>
            <w:tcBorders>
              <w:bottom w:val="single" w:sz="4" w:space="0" w:color="auto"/>
              <w:right w:val="single" w:sz="4" w:space="0" w:color="auto"/>
            </w:tcBorders>
            <w:shd w:val="clear" w:color="auto" w:fill="auto"/>
            <w:vAlign w:val="center"/>
          </w:tcPr>
          <w:p w:rsidR="00911446" w:rsidRDefault="00911446" w:rsidP="00911446">
            <w:pPr>
              <w:tabs>
                <w:tab w:val="left" w:pos="885"/>
                <w:tab w:val="right" w:pos="9952"/>
              </w:tabs>
              <w:spacing w:after="0" w:line="240" w:lineRule="auto"/>
              <w:ind w:left="885" w:hanging="284"/>
              <w:rPr>
                <w:rFonts w:cs="Calibri"/>
              </w:rPr>
            </w:pPr>
            <w:r>
              <w:rPr>
                <w:rFonts w:cs="Calibri"/>
              </w:rPr>
              <w:t>iii.</w:t>
            </w:r>
            <w:r>
              <w:rPr>
                <w:rFonts w:cs="Calibri"/>
              </w:rPr>
              <w:tab/>
              <w:t>le choix d’une variété de langue autre que celle employée à l’origine dans le but de rendre le propos plus facilement accessible (ex. : du langage technique à la langue standard), de donner plus de vivacité au récit (ex. : garder un propos en langue familière orale dans un récit écrit en langue soutenue), d’assurer une plus grande cohérence (ex. : en maintenant une langue soutenue), etc.</w:t>
            </w:r>
          </w:p>
        </w:tc>
        <w:tc>
          <w:tcPr>
            <w:tcW w:w="1058" w:type="dxa"/>
            <w:tcBorders>
              <w:left w:val="single" w:sz="4" w:space="0" w:color="auto"/>
              <w:bottom w:val="single" w:sz="4" w:space="0" w:color="auto"/>
            </w:tcBorders>
            <w:shd w:val="clear" w:color="auto" w:fill="auto"/>
            <w:vAlign w:val="center"/>
          </w:tcPr>
          <w:p w:rsidR="00911446" w:rsidRDefault="00911446" w:rsidP="00B40A2A">
            <w:pPr>
              <w:spacing w:after="0" w:line="240" w:lineRule="auto"/>
              <w:jc w:val="center"/>
              <w:rPr>
                <w:rFonts w:cs="Calibri"/>
              </w:rPr>
            </w:pPr>
            <w:r>
              <w:rPr>
                <w:rFonts w:cs="Calibri"/>
              </w:rPr>
              <w:t>LEO</w:t>
            </w:r>
          </w:p>
        </w:tc>
      </w:tr>
      <w:tr w:rsidR="00B40A2A" w:rsidRPr="00EF17E7" w:rsidTr="00F07EA2">
        <w:trPr>
          <w:trHeight w:val="266"/>
          <w:jc w:val="center"/>
        </w:trPr>
        <w:tc>
          <w:tcPr>
            <w:tcW w:w="11264" w:type="dxa"/>
            <w:gridSpan w:val="2"/>
            <w:tcBorders>
              <w:bottom w:val="single" w:sz="4" w:space="0" w:color="auto"/>
            </w:tcBorders>
            <w:shd w:val="clear" w:color="auto" w:fill="ACD7CA" w:themeFill="accent3" w:themeFillTint="99"/>
            <w:vAlign w:val="center"/>
          </w:tcPr>
          <w:p w:rsidR="00B40A2A" w:rsidRPr="00E4403D" w:rsidRDefault="00F07EA2" w:rsidP="00B56D22">
            <w:pPr>
              <w:tabs>
                <w:tab w:val="left" w:pos="459"/>
              </w:tabs>
              <w:spacing w:after="0" w:line="240" w:lineRule="auto"/>
              <w:rPr>
                <w:rFonts w:cs="Calibri"/>
                <w:b/>
              </w:rPr>
            </w:pPr>
            <w:r>
              <w:rPr>
                <w:rFonts w:cs="Calibri"/>
                <w:b/>
              </w:rPr>
              <w:t>3</w:t>
            </w:r>
            <w:r w:rsidR="00B40A2A">
              <w:rPr>
                <w:rFonts w:cs="Calibri"/>
                <w:b/>
              </w:rPr>
              <w:t xml:space="preserve">. </w:t>
            </w:r>
            <w:r w:rsidR="00B40A2A">
              <w:rPr>
                <w:rFonts w:cs="Calibri"/>
                <w:b/>
              </w:rPr>
              <w:tab/>
            </w:r>
            <w:r w:rsidR="00B56D22">
              <w:rPr>
                <w:rFonts w:cs="Calibri"/>
                <w:b/>
              </w:rPr>
              <w:t xml:space="preserve">Le discours </w:t>
            </w:r>
            <w:r>
              <w:rPr>
                <w:rFonts w:cs="Calibri"/>
                <w:b/>
              </w:rPr>
              <w:t>in</w:t>
            </w:r>
            <w:r w:rsidR="00B56D22">
              <w:rPr>
                <w:rFonts w:cs="Calibri"/>
                <w:b/>
              </w:rPr>
              <w:t>direct</w:t>
            </w:r>
          </w:p>
        </w:tc>
      </w:tr>
      <w:tr w:rsidR="00B40A2A" w:rsidRPr="00154C25" w:rsidTr="00F07EA2">
        <w:trPr>
          <w:jc w:val="center"/>
        </w:trPr>
        <w:tc>
          <w:tcPr>
            <w:tcW w:w="10206" w:type="dxa"/>
            <w:tcBorders>
              <w:bottom w:val="single" w:sz="4" w:space="0" w:color="auto"/>
              <w:right w:val="single" w:sz="4" w:space="0" w:color="auto"/>
            </w:tcBorders>
            <w:shd w:val="clear" w:color="auto" w:fill="E4E7E8" w:themeFill="accent4" w:themeFillTint="33"/>
            <w:vAlign w:val="center"/>
          </w:tcPr>
          <w:p w:rsidR="00B40A2A" w:rsidRPr="00F07EA2" w:rsidRDefault="00F07EA2" w:rsidP="00F07EA2">
            <w:pPr>
              <w:tabs>
                <w:tab w:val="left" w:pos="459"/>
              </w:tabs>
              <w:spacing w:after="0" w:line="240" w:lineRule="auto"/>
              <w:ind w:left="459" w:hanging="425"/>
              <w:rPr>
                <w:rFonts w:cs="Calibri"/>
                <w:bCs/>
              </w:rPr>
            </w:pPr>
            <w:r>
              <w:rPr>
                <w:rFonts w:cs="Calibri"/>
                <w:b/>
                <w:bCs/>
              </w:rPr>
              <w:t>3.3</w:t>
            </w:r>
            <w:r w:rsidR="00B40A2A">
              <w:rPr>
                <w:rFonts w:cs="Calibri"/>
                <w:b/>
                <w:bCs/>
              </w:rPr>
              <w:t>.</w:t>
            </w:r>
            <w:r w:rsidR="00B40A2A">
              <w:rPr>
                <w:rFonts w:cs="Calibri"/>
                <w:b/>
                <w:bCs/>
              </w:rPr>
              <w:tab/>
            </w:r>
            <w:r>
              <w:rPr>
                <w:rFonts w:cs="Calibri"/>
                <w:b/>
                <w:bCs/>
              </w:rPr>
              <w:t>Reconnaître le discours indirect libre </w:t>
            </w:r>
            <w:r>
              <w:rPr>
                <w:rFonts w:cs="Calibri"/>
                <w:bCs/>
              </w:rPr>
              <w:t>: les propos sont rapportés dans une phrase indépendant</w:t>
            </w:r>
            <w:r w:rsidR="0067622F">
              <w:rPr>
                <w:rFonts w:cs="Calibri"/>
                <w:bCs/>
              </w:rPr>
              <w:t>e</w:t>
            </w:r>
            <w:r>
              <w:rPr>
                <w:rFonts w:cs="Calibri"/>
                <w:bCs/>
              </w:rPr>
              <w:t xml:space="preserve"> généralement sans ponctuation particulière (ex. : </w:t>
            </w:r>
            <w:r>
              <w:rPr>
                <w:rFonts w:cs="Calibri"/>
                <w:bCs/>
                <w:i/>
              </w:rPr>
              <w:t xml:space="preserve">Claire informe son père. </w:t>
            </w:r>
            <w:r>
              <w:rPr>
                <w:rFonts w:cs="Calibri"/>
                <w:bCs/>
                <w:i/>
                <w:u w:val="single"/>
              </w:rPr>
              <w:t>Elle sera en retard, sa tente a été inondée, elle a attendu les secours</w:t>
            </w:r>
            <w:r>
              <w:rPr>
                <w:rFonts w:cs="Calibri"/>
                <w:bCs/>
              </w:rPr>
              <w:t>.)</w:t>
            </w:r>
          </w:p>
        </w:tc>
        <w:tc>
          <w:tcPr>
            <w:tcW w:w="1058" w:type="dxa"/>
            <w:tcBorders>
              <w:left w:val="single" w:sz="4" w:space="0" w:color="auto"/>
              <w:bottom w:val="single" w:sz="4" w:space="0" w:color="auto"/>
            </w:tcBorders>
            <w:shd w:val="clear" w:color="auto" w:fill="E4E7E8" w:themeFill="accent4" w:themeFillTint="33"/>
            <w:vAlign w:val="center"/>
          </w:tcPr>
          <w:p w:rsidR="00B40A2A" w:rsidRPr="00154C25" w:rsidRDefault="00F07EA2" w:rsidP="00F07EA2">
            <w:pPr>
              <w:tabs>
                <w:tab w:val="left" w:pos="459"/>
              </w:tabs>
              <w:spacing w:after="0" w:line="240" w:lineRule="auto"/>
              <w:ind w:left="459" w:hanging="425"/>
              <w:jc w:val="center"/>
              <w:rPr>
                <w:rFonts w:cs="Calibri"/>
                <w:b/>
                <w:bCs/>
              </w:rPr>
            </w:pPr>
            <w:r>
              <w:rPr>
                <w:rFonts w:cs="Calibri"/>
                <w:b/>
                <w:bCs/>
              </w:rPr>
              <w:t>L</w:t>
            </w:r>
          </w:p>
        </w:tc>
      </w:tr>
      <w:tr w:rsidR="00B40A2A" w:rsidRPr="00EF17E7" w:rsidTr="00770E74">
        <w:trPr>
          <w:jc w:val="center"/>
        </w:trPr>
        <w:tc>
          <w:tcPr>
            <w:tcW w:w="11264" w:type="dxa"/>
            <w:gridSpan w:val="2"/>
            <w:tcBorders>
              <w:bottom w:val="single" w:sz="4" w:space="0" w:color="auto"/>
            </w:tcBorders>
            <w:shd w:val="clear" w:color="auto" w:fill="ACD7CA" w:themeFill="accent3" w:themeFillTint="99"/>
            <w:vAlign w:val="center"/>
          </w:tcPr>
          <w:p w:rsidR="00B40A2A" w:rsidRPr="00B57303" w:rsidRDefault="00B40A2A" w:rsidP="00770E74">
            <w:pPr>
              <w:tabs>
                <w:tab w:val="left" w:pos="459"/>
              </w:tabs>
              <w:spacing w:after="0" w:line="240" w:lineRule="auto"/>
              <w:rPr>
                <w:rFonts w:cs="Calibri"/>
                <w:b/>
              </w:rPr>
            </w:pPr>
            <w:r>
              <w:rPr>
                <w:rFonts w:cs="Calibri"/>
                <w:b/>
              </w:rPr>
              <w:t xml:space="preserve">4. </w:t>
            </w:r>
            <w:r>
              <w:rPr>
                <w:rFonts w:cs="Calibri"/>
                <w:b/>
              </w:rPr>
              <w:tab/>
            </w:r>
            <w:r w:rsidR="00770E74">
              <w:rPr>
                <w:rFonts w:cs="Calibri"/>
                <w:b/>
              </w:rPr>
              <w:t>Les conventions pour citer et indiquer les références</w:t>
            </w:r>
          </w:p>
        </w:tc>
      </w:tr>
      <w:tr w:rsidR="00B40A2A" w:rsidRPr="00154C25" w:rsidTr="00770E74">
        <w:trPr>
          <w:jc w:val="center"/>
        </w:trPr>
        <w:tc>
          <w:tcPr>
            <w:tcW w:w="10206" w:type="dxa"/>
            <w:tcBorders>
              <w:bottom w:val="single" w:sz="4" w:space="0" w:color="auto"/>
              <w:right w:val="nil"/>
            </w:tcBorders>
            <w:shd w:val="clear" w:color="auto" w:fill="E4E7E8" w:themeFill="accent4" w:themeFillTint="33"/>
            <w:vAlign w:val="center"/>
          </w:tcPr>
          <w:p w:rsidR="00B40A2A" w:rsidRPr="004D04D8" w:rsidRDefault="00B40A2A" w:rsidP="00770E74">
            <w:pPr>
              <w:tabs>
                <w:tab w:val="left" w:pos="459"/>
              </w:tabs>
              <w:spacing w:after="0" w:line="240" w:lineRule="auto"/>
              <w:ind w:left="459" w:hanging="425"/>
              <w:rPr>
                <w:rFonts w:cs="Calibri"/>
                <w:bCs/>
              </w:rPr>
            </w:pPr>
            <w:r>
              <w:rPr>
                <w:rFonts w:cs="Calibri"/>
                <w:b/>
                <w:bCs/>
              </w:rPr>
              <w:t>4.1.</w:t>
            </w:r>
            <w:r>
              <w:rPr>
                <w:rFonts w:cs="Calibri"/>
                <w:b/>
                <w:bCs/>
              </w:rPr>
              <w:tab/>
            </w:r>
            <w:r w:rsidR="00770E74">
              <w:rPr>
                <w:rFonts w:cs="Calibri"/>
                <w:b/>
                <w:bCs/>
              </w:rPr>
              <w:t>Reconnaître ou appliquer les conventions qui régissent la citation</w:t>
            </w:r>
          </w:p>
        </w:tc>
        <w:tc>
          <w:tcPr>
            <w:tcW w:w="1058" w:type="dxa"/>
            <w:tcBorders>
              <w:left w:val="nil"/>
              <w:bottom w:val="single" w:sz="4" w:space="0" w:color="auto"/>
            </w:tcBorders>
            <w:shd w:val="clear" w:color="auto" w:fill="E4E7E8" w:themeFill="accent4" w:themeFillTint="33"/>
            <w:vAlign w:val="center"/>
          </w:tcPr>
          <w:p w:rsidR="00B40A2A" w:rsidRPr="00154C25" w:rsidRDefault="00B40A2A" w:rsidP="00B40A2A">
            <w:pPr>
              <w:tabs>
                <w:tab w:val="left" w:pos="459"/>
              </w:tabs>
              <w:spacing w:after="0" w:line="240" w:lineRule="auto"/>
              <w:ind w:left="459" w:hanging="425"/>
              <w:jc w:val="center"/>
              <w:rPr>
                <w:rFonts w:cs="Calibri"/>
                <w:b/>
                <w:bCs/>
              </w:rPr>
            </w:pPr>
          </w:p>
        </w:tc>
      </w:tr>
      <w:tr w:rsidR="00B40A2A" w:rsidRPr="00EF17E7" w:rsidTr="00497B9D">
        <w:trPr>
          <w:jc w:val="center"/>
        </w:trPr>
        <w:tc>
          <w:tcPr>
            <w:tcW w:w="10206" w:type="dxa"/>
            <w:tcBorders>
              <w:right w:val="single" w:sz="4" w:space="0" w:color="auto"/>
            </w:tcBorders>
            <w:shd w:val="clear" w:color="auto" w:fill="auto"/>
            <w:vAlign w:val="center"/>
          </w:tcPr>
          <w:p w:rsidR="00B40A2A" w:rsidRPr="00770E74" w:rsidRDefault="00B40A2A" w:rsidP="00770E74">
            <w:pPr>
              <w:tabs>
                <w:tab w:val="left" w:pos="318"/>
                <w:tab w:val="right" w:pos="9952"/>
              </w:tabs>
              <w:autoSpaceDE w:val="0"/>
              <w:autoSpaceDN w:val="0"/>
              <w:adjustRightInd w:val="0"/>
              <w:spacing w:after="0" w:line="240" w:lineRule="auto"/>
              <w:ind w:left="318" w:hanging="284"/>
              <w:rPr>
                <w:rFonts w:cs="Calibri"/>
              </w:rPr>
            </w:pPr>
            <w:r>
              <w:rPr>
                <w:rFonts w:cs="Calibri"/>
              </w:rPr>
              <w:t>c.</w:t>
            </w:r>
            <w:r>
              <w:rPr>
                <w:rFonts w:cs="Calibri"/>
              </w:rPr>
              <w:tab/>
            </w:r>
            <w:r w:rsidR="00770E74">
              <w:rPr>
                <w:rFonts w:cs="Calibri"/>
              </w:rPr>
              <w:t xml:space="preserve">Les crochets pour apporter une précision étrangère à l’auteur (ex. : </w:t>
            </w:r>
            <w:r w:rsidR="00770E74">
              <w:rPr>
                <w:rFonts w:cs="Calibri"/>
                <w:i/>
              </w:rPr>
              <w:t xml:space="preserve">Marie Laberge </w:t>
            </w:r>
            <w:r w:rsidR="00770E74">
              <w:rPr>
                <w:rFonts w:cs="Calibri"/>
              </w:rPr>
              <w:t xml:space="preserve">[la peintre] </w:t>
            </w:r>
            <w:r w:rsidR="00770E74">
              <w:rPr>
                <w:rFonts w:cs="Calibri"/>
                <w:i/>
              </w:rPr>
              <w:t>tient une exposition…</w:t>
            </w:r>
            <w:r w:rsidR="00770E74">
              <w:rPr>
                <w:rFonts w:cs="Calibri"/>
              </w:rPr>
              <w:t>)</w:t>
            </w:r>
          </w:p>
        </w:tc>
        <w:tc>
          <w:tcPr>
            <w:tcW w:w="1058" w:type="dxa"/>
            <w:tcBorders>
              <w:left w:val="single" w:sz="4" w:space="0" w:color="auto"/>
            </w:tcBorders>
            <w:shd w:val="clear" w:color="auto" w:fill="auto"/>
            <w:vAlign w:val="center"/>
          </w:tcPr>
          <w:p w:rsidR="00B40A2A" w:rsidRDefault="00497B9D" w:rsidP="00B40A2A">
            <w:pPr>
              <w:spacing w:after="0" w:line="240" w:lineRule="auto"/>
              <w:jc w:val="center"/>
              <w:rPr>
                <w:rFonts w:cs="Calibri"/>
              </w:rPr>
            </w:pPr>
            <w:r>
              <w:rPr>
                <w:rFonts w:cs="Calibri"/>
              </w:rPr>
              <w:t>LE</w:t>
            </w:r>
          </w:p>
        </w:tc>
      </w:tr>
      <w:tr w:rsidR="00E52C26" w:rsidRPr="00EF17E7" w:rsidTr="00E52C26">
        <w:trPr>
          <w:jc w:val="center"/>
        </w:trPr>
        <w:tc>
          <w:tcPr>
            <w:tcW w:w="10206" w:type="dxa"/>
            <w:tcBorders>
              <w:bottom w:val="single" w:sz="4" w:space="0" w:color="auto"/>
              <w:right w:val="single" w:sz="4" w:space="0" w:color="auto"/>
            </w:tcBorders>
            <w:shd w:val="clear" w:color="auto" w:fill="auto"/>
            <w:vAlign w:val="center"/>
          </w:tcPr>
          <w:p w:rsidR="00E52C26" w:rsidRPr="00E52C26" w:rsidRDefault="00E52C26" w:rsidP="00770E74">
            <w:pPr>
              <w:tabs>
                <w:tab w:val="left" w:pos="318"/>
                <w:tab w:val="right" w:pos="9952"/>
              </w:tabs>
              <w:autoSpaceDE w:val="0"/>
              <w:autoSpaceDN w:val="0"/>
              <w:adjustRightInd w:val="0"/>
              <w:spacing w:after="0" w:line="240" w:lineRule="auto"/>
              <w:ind w:left="318" w:hanging="284"/>
              <w:rPr>
                <w:rFonts w:cs="Calibri"/>
              </w:rPr>
            </w:pPr>
            <w:r>
              <w:rPr>
                <w:rFonts w:cs="Calibri"/>
              </w:rPr>
              <w:t>d.</w:t>
            </w:r>
            <w:r>
              <w:rPr>
                <w:rFonts w:cs="Calibri"/>
              </w:rPr>
              <w:tab/>
              <w:t xml:space="preserve">Le mot </w:t>
            </w:r>
            <w:r>
              <w:rPr>
                <w:rFonts w:cs="Calibri"/>
                <w:i/>
              </w:rPr>
              <w:t>sic</w:t>
            </w:r>
            <w:r>
              <w:rPr>
                <w:rFonts w:cs="Calibri"/>
              </w:rPr>
              <w:t xml:space="preserve"> entre crochet [sic] pour signaler une erreur de l’auteur ou de la citation</w:t>
            </w:r>
          </w:p>
        </w:tc>
        <w:tc>
          <w:tcPr>
            <w:tcW w:w="1058" w:type="dxa"/>
            <w:tcBorders>
              <w:left w:val="single" w:sz="4" w:space="0" w:color="auto"/>
              <w:bottom w:val="single" w:sz="4" w:space="0" w:color="auto"/>
            </w:tcBorders>
            <w:shd w:val="clear" w:color="auto" w:fill="auto"/>
            <w:vAlign w:val="center"/>
          </w:tcPr>
          <w:p w:rsidR="00E52C26" w:rsidRDefault="00E52C26" w:rsidP="00B40A2A">
            <w:pPr>
              <w:spacing w:after="0" w:line="240" w:lineRule="auto"/>
              <w:jc w:val="center"/>
              <w:rPr>
                <w:rFonts w:cs="Calibri"/>
              </w:rPr>
            </w:pPr>
            <w:r>
              <w:rPr>
                <w:rFonts w:cs="Calibri"/>
              </w:rPr>
              <w:t>LE</w:t>
            </w:r>
          </w:p>
        </w:tc>
      </w:tr>
      <w:tr w:rsidR="00E52C26" w:rsidRPr="00154C25" w:rsidTr="00E52C26">
        <w:trPr>
          <w:jc w:val="center"/>
        </w:trPr>
        <w:tc>
          <w:tcPr>
            <w:tcW w:w="10206" w:type="dxa"/>
            <w:tcBorders>
              <w:bottom w:val="single" w:sz="4" w:space="0" w:color="auto"/>
              <w:right w:val="single" w:sz="4" w:space="0" w:color="auto"/>
            </w:tcBorders>
            <w:shd w:val="clear" w:color="auto" w:fill="E4E7E8" w:themeFill="accent4" w:themeFillTint="33"/>
            <w:vAlign w:val="center"/>
          </w:tcPr>
          <w:p w:rsidR="00E52C26" w:rsidRPr="00E52C26" w:rsidRDefault="00E52C26" w:rsidP="00E52C26">
            <w:pPr>
              <w:tabs>
                <w:tab w:val="left" w:pos="459"/>
              </w:tabs>
              <w:spacing w:after="0" w:line="240" w:lineRule="auto"/>
              <w:ind w:left="459" w:hanging="425"/>
              <w:rPr>
                <w:rFonts w:cs="Calibri"/>
                <w:bCs/>
              </w:rPr>
            </w:pPr>
            <w:r>
              <w:rPr>
                <w:rFonts w:cs="Calibri"/>
                <w:b/>
                <w:bCs/>
              </w:rPr>
              <w:t>4.2.</w:t>
            </w:r>
            <w:r>
              <w:rPr>
                <w:rFonts w:cs="Calibri"/>
                <w:b/>
                <w:bCs/>
              </w:rPr>
              <w:tab/>
              <w:t>Indiquer, lorsqu’il y a lieu, les sources (livres, revues, web) exactes et complètes des discours rapportés</w:t>
            </w:r>
            <w:r>
              <w:rPr>
                <w:rFonts w:cs="Calibri"/>
                <w:bCs/>
              </w:rPr>
              <w:t xml:space="preserve"> soit en intégrant l’information dans le texte, soit par une note de bas de page</w:t>
            </w:r>
          </w:p>
        </w:tc>
        <w:tc>
          <w:tcPr>
            <w:tcW w:w="1058" w:type="dxa"/>
            <w:tcBorders>
              <w:left w:val="single" w:sz="4" w:space="0" w:color="auto"/>
              <w:bottom w:val="single" w:sz="4" w:space="0" w:color="auto"/>
            </w:tcBorders>
            <w:shd w:val="clear" w:color="auto" w:fill="E4E7E8" w:themeFill="accent4" w:themeFillTint="33"/>
            <w:vAlign w:val="center"/>
          </w:tcPr>
          <w:p w:rsidR="00E52C26" w:rsidRPr="00154C25" w:rsidRDefault="00E52C26" w:rsidP="0076716B">
            <w:pPr>
              <w:tabs>
                <w:tab w:val="left" w:pos="459"/>
              </w:tabs>
              <w:spacing w:after="0" w:line="240" w:lineRule="auto"/>
              <w:ind w:left="459" w:hanging="425"/>
              <w:jc w:val="center"/>
              <w:rPr>
                <w:rFonts w:cs="Calibri"/>
                <w:b/>
                <w:bCs/>
              </w:rPr>
            </w:pPr>
            <w:r>
              <w:rPr>
                <w:rFonts w:cs="Calibri"/>
                <w:b/>
                <w:bCs/>
              </w:rPr>
              <w:t>LE</w:t>
            </w:r>
          </w:p>
        </w:tc>
      </w:tr>
    </w:tbl>
    <w:p w:rsidR="00F60B67" w:rsidRDefault="00F60B67">
      <w:r>
        <w:br w:type="page"/>
      </w:r>
    </w:p>
    <w:tbl>
      <w:tblPr>
        <w:tblW w:w="1112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1129"/>
      </w:tblGrid>
      <w:tr w:rsidR="00F60B67" w:rsidRPr="00EF17E7" w:rsidTr="00420F37">
        <w:trPr>
          <w:jc w:val="center"/>
        </w:trPr>
        <w:tc>
          <w:tcPr>
            <w:tcW w:w="11129" w:type="dxa"/>
            <w:shd w:val="clear" w:color="auto" w:fill="DDF0F2" w:themeFill="accent2" w:themeFillTint="33"/>
          </w:tcPr>
          <w:p w:rsidR="00F60B67" w:rsidRDefault="00F60B67" w:rsidP="00A47208">
            <w:pPr>
              <w:autoSpaceDE w:val="0"/>
              <w:autoSpaceDN w:val="0"/>
              <w:adjustRightInd w:val="0"/>
              <w:spacing w:after="0"/>
              <w:rPr>
                <w:rFonts w:cs="Calibri"/>
                <w:b/>
                <w:bCs/>
              </w:rPr>
            </w:pPr>
            <w:r w:rsidRPr="00EF17E7">
              <w:rPr>
                <w:rFonts w:cs="Calibri"/>
                <w:b/>
                <w:bCs/>
              </w:rPr>
              <w:lastRenderedPageBreak/>
              <w:t>Les ressources de la langue pour modaliser</w:t>
            </w:r>
          </w:p>
          <w:p w:rsidR="004A5590" w:rsidRPr="004A5590" w:rsidRDefault="004A5590" w:rsidP="004A5590">
            <w:pPr>
              <w:autoSpaceDE w:val="0"/>
              <w:autoSpaceDN w:val="0"/>
              <w:adjustRightInd w:val="0"/>
              <w:spacing w:after="0"/>
              <w:jc w:val="both"/>
              <w:rPr>
                <w:rFonts w:cs="Calibri"/>
                <w:bCs/>
              </w:rPr>
            </w:pPr>
          </w:p>
          <w:p w:rsidR="00364D29" w:rsidRPr="00364D29" w:rsidRDefault="00364D29" w:rsidP="00E8047A">
            <w:pPr>
              <w:autoSpaceDE w:val="0"/>
              <w:autoSpaceDN w:val="0"/>
              <w:adjustRightInd w:val="0"/>
              <w:spacing w:after="0"/>
              <w:jc w:val="both"/>
              <w:rPr>
                <w:rFonts w:cs="Calibri"/>
              </w:rPr>
            </w:pPr>
            <w:r w:rsidRPr="00364D29">
              <w:rPr>
                <w:rFonts w:cs="Calibri"/>
                <w:b/>
              </w:rPr>
              <w:t>Modaliser</w:t>
            </w:r>
            <w:r w:rsidRPr="00364D29">
              <w:rPr>
                <w:rFonts w:cs="Calibri"/>
              </w:rPr>
              <w:t>, c’est exprimer sa subjectivité en empreignant ses propos de marques langagières à cet effet. Un</w:t>
            </w:r>
            <w:r w:rsidR="00E8047A">
              <w:rPr>
                <w:rFonts w:cs="Calibri"/>
              </w:rPr>
              <w:t xml:space="preserve"> </w:t>
            </w:r>
            <w:r w:rsidRPr="00364D29">
              <w:rPr>
                <w:rFonts w:cs="Calibri"/>
              </w:rPr>
              <w:t>énonciateur modalise son message, le plus souvent inconsciemment, principalement pour exprimer des émotions, des</w:t>
            </w:r>
            <w:r w:rsidR="00E8047A">
              <w:rPr>
                <w:rFonts w:cs="Calibri"/>
              </w:rPr>
              <w:t xml:space="preserve"> </w:t>
            </w:r>
            <w:r w:rsidRPr="00364D29">
              <w:rPr>
                <w:rFonts w:cs="Calibri"/>
              </w:rPr>
              <w:t>opinions, des croyances ou des valeurs et pour influencer ou convaincre son destinataire.</w:t>
            </w:r>
            <w:r>
              <w:rPr>
                <w:rFonts w:cs="Calibri"/>
              </w:rPr>
              <w:t xml:space="preserve"> Certains genres sont fortement </w:t>
            </w:r>
            <w:r w:rsidRPr="00364D29">
              <w:rPr>
                <w:rFonts w:cs="Calibri"/>
              </w:rPr>
              <w:t>modalisés (textes d’opinion, chansons engagées), d’autres ne le sont pas (entrée de d</w:t>
            </w:r>
            <w:r>
              <w:rPr>
                <w:rFonts w:cs="Calibri"/>
              </w:rPr>
              <w:t xml:space="preserve">ictionnaire) ou peu (article de </w:t>
            </w:r>
            <w:r w:rsidRPr="00364D29">
              <w:rPr>
                <w:rFonts w:cs="Calibri"/>
              </w:rPr>
              <w:t>vulgarisation scientifique), d’autres encore, par exemple le roman ou le reportage, peuvent l’être beaucoup ou pas du tout.</w:t>
            </w:r>
          </w:p>
          <w:p w:rsidR="00364D29" w:rsidRDefault="00364D29" w:rsidP="00420F37">
            <w:pPr>
              <w:autoSpaceDE w:val="0"/>
              <w:autoSpaceDN w:val="0"/>
              <w:adjustRightInd w:val="0"/>
              <w:spacing w:after="0"/>
              <w:jc w:val="both"/>
              <w:rPr>
                <w:rFonts w:cs="Calibri"/>
              </w:rPr>
            </w:pPr>
          </w:p>
          <w:p w:rsidR="00364D29" w:rsidRPr="00EF17E7" w:rsidRDefault="00364D29" w:rsidP="00420F37">
            <w:pPr>
              <w:autoSpaceDE w:val="0"/>
              <w:autoSpaceDN w:val="0"/>
              <w:adjustRightInd w:val="0"/>
              <w:spacing w:after="0"/>
              <w:jc w:val="both"/>
              <w:rPr>
                <w:rFonts w:cs="Calibri"/>
              </w:rPr>
            </w:pPr>
            <w:r w:rsidRPr="00364D29">
              <w:rPr>
                <w:rFonts w:cs="Calibri"/>
              </w:rPr>
              <w:t>La langue possède de nombreuses ressources pour modaliser : discours rapporté, langage</w:t>
            </w:r>
            <w:r>
              <w:rPr>
                <w:rFonts w:cs="Calibri"/>
              </w:rPr>
              <w:t xml:space="preserve"> figuré, ponctuation, prosodie, </w:t>
            </w:r>
            <w:r w:rsidRPr="00364D29">
              <w:rPr>
                <w:rFonts w:cs="Calibri"/>
              </w:rPr>
              <w:t xml:space="preserve">temps et modes verbaux, vocabulaire connoté, etc.; on parle alors de </w:t>
            </w:r>
            <w:r w:rsidRPr="00364D29">
              <w:rPr>
                <w:rFonts w:cs="Calibri"/>
                <w:b/>
              </w:rPr>
              <w:t>marques de modalité</w:t>
            </w:r>
            <w:r>
              <w:rPr>
                <w:rFonts w:cs="Calibri"/>
              </w:rPr>
              <w:t xml:space="preserve">. Il est parfois difficile de </w:t>
            </w:r>
            <w:r w:rsidRPr="00364D29">
              <w:rPr>
                <w:rFonts w:cs="Calibri"/>
              </w:rPr>
              <w:t>déterminer si l’emploi d’un mot connoté de façon méliorative ou péjorative est une marque d</w:t>
            </w:r>
            <w:r>
              <w:rPr>
                <w:rFonts w:cs="Calibri"/>
              </w:rPr>
              <w:t xml:space="preserve">e modalité. Il faut se demander </w:t>
            </w:r>
            <w:r w:rsidRPr="00364D29">
              <w:rPr>
                <w:rFonts w:cs="Calibri"/>
              </w:rPr>
              <w:t>si, dans ce contexte, l’énonciateur aurait pu employer un mot plus neutre pour exprimer</w:t>
            </w:r>
            <w:r>
              <w:rPr>
                <w:rFonts w:cs="Calibri"/>
              </w:rPr>
              <w:t xml:space="preserve"> la même chose. Par exemple, le </w:t>
            </w:r>
            <w:r w:rsidRPr="00364D29">
              <w:rPr>
                <w:rFonts w:cs="Calibri"/>
              </w:rPr>
              <w:t xml:space="preserve">fait d’employer l’adjectif « exceptionnel » dans Le chef donna une interprétation </w:t>
            </w:r>
            <w:r w:rsidRPr="00364D29">
              <w:rPr>
                <w:rFonts w:cs="Calibri"/>
                <w:b/>
              </w:rPr>
              <w:t>exceptionnelle</w:t>
            </w:r>
            <w:r w:rsidRPr="00364D29">
              <w:rPr>
                <w:rFonts w:cs="Calibri"/>
              </w:rPr>
              <w:t xml:space="preserve"> </w:t>
            </w:r>
            <w:r>
              <w:rPr>
                <w:rFonts w:cs="Calibri"/>
              </w:rPr>
              <w:t>de la 9</w:t>
            </w:r>
            <w:r w:rsidR="0038161F" w:rsidRPr="0038161F">
              <w:rPr>
                <w:rFonts w:cs="Calibri"/>
                <w:vertAlign w:val="superscript"/>
              </w:rPr>
              <w:t>e</w:t>
            </w:r>
            <w:r>
              <w:rPr>
                <w:rFonts w:cs="Calibri"/>
              </w:rPr>
              <w:t xml:space="preserve"> Symphonie de </w:t>
            </w:r>
            <w:r w:rsidRPr="00364D29">
              <w:rPr>
                <w:rFonts w:cs="Calibri"/>
              </w:rPr>
              <w:t>Beethoven n’est pas nécessairement une marque de modalisation. Ce pourrait être un juge</w:t>
            </w:r>
            <w:r>
              <w:rPr>
                <w:rFonts w:cs="Calibri"/>
              </w:rPr>
              <w:t xml:space="preserve">ment de fait : cette œuvre est </w:t>
            </w:r>
            <w:r w:rsidRPr="00364D29">
              <w:rPr>
                <w:rFonts w:cs="Calibri"/>
              </w:rPr>
              <w:t>habituellement jouée autrement, cette fois-ci est une exception; ce pourrait aussi être un</w:t>
            </w:r>
            <w:r>
              <w:rPr>
                <w:rFonts w:cs="Calibri"/>
              </w:rPr>
              <w:t xml:space="preserve"> jugement de valeur (impliquant </w:t>
            </w:r>
            <w:r w:rsidRPr="00364D29">
              <w:rPr>
                <w:rFonts w:cs="Calibri"/>
              </w:rPr>
              <w:t>des marques de modalité, ici, l’adjectif « exceptionnel ») : l’interprétation est remarquable, d’</w:t>
            </w:r>
            <w:r>
              <w:rPr>
                <w:rFonts w:cs="Calibri"/>
              </w:rPr>
              <w:t xml:space="preserve">une très grande sensibilité, </w:t>
            </w:r>
            <w:r w:rsidRPr="00364D29">
              <w:rPr>
                <w:rFonts w:cs="Calibri"/>
              </w:rPr>
              <w:t>toute en nuances, etc.</w:t>
            </w:r>
          </w:p>
        </w:tc>
      </w:tr>
    </w:tbl>
    <w:p w:rsidR="00005BE2" w:rsidRDefault="00005BE2" w:rsidP="004F426B">
      <w:pPr>
        <w:spacing w:after="0"/>
        <w:rPr>
          <w:rFonts w:cs="Calibri"/>
        </w:rPr>
      </w:pPr>
    </w:p>
    <w:tbl>
      <w:tblPr>
        <w:tblW w:w="112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6"/>
        <w:gridCol w:w="1058"/>
      </w:tblGrid>
      <w:tr w:rsidR="00770E74" w:rsidRPr="00EF17E7" w:rsidTr="00AD2C53">
        <w:trPr>
          <w:trHeight w:val="266"/>
          <w:jc w:val="center"/>
        </w:trPr>
        <w:tc>
          <w:tcPr>
            <w:tcW w:w="11264" w:type="dxa"/>
            <w:gridSpan w:val="2"/>
            <w:shd w:val="clear" w:color="auto" w:fill="ACD7CA" w:themeFill="accent3" w:themeFillTint="99"/>
            <w:vAlign w:val="center"/>
          </w:tcPr>
          <w:p w:rsidR="00770E74" w:rsidRPr="00E4403D" w:rsidRDefault="00770E74" w:rsidP="006C61CB">
            <w:pPr>
              <w:tabs>
                <w:tab w:val="left" w:pos="459"/>
              </w:tabs>
              <w:spacing w:after="0" w:line="240" w:lineRule="auto"/>
              <w:rPr>
                <w:rFonts w:cs="Calibri"/>
                <w:b/>
              </w:rPr>
            </w:pPr>
            <w:r>
              <w:rPr>
                <w:rFonts w:cs="Calibri"/>
                <w:b/>
              </w:rPr>
              <w:t xml:space="preserve">2. </w:t>
            </w:r>
            <w:r>
              <w:rPr>
                <w:rFonts w:cs="Calibri"/>
                <w:b/>
              </w:rPr>
              <w:tab/>
            </w:r>
            <w:r w:rsidR="006C61CB">
              <w:rPr>
                <w:rFonts w:cs="Calibri"/>
                <w:b/>
              </w:rPr>
              <w:t>L’attitude (Le point de vue) de l’énonciateur par rapport au propos</w:t>
            </w:r>
          </w:p>
        </w:tc>
      </w:tr>
      <w:tr w:rsidR="00770E74" w:rsidRPr="00154C25" w:rsidTr="00AD2C53">
        <w:trPr>
          <w:jc w:val="center"/>
        </w:trPr>
        <w:tc>
          <w:tcPr>
            <w:tcW w:w="10206" w:type="dxa"/>
            <w:tcBorders>
              <w:bottom w:val="single" w:sz="4" w:space="0" w:color="auto"/>
              <w:right w:val="nil"/>
            </w:tcBorders>
            <w:shd w:val="clear" w:color="auto" w:fill="E4E7E8" w:themeFill="accent4" w:themeFillTint="33"/>
            <w:vAlign w:val="center"/>
          </w:tcPr>
          <w:p w:rsidR="00770E74" w:rsidRPr="00154C25" w:rsidRDefault="00770E74" w:rsidP="006C61CB">
            <w:pPr>
              <w:tabs>
                <w:tab w:val="left" w:pos="459"/>
              </w:tabs>
              <w:spacing w:after="0" w:line="240" w:lineRule="auto"/>
              <w:ind w:left="459" w:hanging="425"/>
              <w:rPr>
                <w:rFonts w:cs="Calibri"/>
                <w:b/>
                <w:bCs/>
              </w:rPr>
            </w:pPr>
            <w:r>
              <w:rPr>
                <w:rFonts w:cs="Calibri"/>
                <w:b/>
                <w:bCs/>
              </w:rPr>
              <w:t>2.</w:t>
            </w:r>
            <w:r w:rsidR="006C61CB">
              <w:rPr>
                <w:rFonts w:cs="Calibri"/>
                <w:b/>
                <w:bCs/>
              </w:rPr>
              <w:t>1</w:t>
            </w:r>
            <w:r>
              <w:rPr>
                <w:rFonts w:cs="Calibri"/>
                <w:b/>
                <w:bCs/>
              </w:rPr>
              <w:t>.</w:t>
            </w:r>
            <w:r>
              <w:rPr>
                <w:rFonts w:cs="Calibri"/>
                <w:b/>
                <w:bCs/>
              </w:rPr>
              <w:tab/>
            </w:r>
            <w:r w:rsidR="006C61CB">
              <w:rPr>
                <w:rFonts w:cs="Calibri"/>
                <w:b/>
                <w:bCs/>
              </w:rPr>
              <w:t>Reconnaître ou choisir les mots qui révèlent la subjectivité de l’énonciateur</w:t>
            </w:r>
          </w:p>
        </w:tc>
        <w:tc>
          <w:tcPr>
            <w:tcW w:w="1058" w:type="dxa"/>
            <w:tcBorders>
              <w:left w:val="nil"/>
              <w:bottom w:val="single" w:sz="4" w:space="0" w:color="auto"/>
            </w:tcBorders>
            <w:shd w:val="clear" w:color="auto" w:fill="E4E7E8" w:themeFill="accent4" w:themeFillTint="33"/>
            <w:vAlign w:val="center"/>
          </w:tcPr>
          <w:p w:rsidR="00770E74" w:rsidRPr="00154C25" w:rsidRDefault="00770E74" w:rsidP="00AD2C53">
            <w:pPr>
              <w:tabs>
                <w:tab w:val="left" w:pos="459"/>
              </w:tabs>
              <w:spacing w:after="0" w:line="240" w:lineRule="auto"/>
              <w:ind w:left="459" w:hanging="425"/>
              <w:rPr>
                <w:rFonts w:cs="Calibri"/>
                <w:b/>
                <w:bCs/>
              </w:rPr>
            </w:pPr>
          </w:p>
        </w:tc>
      </w:tr>
      <w:tr w:rsidR="00770E74" w:rsidRPr="00EF17E7" w:rsidTr="004A5590">
        <w:trPr>
          <w:jc w:val="center"/>
        </w:trPr>
        <w:tc>
          <w:tcPr>
            <w:tcW w:w="10206" w:type="dxa"/>
            <w:tcBorders>
              <w:bottom w:val="single" w:sz="4" w:space="0" w:color="auto"/>
              <w:right w:val="nil"/>
            </w:tcBorders>
            <w:shd w:val="clear" w:color="auto" w:fill="auto"/>
            <w:vAlign w:val="center"/>
          </w:tcPr>
          <w:p w:rsidR="00770E74" w:rsidRPr="006D6650" w:rsidRDefault="00770E74" w:rsidP="006C61CB">
            <w:pPr>
              <w:tabs>
                <w:tab w:val="left" w:pos="318"/>
                <w:tab w:val="right" w:pos="9952"/>
              </w:tabs>
              <w:autoSpaceDE w:val="0"/>
              <w:autoSpaceDN w:val="0"/>
              <w:adjustRightInd w:val="0"/>
              <w:spacing w:after="0" w:line="240" w:lineRule="auto"/>
              <w:ind w:left="318" w:hanging="284"/>
              <w:rPr>
                <w:rFonts w:cs="Calibri"/>
                <w:i/>
              </w:rPr>
            </w:pPr>
            <w:r>
              <w:rPr>
                <w:rFonts w:cs="Calibri"/>
              </w:rPr>
              <w:t>a.</w:t>
            </w:r>
            <w:r>
              <w:rPr>
                <w:rFonts w:cs="Calibri"/>
              </w:rPr>
              <w:tab/>
            </w:r>
            <w:r w:rsidR="006C61CB">
              <w:rPr>
                <w:rFonts w:cs="Calibri"/>
              </w:rPr>
              <w:t xml:space="preserve">Un vocabulaire </w:t>
            </w:r>
            <w:r w:rsidR="00021A3E">
              <w:rPr>
                <w:rFonts w:cs="Calibri"/>
              </w:rPr>
              <w:t>connoté</w:t>
            </w:r>
            <w:r w:rsidR="006C61CB">
              <w:rPr>
                <w:rFonts w:cs="Calibri"/>
              </w:rPr>
              <w:t xml:space="preserve"> relevant de la subjectivité et non d’un état de fait attesté</w:t>
            </w:r>
          </w:p>
        </w:tc>
        <w:tc>
          <w:tcPr>
            <w:tcW w:w="1058" w:type="dxa"/>
            <w:tcBorders>
              <w:left w:val="nil"/>
              <w:bottom w:val="single" w:sz="4" w:space="0" w:color="auto"/>
            </w:tcBorders>
            <w:shd w:val="clear" w:color="auto" w:fill="auto"/>
            <w:vAlign w:val="center"/>
          </w:tcPr>
          <w:p w:rsidR="00770E74" w:rsidRDefault="00770E74" w:rsidP="00AD2C53">
            <w:pPr>
              <w:spacing w:after="0" w:line="240" w:lineRule="auto"/>
              <w:jc w:val="center"/>
              <w:rPr>
                <w:rFonts w:cs="Calibri"/>
              </w:rPr>
            </w:pPr>
          </w:p>
        </w:tc>
      </w:tr>
      <w:tr w:rsidR="004A5590" w:rsidRPr="00EF17E7" w:rsidTr="004A5590">
        <w:trPr>
          <w:jc w:val="center"/>
        </w:trPr>
        <w:tc>
          <w:tcPr>
            <w:tcW w:w="10206" w:type="dxa"/>
            <w:tcBorders>
              <w:bottom w:val="single" w:sz="4" w:space="0" w:color="auto"/>
              <w:right w:val="single" w:sz="4" w:space="0" w:color="auto"/>
            </w:tcBorders>
            <w:shd w:val="clear" w:color="auto" w:fill="auto"/>
            <w:vAlign w:val="center"/>
          </w:tcPr>
          <w:p w:rsidR="004A5590" w:rsidRDefault="004A5590" w:rsidP="004A5590">
            <w:pPr>
              <w:tabs>
                <w:tab w:val="left" w:pos="885"/>
                <w:tab w:val="right" w:pos="9952"/>
              </w:tabs>
              <w:spacing w:after="0" w:line="240" w:lineRule="auto"/>
              <w:ind w:left="885" w:hanging="284"/>
              <w:rPr>
                <w:rFonts w:cs="Calibri"/>
              </w:rPr>
            </w:pPr>
            <w:r>
              <w:rPr>
                <w:rFonts w:cs="Calibri"/>
              </w:rPr>
              <w:t xml:space="preserve">i. </w:t>
            </w:r>
            <w:r>
              <w:rPr>
                <w:rFonts w:cs="Calibri"/>
              </w:rPr>
              <w:tab/>
              <w:t>des noms</w:t>
            </w:r>
          </w:p>
        </w:tc>
        <w:tc>
          <w:tcPr>
            <w:tcW w:w="1058" w:type="dxa"/>
            <w:tcBorders>
              <w:left w:val="single" w:sz="4" w:space="0" w:color="auto"/>
              <w:bottom w:val="single" w:sz="4" w:space="0" w:color="auto"/>
            </w:tcBorders>
            <w:shd w:val="clear" w:color="auto" w:fill="auto"/>
            <w:vAlign w:val="center"/>
          </w:tcPr>
          <w:p w:rsidR="004A5590" w:rsidRDefault="00EC6553" w:rsidP="00AD2C53">
            <w:pPr>
              <w:spacing w:after="0" w:line="240" w:lineRule="auto"/>
              <w:jc w:val="center"/>
              <w:rPr>
                <w:rFonts w:cs="Calibri"/>
              </w:rPr>
            </w:pPr>
            <w:r>
              <w:rPr>
                <w:rFonts w:cs="Calibri"/>
              </w:rPr>
              <w:t>LEO</w:t>
            </w:r>
          </w:p>
        </w:tc>
      </w:tr>
      <w:tr w:rsidR="00770E74" w:rsidRPr="00EF17E7" w:rsidTr="00AD2C53">
        <w:trPr>
          <w:jc w:val="center"/>
        </w:trPr>
        <w:tc>
          <w:tcPr>
            <w:tcW w:w="10206" w:type="dxa"/>
            <w:tcBorders>
              <w:bottom w:val="single" w:sz="4" w:space="0" w:color="auto"/>
              <w:right w:val="single" w:sz="4" w:space="0" w:color="auto"/>
            </w:tcBorders>
            <w:shd w:val="clear" w:color="auto" w:fill="auto"/>
            <w:vAlign w:val="center"/>
          </w:tcPr>
          <w:p w:rsidR="00770E74" w:rsidRPr="006C61CB" w:rsidRDefault="004A5590" w:rsidP="004A5590">
            <w:pPr>
              <w:pStyle w:val="Paragraphedeliste"/>
              <w:numPr>
                <w:ilvl w:val="0"/>
                <w:numId w:val="41"/>
              </w:numPr>
              <w:tabs>
                <w:tab w:val="right" w:pos="9952"/>
              </w:tabs>
              <w:spacing w:after="0" w:line="240" w:lineRule="auto"/>
              <w:ind w:left="1026"/>
              <w:rPr>
                <w:rFonts w:cs="Calibri"/>
              </w:rPr>
            </w:pPr>
            <w:r>
              <w:rPr>
                <w:rFonts w:cs="Calibri"/>
              </w:rPr>
              <w:t>avec suffixe en –</w:t>
            </w:r>
            <w:proofErr w:type="spellStart"/>
            <w:r>
              <w:rPr>
                <w:rFonts w:cs="Calibri"/>
                <w:i/>
              </w:rPr>
              <w:t>ard</w:t>
            </w:r>
            <w:proofErr w:type="spellEnd"/>
            <w:r>
              <w:rPr>
                <w:rFonts w:cs="Calibri"/>
              </w:rPr>
              <w:t xml:space="preserve"> (ex. : </w:t>
            </w:r>
            <w:r>
              <w:rPr>
                <w:rFonts w:cs="Calibri"/>
                <w:i/>
              </w:rPr>
              <w:t>vantard</w:t>
            </w:r>
            <w:r>
              <w:rPr>
                <w:rFonts w:cs="Calibri"/>
              </w:rPr>
              <w:t>); en –</w:t>
            </w:r>
            <w:r>
              <w:rPr>
                <w:rFonts w:cs="Calibri"/>
                <w:i/>
              </w:rPr>
              <w:t>asse</w:t>
            </w:r>
            <w:r>
              <w:rPr>
                <w:rFonts w:cs="Calibri"/>
              </w:rPr>
              <w:t xml:space="preserve"> (ex. : </w:t>
            </w:r>
            <w:r>
              <w:rPr>
                <w:rFonts w:cs="Calibri"/>
                <w:i/>
              </w:rPr>
              <w:t>paperasse</w:t>
            </w:r>
            <w:r>
              <w:rPr>
                <w:rFonts w:cs="Calibri"/>
              </w:rPr>
              <w:t>)</w:t>
            </w:r>
          </w:p>
        </w:tc>
        <w:tc>
          <w:tcPr>
            <w:tcW w:w="1058" w:type="dxa"/>
            <w:tcBorders>
              <w:left w:val="single" w:sz="4" w:space="0" w:color="auto"/>
              <w:bottom w:val="single" w:sz="4" w:space="0" w:color="auto"/>
            </w:tcBorders>
            <w:shd w:val="clear" w:color="auto" w:fill="auto"/>
            <w:vAlign w:val="center"/>
          </w:tcPr>
          <w:p w:rsidR="00770E74" w:rsidRDefault="00EC6553" w:rsidP="00AD2C53">
            <w:pPr>
              <w:spacing w:after="0" w:line="240" w:lineRule="auto"/>
              <w:jc w:val="center"/>
              <w:rPr>
                <w:rFonts w:cs="Calibri"/>
              </w:rPr>
            </w:pPr>
            <w:r>
              <w:rPr>
                <w:rFonts w:cs="Calibri"/>
              </w:rPr>
              <w:t>LEO</w:t>
            </w:r>
          </w:p>
        </w:tc>
      </w:tr>
      <w:tr w:rsidR="004A5590" w:rsidRPr="00EF17E7" w:rsidTr="00AD2C53">
        <w:trPr>
          <w:jc w:val="center"/>
        </w:trPr>
        <w:tc>
          <w:tcPr>
            <w:tcW w:w="10206" w:type="dxa"/>
            <w:tcBorders>
              <w:bottom w:val="single" w:sz="4" w:space="0" w:color="auto"/>
              <w:right w:val="single" w:sz="4" w:space="0" w:color="auto"/>
            </w:tcBorders>
            <w:shd w:val="clear" w:color="auto" w:fill="auto"/>
            <w:vAlign w:val="center"/>
          </w:tcPr>
          <w:p w:rsidR="004A5590" w:rsidRDefault="004A5590" w:rsidP="004A5590">
            <w:pPr>
              <w:pStyle w:val="Paragraphedeliste"/>
              <w:numPr>
                <w:ilvl w:val="0"/>
                <w:numId w:val="41"/>
              </w:numPr>
              <w:tabs>
                <w:tab w:val="right" w:pos="9952"/>
              </w:tabs>
              <w:spacing w:after="0" w:line="240" w:lineRule="auto"/>
              <w:ind w:left="1026"/>
              <w:rPr>
                <w:rFonts w:cs="Calibri"/>
              </w:rPr>
            </w:pPr>
            <w:r>
              <w:rPr>
                <w:rFonts w:cs="Calibri"/>
              </w:rPr>
              <w:t xml:space="preserve">noms </w:t>
            </w:r>
            <w:r w:rsidR="00021A3E">
              <w:rPr>
                <w:rFonts w:cs="Calibri"/>
              </w:rPr>
              <w:t>connotés</w:t>
            </w:r>
            <w:r>
              <w:rPr>
                <w:rFonts w:cs="Calibri"/>
              </w:rPr>
              <w:t xml:space="preserve"> (ex. : </w:t>
            </w:r>
            <w:r>
              <w:rPr>
                <w:rFonts w:cs="Calibri"/>
                <w:i/>
              </w:rPr>
              <w:t>turpitude, insanité</w:t>
            </w:r>
            <w:r>
              <w:rPr>
                <w:rFonts w:cs="Calibri"/>
              </w:rPr>
              <w:t>)</w:t>
            </w:r>
          </w:p>
        </w:tc>
        <w:tc>
          <w:tcPr>
            <w:tcW w:w="1058" w:type="dxa"/>
            <w:tcBorders>
              <w:left w:val="single" w:sz="4" w:space="0" w:color="auto"/>
              <w:bottom w:val="single" w:sz="4" w:space="0" w:color="auto"/>
            </w:tcBorders>
            <w:shd w:val="clear" w:color="auto" w:fill="auto"/>
            <w:vAlign w:val="center"/>
          </w:tcPr>
          <w:p w:rsidR="004A5590" w:rsidRDefault="00EC6553" w:rsidP="00AD2C53">
            <w:pPr>
              <w:spacing w:after="0" w:line="240" w:lineRule="auto"/>
              <w:jc w:val="center"/>
              <w:rPr>
                <w:rFonts w:cs="Calibri"/>
              </w:rPr>
            </w:pPr>
            <w:r>
              <w:rPr>
                <w:rFonts w:cs="Calibri"/>
              </w:rPr>
              <w:t>LEO</w:t>
            </w:r>
          </w:p>
        </w:tc>
      </w:tr>
      <w:tr w:rsidR="00770E74" w:rsidRPr="00EF17E7" w:rsidTr="006C61CB">
        <w:trPr>
          <w:jc w:val="center"/>
        </w:trPr>
        <w:tc>
          <w:tcPr>
            <w:tcW w:w="10206" w:type="dxa"/>
            <w:tcBorders>
              <w:bottom w:val="single" w:sz="4" w:space="0" w:color="auto"/>
              <w:right w:val="single" w:sz="4" w:space="0" w:color="auto"/>
            </w:tcBorders>
            <w:shd w:val="clear" w:color="auto" w:fill="auto"/>
            <w:vAlign w:val="center"/>
          </w:tcPr>
          <w:p w:rsidR="00770E74" w:rsidRPr="006C61CB" w:rsidRDefault="004A5590" w:rsidP="004A5590">
            <w:pPr>
              <w:tabs>
                <w:tab w:val="left" w:pos="885"/>
                <w:tab w:val="right" w:pos="9952"/>
              </w:tabs>
              <w:spacing w:after="0" w:line="240" w:lineRule="auto"/>
              <w:ind w:left="885" w:hanging="284"/>
              <w:rPr>
                <w:rFonts w:cs="Calibri"/>
              </w:rPr>
            </w:pPr>
            <w:r>
              <w:rPr>
                <w:rFonts w:cs="Calibri"/>
              </w:rPr>
              <w:t>i</w:t>
            </w:r>
            <w:r w:rsidR="00770E74">
              <w:rPr>
                <w:rFonts w:cs="Calibri"/>
              </w:rPr>
              <w:t>i.</w:t>
            </w:r>
            <w:r w:rsidR="00770E74">
              <w:rPr>
                <w:rFonts w:cs="Calibri"/>
              </w:rPr>
              <w:tab/>
            </w:r>
            <w:r>
              <w:rPr>
                <w:rFonts w:cs="Calibri"/>
              </w:rPr>
              <w:t>des adjectifs</w:t>
            </w:r>
          </w:p>
        </w:tc>
        <w:tc>
          <w:tcPr>
            <w:tcW w:w="1058" w:type="dxa"/>
            <w:tcBorders>
              <w:left w:val="single" w:sz="4" w:space="0" w:color="auto"/>
              <w:bottom w:val="single" w:sz="4" w:space="0" w:color="auto"/>
            </w:tcBorders>
            <w:shd w:val="clear" w:color="auto" w:fill="auto"/>
            <w:vAlign w:val="center"/>
          </w:tcPr>
          <w:p w:rsidR="00770E74" w:rsidRDefault="00EC6553" w:rsidP="00AD2C53">
            <w:pPr>
              <w:spacing w:after="0" w:line="240" w:lineRule="auto"/>
              <w:jc w:val="center"/>
              <w:rPr>
                <w:rFonts w:cs="Calibri"/>
              </w:rPr>
            </w:pPr>
            <w:r>
              <w:rPr>
                <w:rFonts w:cs="Calibri"/>
              </w:rPr>
              <w:t>LEO</w:t>
            </w:r>
          </w:p>
        </w:tc>
      </w:tr>
      <w:tr w:rsidR="004A5590" w:rsidRPr="00EF17E7" w:rsidTr="006C61CB">
        <w:trPr>
          <w:jc w:val="center"/>
        </w:trPr>
        <w:tc>
          <w:tcPr>
            <w:tcW w:w="10206" w:type="dxa"/>
            <w:tcBorders>
              <w:bottom w:val="single" w:sz="4" w:space="0" w:color="auto"/>
              <w:right w:val="single" w:sz="4" w:space="0" w:color="auto"/>
            </w:tcBorders>
            <w:shd w:val="clear" w:color="auto" w:fill="auto"/>
            <w:vAlign w:val="center"/>
          </w:tcPr>
          <w:p w:rsidR="004A5590" w:rsidRDefault="004A5590" w:rsidP="004A5590">
            <w:pPr>
              <w:pStyle w:val="Paragraphedeliste"/>
              <w:numPr>
                <w:ilvl w:val="0"/>
                <w:numId w:val="41"/>
              </w:numPr>
              <w:tabs>
                <w:tab w:val="right" w:pos="9952"/>
              </w:tabs>
              <w:spacing w:after="0" w:line="240" w:lineRule="auto"/>
              <w:ind w:left="1026"/>
              <w:rPr>
                <w:rFonts w:cs="Calibri"/>
              </w:rPr>
            </w:pPr>
            <w:r>
              <w:rPr>
                <w:rFonts w:cs="Calibri"/>
              </w:rPr>
              <w:t xml:space="preserve">avec suffixe en </w:t>
            </w:r>
            <w:r>
              <w:rPr>
                <w:rFonts w:cs="Calibri"/>
                <w:i/>
              </w:rPr>
              <w:t>asse</w:t>
            </w:r>
            <w:r>
              <w:rPr>
                <w:rFonts w:cs="Calibri"/>
              </w:rPr>
              <w:t xml:space="preserve"> (ex. : </w:t>
            </w:r>
            <w:r>
              <w:rPr>
                <w:rFonts w:cs="Calibri"/>
                <w:i/>
              </w:rPr>
              <w:t>blondasse</w:t>
            </w:r>
            <w:r>
              <w:rPr>
                <w:rFonts w:cs="Calibri"/>
              </w:rPr>
              <w:t>); en –</w:t>
            </w:r>
            <w:proofErr w:type="spellStart"/>
            <w:r>
              <w:rPr>
                <w:rFonts w:cs="Calibri"/>
                <w:i/>
              </w:rPr>
              <w:t>onne</w:t>
            </w:r>
            <w:proofErr w:type="spellEnd"/>
            <w:r>
              <w:rPr>
                <w:rFonts w:cs="Calibri"/>
                <w:i/>
              </w:rPr>
              <w:t xml:space="preserve"> </w:t>
            </w:r>
            <w:r>
              <w:rPr>
                <w:rFonts w:cs="Calibri"/>
              </w:rPr>
              <w:t xml:space="preserve">(ex. : </w:t>
            </w:r>
            <w:r w:rsidR="001176D1">
              <w:rPr>
                <w:rFonts w:cs="Calibri"/>
                <w:i/>
              </w:rPr>
              <w:t>brouillonne</w:t>
            </w:r>
            <w:r w:rsidR="001176D1">
              <w:rPr>
                <w:rFonts w:cs="Calibri"/>
              </w:rPr>
              <w:t>); en –</w:t>
            </w:r>
            <w:r w:rsidR="001176D1">
              <w:rPr>
                <w:rFonts w:cs="Calibri"/>
                <w:i/>
              </w:rPr>
              <w:t>âtre</w:t>
            </w:r>
            <w:r w:rsidR="001176D1">
              <w:rPr>
                <w:rFonts w:cs="Calibri"/>
              </w:rPr>
              <w:t xml:space="preserve"> (ex. : </w:t>
            </w:r>
            <w:r w:rsidR="001176D1">
              <w:rPr>
                <w:rFonts w:cs="Calibri"/>
                <w:i/>
              </w:rPr>
              <w:t>blanchâtre</w:t>
            </w:r>
            <w:r w:rsidR="001176D1">
              <w:rPr>
                <w:rFonts w:cs="Calibri"/>
              </w:rPr>
              <w:t>)</w:t>
            </w:r>
          </w:p>
        </w:tc>
        <w:tc>
          <w:tcPr>
            <w:tcW w:w="1058" w:type="dxa"/>
            <w:tcBorders>
              <w:left w:val="single" w:sz="4" w:space="0" w:color="auto"/>
              <w:bottom w:val="single" w:sz="4" w:space="0" w:color="auto"/>
            </w:tcBorders>
            <w:shd w:val="clear" w:color="auto" w:fill="auto"/>
            <w:vAlign w:val="center"/>
          </w:tcPr>
          <w:p w:rsidR="004A5590" w:rsidRDefault="00EC6553" w:rsidP="00AD2C53">
            <w:pPr>
              <w:spacing w:after="0" w:line="240" w:lineRule="auto"/>
              <w:jc w:val="center"/>
              <w:rPr>
                <w:rFonts w:cs="Calibri"/>
              </w:rPr>
            </w:pPr>
            <w:r>
              <w:rPr>
                <w:rFonts w:cs="Calibri"/>
              </w:rPr>
              <w:t>LEO</w:t>
            </w:r>
          </w:p>
        </w:tc>
      </w:tr>
      <w:tr w:rsidR="004A5590" w:rsidRPr="00EF17E7" w:rsidTr="006C61CB">
        <w:trPr>
          <w:jc w:val="center"/>
        </w:trPr>
        <w:tc>
          <w:tcPr>
            <w:tcW w:w="10206" w:type="dxa"/>
            <w:tcBorders>
              <w:bottom w:val="single" w:sz="4" w:space="0" w:color="auto"/>
              <w:right w:val="single" w:sz="4" w:space="0" w:color="auto"/>
            </w:tcBorders>
            <w:shd w:val="clear" w:color="auto" w:fill="auto"/>
            <w:vAlign w:val="center"/>
          </w:tcPr>
          <w:p w:rsidR="004A5590" w:rsidRDefault="001176D1" w:rsidP="004A5590">
            <w:pPr>
              <w:pStyle w:val="Paragraphedeliste"/>
              <w:numPr>
                <w:ilvl w:val="0"/>
                <w:numId w:val="41"/>
              </w:numPr>
              <w:tabs>
                <w:tab w:val="right" w:pos="9952"/>
              </w:tabs>
              <w:spacing w:after="0" w:line="240" w:lineRule="auto"/>
              <w:ind w:left="1026"/>
              <w:rPr>
                <w:rFonts w:cs="Calibri"/>
              </w:rPr>
            </w:pPr>
            <w:r>
              <w:rPr>
                <w:rFonts w:cs="Calibri"/>
              </w:rPr>
              <w:t xml:space="preserve">avec les préfixes </w:t>
            </w:r>
            <w:r>
              <w:rPr>
                <w:rFonts w:cs="Calibri"/>
                <w:i/>
              </w:rPr>
              <w:t>hyper</w:t>
            </w:r>
            <w:r>
              <w:rPr>
                <w:rFonts w:cs="Calibri"/>
              </w:rPr>
              <w:t xml:space="preserve"> ou </w:t>
            </w:r>
            <w:r>
              <w:rPr>
                <w:rFonts w:cs="Calibri"/>
                <w:i/>
              </w:rPr>
              <w:t>super</w:t>
            </w:r>
            <w:r>
              <w:rPr>
                <w:rFonts w:cs="Calibri"/>
              </w:rPr>
              <w:t xml:space="preserve"> (ex. : </w:t>
            </w:r>
            <w:r>
              <w:rPr>
                <w:rFonts w:cs="Calibri"/>
                <w:i/>
              </w:rPr>
              <w:t xml:space="preserve">C’est </w:t>
            </w:r>
            <w:proofErr w:type="spellStart"/>
            <w:r>
              <w:rPr>
                <w:rFonts w:cs="Calibri"/>
                <w:i/>
              </w:rPr>
              <w:t>superintéressant</w:t>
            </w:r>
            <w:proofErr w:type="spellEnd"/>
            <w:r>
              <w:rPr>
                <w:rFonts w:cs="Calibri"/>
              </w:rPr>
              <w:t>); avec le suffixe-</w:t>
            </w:r>
            <w:proofErr w:type="spellStart"/>
            <w:r>
              <w:rPr>
                <w:rFonts w:cs="Calibri"/>
                <w:i/>
              </w:rPr>
              <w:t>issime</w:t>
            </w:r>
            <w:proofErr w:type="spellEnd"/>
            <w:r>
              <w:rPr>
                <w:rFonts w:cs="Calibri"/>
              </w:rPr>
              <w:t xml:space="preserve"> (ex. : </w:t>
            </w:r>
            <w:r>
              <w:rPr>
                <w:rFonts w:cs="Calibri"/>
                <w:i/>
              </w:rPr>
              <w:t>C’est rarissime</w:t>
            </w:r>
            <w:r>
              <w:rPr>
                <w:rFonts w:cs="Calibri"/>
              </w:rPr>
              <w:t>)</w:t>
            </w:r>
          </w:p>
        </w:tc>
        <w:tc>
          <w:tcPr>
            <w:tcW w:w="1058" w:type="dxa"/>
            <w:tcBorders>
              <w:left w:val="single" w:sz="4" w:space="0" w:color="auto"/>
              <w:bottom w:val="single" w:sz="4" w:space="0" w:color="auto"/>
            </w:tcBorders>
            <w:shd w:val="clear" w:color="auto" w:fill="auto"/>
            <w:vAlign w:val="center"/>
          </w:tcPr>
          <w:p w:rsidR="004A5590" w:rsidRDefault="00EC6553" w:rsidP="00AD2C53">
            <w:pPr>
              <w:spacing w:after="0" w:line="240" w:lineRule="auto"/>
              <w:jc w:val="center"/>
              <w:rPr>
                <w:rFonts w:cs="Calibri"/>
              </w:rPr>
            </w:pPr>
            <w:r>
              <w:rPr>
                <w:rFonts w:cs="Calibri"/>
              </w:rPr>
              <w:t>LEO</w:t>
            </w:r>
          </w:p>
        </w:tc>
      </w:tr>
      <w:tr w:rsidR="004A5590" w:rsidRPr="00EF17E7" w:rsidTr="006C61CB">
        <w:trPr>
          <w:jc w:val="center"/>
        </w:trPr>
        <w:tc>
          <w:tcPr>
            <w:tcW w:w="10206" w:type="dxa"/>
            <w:tcBorders>
              <w:bottom w:val="single" w:sz="4" w:space="0" w:color="auto"/>
              <w:right w:val="single" w:sz="4" w:space="0" w:color="auto"/>
            </w:tcBorders>
            <w:shd w:val="clear" w:color="auto" w:fill="auto"/>
            <w:vAlign w:val="center"/>
          </w:tcPr>
          <w:p w:rsidR="004A5590" w:rsidRDefault="001176D1" w:rsidP="004A5590">
            <w:pPr>
              <w:pStyle w:val="Paragraphedeliste"/>
              <w:numPr>
                <w:ilvl w:val="0"/>
                <w:numId w:val="41"/>
              </w:numPr>
              <w:tabs>
                <w:tab w:val="right" w:pos="9952"/>
              </w:tabs>
              <w:spacing w:after="0" w:line="240" w:lineRule="auto"/>
              <w:ind w:left="1026"/>
              <w:rPr>
                <w:rFonts w:cs="Calibri"/>
              </w:rPr>
            </w:pPr>
            <w:r>
              <w:rPr>
                <w:rFonts w:cs="Calibri"/>
              </w:rPr>
              <w:t xml:space="preserve">adjectifs </w:t>
            </w:r>
            <w:r w:rsidR="00021A3E">
              <w:rPr>
                <w:rFonts w:cs="Calibri"/>
              </w:rPr>
              <w:t>connotés</w:t>
            </w:r>
            <w:r>
              <w:rPr>
                <w:rFonts w:cs="Calibri"/>
              </w:rPr>
              <w:t xml:space="preserve"> (ex. : </w:t>
            </w:r>
            <w:r>
              <w:rPr>
                <w:rFonts w:cs="Calibri"/>
                <w:i/>
              </w:rPr>
              <w:t>tonitruant, inconcevable, incontestable, excessif</w:t>
            </w:r>
            <w:r>
              <w:rPr>
                <w:rFonts w:cs="Calibri"/>
              </w:rPr>
              <w:t>)</w:t>
            </w:r>
          </w:p>
        </w:tc>
        <w:tc>
          <w:tcPr>
            <w:tcW w:w="1058" w:type="dxa"/>
            <w:tcBorders>
              <w:left w:val="single" w:sz="4" w:space="0" w:color="auto"/>
              <w:bottom w:val="single" w:sz="4" w:space="0" w:color="auto"/>
            </w:tcBorders>
            <w:shd w:val="clear" w:color="auto" w:fill="auto"/>
            <w:vAlign w:val="center"/>
          </w:tcPr>
          <w:p w:rsidR="004A5590" w:rsidRDefault="00EC6553" w:rsidP="00AD2C53">
            <w:pPr>
              <w:spacing w:after="0" w:line="240" w:lineRule="auto"/>
              <w:jc w:val="center"/>
              <w:rPr>
                <w:rFonts w:cs="Calibri"/>
              </w:rPr>
            </w:pPr>
            <w:r>
              <w:rPr>
                <w:rFonts w:cs="Calibri"/>
              </w:rPr>
              <w:t>LEO</w:t>
            </w:r>
          </w:p>
        </w:tc>
      </w:tr>
      <w:tr w:rsidR="004A5590" w:rsidRPr="00EF17E7" w:rsidTr="006C61CB">
        <w:trPr>
          <w:jc w:val="center"/>
        </w:trPr>
        <w:tc>
          <w:tcPr>
            <w:tcW w:w="10206" w:type="dxa"/>
            <w:tcBorders>
              <w:bottom w:val="single" w:sz="4" w:space="0" w:color="auto"/>
              <w:right w:val="single" w:sz="4" w:space="0" w:color="auto"/>
            </w:tcBorders>
            <w:shd w:val="clear" w:color="auto" w:fill="auto"/>
            <w:vAlign w:val="center"/>
          </w:tcPr>
          <w:p w:rsidR="004A5590" w:rsidRPr="001176D1" w:rsidRDefault="001176D1" w:rsidP="004A5590">
            <w:pPr>
              <w:tabs>
                <w:tab w:val="left" w:pos="885"/>
                <w:tab w:val="right" w:pos="9952"/>
              </w:tabs>
              <w:spacing w:after="0" w:line="240" w:lineRule="auto"/>
              <w:ind w:left="885" w:hanging="284"/>
              <w:rPr>
                <w:rFonts w:cs="Calibri"/>
              </w:rPr>
            </w:pPr>
            <w:r>
              <w:rPr>
                <w:rFonts w:cs="Calibri"/>
              </w:rPr>
              <w:t>iii.</w:t>
            </w:r>
            <w:r>
              <w:rPr>
                <w:rFonts w:cs="Calibri"/>
              </w:rPr>
              <w:tab/>
              <w:t xml:space="preserve">des adverbes (ex. : </w:t>
            </w:r>
            <w:r>
              <w:rPr>
                <w:rFonts w:cs="Calibri"/>
                <w:i/>
              </w:rPr>
              <w:t>impitoyablement, heureusement</w:t>
            </w:r>
            <w:r>
              <w:rPr>
                <w:rFonts w:cs="Calibri"/>
              </w:rPr>
              <w:t>)</w:t>
            </w:r>
          </w:p>
        </w:tc>
        <w:tc>
          <w:tcPr>
            <w:tcW w:w="1058" w:type="dxa"/>
            <w:tcBorders>
              <w:left w:val="single" w:sz="4" w:space="0" w:color="auto"/>
              <w:bottom w:val="single" w:sz="4" w:space="0" w:color="auto"/>
            </w:tcBorders>
            <w:shd w:val="clear" w:color="auto" w:fill="auto"/>
            <w:vAlign w:val="center"/>
          </w:tcPr>
          <w:p w:rsidR="004A5590" w:rsidRDefault="00EC6553" w:rsidP="00AD2C53">
            <w:pPr>
              <w:spacing w:after="0" w:line="240" w:lineRule="auto"/>
              <w:jc w:val="center"/>
              <w:rPr>
                <w:rFonts w:cs="Calibri"/>
              </w:rPr>
            </w:pPr>
            <w:r>
              <w:rPr>
                <w:rFonts w:cs="Calibri"/>
              </w:rPr>
              <w:t>LEO</w:t>
            </w:r>
          </w:p>
        </w:tc>
      </w:tr>
      <w:tr w:rsidR="004A5590" w:rsidRPr="00EF17E7" w:rsidTr="006C61CB">
        <w:trPr>
          <w:jc w:val="center"/>
        </w:trPr>
        <w:tc>
          <w:tcPr>
            <w:tcW w:w="10206" w:type="dxa"/>
            <w:tcBorders>
              <w:bottom w:val="single" w:sz="4" w:space="0" w:color="auto"/>
              <w:right w:val="single" w:sz="4" w:space="0" w:color="auto"/>
            </w:tcBorders>
            <w:shd w:val="clear" w:color="auto" w:fill="auto"/>
            <w:vAlign w:val="center"/>
          </w:tcPr>
          <w:p w:rsidR="004A5590" w:rsidRPr="001176D1" w:rsidRDefault="001176D1" w:rsidP="004A5590">
            <w:pPr>
              <w:tabs>
                <w:tab w:val="left" w:pos="885"/>
                <w:tab w:val="right" w:pos="9952"/>
              </w:tabs>
              <w:spacing w:after="0" w:line="240" w:lineRule="auto"/>
              <w:ind w:left="885" w:hanging="284"/>
              <w:rPr>
                <w:rFonts w:cs="Calibri"/>
              </w:rPr>
            </w:pPr>
            <w:r>
              <w:rPr>
                <w:rFonts w:cs="Calibri"/>
              </w:rPr>
              <w:t>iv.</w:t>
            </w:r>
            <w:r>
              <w:rPr>
                <w:rFonts w:cs="Calibri"/>
              </w:rPr>
              <w:tab/>
              <w:t xml:space="preserve">des interjections (ex. : </w:t>
            </w:r>
            <w:r>
              <w:rPr>
                <w:rFonts w:cs="Calibri"/>
                <w:i/>
              </w:rPr>
              <w:t>Hélas!; Bravo</w:t>
            </w:r>
            <w:proofErr w:type="gramStart"/>
            <w:r>
              <w:rPr>
                <w:rFonts w:cs="Calibri"/>
                <w:i/>
              </w:rPr>
              <w:t>!;</w:t>
            </w:r>
            <w:proofErr w:type="gramEnd"/>
            <w:r>
              <w:rPr>
                <w:rFonts w:cs="Calibri"/>
                <w:i/>
              </w:rPr>
              <w:t xml:space="preserve"> Ah!; Ho!; Chapeau!; Génial!</w:t>
            </w:r>
            <w:r>
              <w:rPr>
                <w:rFonts w:cs="Calibri"/>
              </w:rPr>
              <w:t>)</w:t>
            </w:r>
          </w:p>
        </w:tc>
        <w:tc>
          <w:tcPr>
            <w:tcW w:w="1058" w:type="dxa"/>
            <w:tcBorders>
              <w:left w:val="single" w:sz="4" w:space="0" w:color="auto"/>
              <w:bottom w:val="single" w:sz="4" w:space="0" w:color="auto"/>
            </w:tcBorders>
            <w:shd w:val="clear" w:color="auto" w:fill="auto"/>
            <w:vAlign w:val="center"/>
          </w:tcPr>
          <w:p w:rsidR="001176D1" w:rsidRDefault="00EC6553" w:rsidP="001176D1">
            <w:pPr>
              <w:spacing w:after="0" w:line="240" w:lineRule="auto"/>
              <w:jc w:val="center"/>
              <w:rPr>
                <w:rFonts w:cs="Calibri"/>
              </w:rPr>
            </w:pPr>
            <w:r>
              <w:rPr>
                <w:rFonts w:cs="Calibri"/>
              </w:rPr>
              <w:t>LEO</w:t>
            </w:r>
          </w:p>
        </w:tc>
      </w:tr>
      <w:tr w:rsidR="004A5590" w:rsidRPr="00EF17E7" w:rsidTr="001176D1">
        <w:trPr>
          <w:jc w:val="center"/>
        </w:trPr>
        <w:tc>
          <w:tcPr>
            <w:tcW w:w="10206" w:type="dxa"/>
            <w:tcBorders>
              <w:bottom w:val="single" w:sz="4" w:space="0" w:color="auto"/>
              <w:right w:val="single" w:sz="4" w:space="0" w:color="auto"/>
            </w:tcBorders>
            <w:shd w:val="clear" w:color="auto" w:fill="auto"/>
            <w:vAlign w:val="center"/>
          </w:tcPr>
          <w:p w:rsidR="004A5590" w:rsidRPr="001176D1" w:rsidRDefault="001176D1" w:rsidP="004A5590">
            <w:pPr>
              <w:tabs>
                <w:tab w:val="left" w:pos="885"/>
                <w:tab w:val="right" w:pos="9952"/>
              </w:tabs>
              <w:spacing w:after="0" w:line="240" w:lineRule="auto"/>
              <w:ind w:left="885" w:hanging="284"/>
              <w:rPr>
                <w:rFonts w:cs="Calibri"/>
              </w:rPr>
            </w:pPr>
            <w:r>
              <w:rPr>
                <w:rFonts w:cs="Calibri"/>
              </w:rPr>
              <w:t>v.</w:t>
            </w:r>
            <w:r>
              <w:rPr>
                <w:rFonts w:cs="Calibri"/>
              </w:rPr>
              <w:tab/>
              <w:t xml:space="preserve">des expressions figées expressives (ex. : </w:t>
            </w:r>
            <w:r>
              <w:rPr>
                <w:rFonts w:cs="Calibri"/>
                <w:i/>
              </w:rPr>
              <w:t>accoucher d’une souris…</w:t>
            </w:r>
            <w:r>
              <w:rPr>
                <w:rFonts w:cs="Calibri"/>
              </w:rPr>
              <w:t>)</w:t>
            </w:r>
          </w:p>
        </w:tc>
        <w:tc>
          <w:tcPr>
            <w:tcW w:w="1058" w:type="dxa"/>
            <w:tcBorders>
              <w:left w:val="single" w:sz="4" w:space="0" w:color="auto"/>
              <w:bottom w:val="single" w:sz="4" w:space="0" w:color="auto"/>
            </w:tcBorders>
            <w:shd w:val="clear" w:color="auto" w:fill="auto"/>
            <w:vAlign w:val="center"/>
          </w:tcPr>
          <w:p w:rsidR="004A5590" w:rsidRDefault="00EC6553" w:rsidP="00AD2C53">
            <w:pPr>
              <w:spacing w:after="0" w:line="240" w:lineRule="auto"/>
              <w:jc w:val="center"/>
              <w:rPr>
                <w:rFonts w:cs="Calibri"/>
              </w:rPr>
            </w:pPr>
            <w:r>
              <w:rPr>
                <w:rFonts w:cs="Calibri"/>
              </w:rPr>
              <w:t>LEO</w:t>
            </w:r>
          </w:p>
        </w:tc>
      </w:tr>
      <w:tr w:rsidR="004A5590" w:rsidRPr="00EF17E7" w:rsidTr="001176D1">
        <w:trPr>
          <w:jc w:val="center"/>
        </w:trPr>
        <w:tc>
          <w:tcPr>
            <w:tcW w:w="10206" w:type="dxa"/>
            <w:tcBorders>
              <w:bottom w:val="single" w:sz="4" w:space="0" w:color="auto"/>
              <w:right w:val="nil"/>
            </w:tcBorders>
            <w:shd w:val="clear" w:color="auto" w:fill="auto"/>
            <w:vAlign w:val="center"/>
          </w:tcPr>
          <w:p w:rsidR="004A5590" w:rsidRDefault="001176D1" w:rsidP="001176D1">
            <w:pPr>
              <w:tabs>
                <w:tab w:val="left" w:pos="318"/>
                <w:tab w:val="right" w:pos="9531"/>
              </w:tabs>
              <w:autoSpaceDE w:val="0"/>
              <w:autoSpaceDN w:val="0"/>
              <w:adjustRightInd w:val="0"/>
              <w:spacing w:after="0" w:line="240" w:lineRule="auto"/>
              <w:ind w:left="318" w:hanging="284"/>
              <w:rPr>
                <w:rFonts w:cs="Calibri"/>
              </w:rPr>
            </w:pPr>
            <w:r>
              <w:rPr>
                <w:rFonts w:cs="Calibri"/>
              </w:rPr>
              <w:t>b.</w:t>
            </w:r>
            <w:r>
              <w:rPr>
                <w:rFonts w:cs="Calibri"/>
              </w:rPr>
              <w:tab/>
              <w:t>Un vocabulaire exprimant des modalités</w:t>
            </w:r>
          </w:p>
        </w:tc>
        <w:tc>
          <w:tcPr>
            <w:tcW w:w="1058" w:type="dxa"/>
            <w:tcBorders>
              <w:left w:val="nil"/>
              <w:bottom w:val="single" w:sz="4" w:space="0" w:color="auto"/>
            </w:tcBorders>
            <w:shd w:val="clear" w:color="auto" w:fill="auto"/>
            <w:vAlign w:val="center"/>
          </w:tcPr>
          <w:p w:rsidR="004A5590" w:rsidRDefault="004A5590" w:rsidP="00AD2C53">
            <w:pPr>
              <w:spacing w:after="0" w:line="240" w:lineRule="auto"/>
              <w:jc w:val="center"/>
              <w:rPr>
                <w:rFonts w:cs="Calibri"/>
              </w:rPr>
            </w:pPr>
          </w:p>
        </w:tc>
      </w:tr>
      <w:tr w:rsidR="001176D1" w:rsidRPr="00EF17E7" w:rsidTr="001176D1">
        <w:trPr>
          <w:jc w:val="center"/>
        </w:trPr>
        <w:tc>
          <w:tcPr>
            <w:tcW w:w="10206" w:type="dxa"/>
            <w:tcBorders>
              <w:bottom w:val="single" w:sz="4" w:space="0" w:color="auto"/>
              <w:right w:val="nil"/>
            </w:tcBorders>
            <w:shd w:val="clear" w:color="auto" w:fill="auto"/>
            <w:vAlign w:val="center"/>
          </w:tcPr>
          <w:p w:rsidR="001176D1" w:rsidRDefault="001176D1" w:rsidP="001176D1">
            <w:pPr>
              <w:tabs>
                <w:tab w:val="left" w:pos="885"/>
                <w:tab w:val="right" w:pos="9952"/>
              </w:tabs>
              <w:spacing w:after="0" w:line="240" w:lineRule="auto"/>
              <w:ind w:left="885" w:hanging="284"/>
              <w:rPr>
                <w:rFonts w:cs="Calibri"/>
              </w:rPr>
            </w:pPr>
            <w:r>
              <w:rPr>
                <w:rFonts w:cs="Calibri"/>
              </w:rPr>
              <w:t>ii.</w:t>
            </w:r>
            <w:r>
              <w:rPr>
                <w:rFonts w:cs="Calibri"/>
              </w:rPr>
              <w:tab/>
              <w:t>des auxiliaires de modalité pour exprimer</w:t>
            </w:r>
          </w:p>
        </w:tc>
        <w:tc>
          <w:tcPr>
            <w:tcW w:w="1058" w:type="dxa"/>
            <w:tcBorders>
              <w:left w:val="nil"/>
              <w:bottom w:val="single" w:sz="4" w:space="0" w:color="auto"/>
            </w:tcBorders>
            <w:shd w:val="clear" w:color="auto" w:fill="auto"/>
            <w:vAlign w:val="center"/>
          </w:tcPr>
          <w:p w:rsidR="001176D1" w:rsidRDefault="001176D1" w:rsidP="00AD2C53">
            <w:pPr>
              <w:spacing w:after="0" w:line="240" w:lineRule="auto"/>
              <w:jc w:val="center"/>
              <w:rPr>
                <w:rFonts w:cs="Calibri"/>
              </w:rPr>
            </w:pPr>
          </w:p>
        </w:tc>
      </w:tr>
      <w:tr w:rsidR="001176D1" w:rsidRPr="00EF17E7" w:rsidTr="006C61CB">
        <w:trPr>
          <w:jc w:val="center"/>
        </w:trPr>
        <w:tc>
          <w:tcPr>
            <w:tcW w:w="10206" w:type="dxa"/>
            <w:tcBorders>
              <w:bottom w:val="single" w:sz="4" w:space="0" w:color="auto"/>
              <w:right w:val="single" w:sz="4" w:space="0" w:color="auto"/>
            </w:tcBorders>
            <w:shd w:val="clear" w:color="auto" w:fill="auto"/>
            <w:vAlign w:val="center"/>
          </w:tcPr>
          <w:p w:rsidR="001176D1" w:rsidRDefault="00793F57" w:rsidP="001176D1">
            <w:pPr>
              <w:pStyle w:val="Paragraphedeliste"/>
              <w:numPr>
                <w:ilvl w:val="0"/>
                <w:numId w:val="41"/>
              </w:numPr>
              <w:tabs>
                <w:tab w:val="right" w:pos="9952"/>
              </w:tabs>
              <w:spacing w:after="0" w:line="240" w:lineRule="auto"/>
              <w:ind w:left="1026"/>
              <w:rPr>
                <w:rFonts w:cs="Calibri"/>
              </w:rPr>
            </w:pPr>
            <w:r>
              <w:rPr>
                <w:rFonts w:cs="Calibri"/>
              </w:rPr>
              <w:t xml:space="preserve">l’obligation ou la prescription (ex. : </w:t>
            </w:r>
            <w:r>
              <w:rPr>
                <w:rFonts w:cs="Calibri"/>
                <w:i/>
              </w:rPr>
              <w:t>falloir</w:t>
            </w:r>
            <w:r>
              <w:rPr>
                <w:rFonts w:cs="Calibri"/>
              </w:rPr>
              <w:t>)</w:t>
            </w:r>
          </w:p>
        </w:tc>
        <w:tc>
          <w:tcPr>
            <w:tcW w:w="1058" w:type="dxa"/>
            <w:tcBorders>
              <w:left w:val="single" w:sz="4" w:space="0" w:color="auto"/>
              <w:bottom w:val="single" w:sz="4" w:space="0" w:color="auto"/>
            </w:tcBorders>
            <w:shd w:val="clear" w:color="auto" w:fill="auto"/>
            <w:vAlign w:val="center"/>
          </w:tcPr>
          <w:p w:rsidR="001176D1" w:rsidRDefault="00EC6553" w:rsidP="00AD2C53">
            <w:pPr>
              <w:spacing w:after="0" w:line="240" w:lineRule="auto"/>
              <w:jc w:val="center"/>
              <w:rPr>
                <w:rFonts w:cs="Calibri"/>
              </w:rPr>
            </w:pPr>
            <w:r>
              <w:rPr>
                <w:rFonts w:cs="Calibri"/>
              </w:rPr>
              <w:t>LEO</w:t>
            </w:r>
          </w:p>
        </w:tc>
      </w:tr>
      <w:tr w:rsidR="001176D1" w:rsidRPr="00EF17E7" w:rsidTr="006C61CB">
        <w:trPr>
          <w:jc w:val="center"/>
        </w:trPr>
        <w:tc>
          <w:tcPr>
            <w:tcW w:w="10206" w:type="dxa"/>
            <w:tcBorders>
              <w:bottom w:val="single" w:sz="4" w:space="0" w:color="auto"/>
              <w:right w:val="single" w:sz="4" w:space="0" w:color="auto"/>
            </w:tcBorders>
            <w:shd w:val="clear" w:color="auto" w:fill="auto"/>
            <w:vAlign w:val="center"/>
          </w:tcPr>
          <w:p w:rsidR="001176D1" w:rsidRDefault="00793F57" w:rsidP="001176D1">
            <w:pPr>
              <w:pStyle w:val="Paragraphedeliste"/>
              <w:numPr>
                <w:ilvl w:val="0"/>
                <w:numId w:val="41"/>
              </w:numPr>
              <w:tabs>
                <w:tab w:val="right" w:pos="9952"/>
              </w:tabs>
              <w:spacing w:after="0" w:line="240" w:lineRule="auto"/>
              <w:ind w:left="1026"/>
              <w:rPr>
                <w:rFonts w:cs="Calibri"/>
              </w:rPr>
            </w:pPr>
            <w:r>
              <w:rPr>
                <w:rFonts w:cs="Calibri"/>
              </w:rPr>
              <w:t xml:space="preserve">la nécessité (ex. : </w:t>
            </w:r>
            <w:r>
              <w:rPr>
                <w:rFonts w:cs="Calibri"/>
                <w:i/>
              </w:rPr>
              <w:t>devoir</w:t>
            </w:r>
            <w:r>
              <w:rPr>
                <w:rFonts w:cs="Calibri"/>
              </w:rPr>
              <w:t>)</w:t>
            </w:r>
          </w:p>
        </w:tc>
        <w:tc>
          <w:tcPr>
            <w:tcW w:w="1058" w:type="dxa"/>
            <w:tcBorders>
              <w:left w:val="single" w:sz="4" w:space="0" w:color="auto"/>
              <w:bottom w:val="single" w:sz="4" w:space="0" w:color="auto"/>
            </w:tcBorders>
            <w:shd w:val="clear" w:color="auto" w:fill="auto"/>
            <w:vAlign w:val="center"/>
          </w:tcPr>
          <w:p w:rsidR="001176D1" w:rsidRDefault="00EC6553" w:rsidP="00AD2C53">
            <w:pPr>
              <w:spacing w:after="0" w:line="240" w:lineRule="auto"/>
              <w:jc w:val="center"/>
              <w:rPr>
                <w:rFonts w:cs="Calibri"/>
              </w:rPr>
            </w:pPr>
            <w:r>
              <w:rPr>
                <w:rFonts w:cs="Calibri"/>
              </w:rPr>
              <w:t>LEO</w:t>
            </w:r>
          </w:p>
        </w:tc>
      </w:tr>
      <w:tr w:rsidR="001176D1" w:rsidRPr="00EF17E7" w:rsidTr="006C61CB">
        <w:trPr>
          <w:jc w:val="center"/>
        </w:trPr>
        <w:tc>
          <w:tcPr>
            <w:tcW w:w="10206" w:type="dxa"/>
            <w:tcBorders>
              <w:bottom w:val="single" w:sz="4" w:space="0" w:color="auto"/>
              <w:right w:val="single" w:sz="4" w:space="0" w:color="auto"/>
            </w:tcBorders>
            <w:shd w:val="clear" w:color="auto" w:fill="auto"/>
            <w:vAlign w:val="center"/>
          </w:tcPr>
          <w:p w:rsidR="001176D1" w:rsidRDefault="00793F57" w:rsidP="001176D1">
            <w:pPr>
              <w:pStyle w:val="Paragraphedeliste"/>
              <w:numPr>
                <w:ilvl w:val="0"/>
                <w:numId w:val="41"/>
              </w:numPr>
              <w:tabs>
                <w:tab w:val="right" w:pos="9952"/>
              </w:tabs>
              <w:spacing w:after="0" w:line="240" w:lineRule="auto"/>
              <w:ind w:left="1026"/>
              <w:rPr>
                <w:rFonts w:cs="Calibri"/>
              </w:rPr>
            </w:pPr>
            <w:r>
              <w:rPr>
                <w:rFonts w:cs="Calibri"/>
              </w:rPr>
              <w:t xml:space="preserve">la possibilité (ex. : </w:t>
            </w:r>
            <w:r>
              <w:rPr>
                <w:rFonts w:cs="Calibri"/>
                <w:i/>
              </w:rPr>
              <w:t>pouvoir</w:t>
            </w:r>
            <w:r>
              <w:rPr>
                <w:rFonts w:cs="Calibri"/>
              </w:rPr>
              <w:t>)</w:t>
            </w:r>
          </w:p>
        </w:tc>
        <w:tc>
          <w:tcPr>
            <w:tcW w:w="1058" w:type="dxa"/>
            <w:tcBorders>
              <w:left w:val="single" w:sz="4" w:space="0" w:color="auto"/>
              <w:bottom w:val="single" w:sz="4" w:space="0" w:color="auto"/>
            </w:tcBorders>
            <w:shd w:val="clear" w:color="auto" w:fill="auto"/>
            <w:vAlign w:val="center"/>
          </w:tcPr>
          <w:p w:rsidR="001176D1" w:rsidRDefault="00EC6553" w:rsidP="00AD2C53">
            <w:pPr>
              <w:spacing w:after="0" w:line="240" w:lineRule="auto"/>
              <w:jc w:val="center"/>
              <w:rPr>
                <w:rFonts w:cs="Calibri"/>
              </w:rPr>
            </w:pPr>
            <w:r>
              <w:rPr>
                <w:rFonts w:cs="Calibri"/>
              </w:rPr>
              <w:t>LEO</w:t>
            </w:r>
          </w:p>
        </w:tc>
      </w:tr>
      <w:tr w:rsidR="001176D1" w:rsidRPr="00EF17E7" w:rsidTr="006C61CB">
        <w:trPr>
          <w:jc w:val="center"/>
        </w:trPr>
        <w:tc>
          <w:tcPr>
            <w:tcW w:w="10206" w:type="dxa"/>
            <w:tcBorders>
              <w:bottom w:val="single" w:sz="4" w:space="0" w:color="auto"/>
              <w:right w:val="single" w:sz="4" w:space="0" w:color="auto"/>
            </w:tcBorders>
            <w:shd w:val="clear" w:color="auto" w:fill="auto"/>
            <w:vAlign w:val="center"/>
          </w:tcPr>
          <w:p w:rsidR="001176D1" w:rsidRDefault="00793F57" w:rsidP="001176D1">
            <w:pPr>
              <w:pStyle w:val="Paragraphedeliste"/>
              <w:numPr>
                <w:ilvl w:val="0"/>
                <w:numId w:val="41"/>
              </w:numPr>
              <w:tabs>
                <w:tab w:val="right" w:pos="9952"/>
              </w:tabs>
              <w:spacing w:after="0" w:line="240" w:lineRule="auto"/>
              <w:ind w:left="1026"/>
              <w:rPr>
                <w:rFonts w:cs="Calibri"/>
              </w:rPr>
            </w:pPr>
            <w:r>
              <w:rPr>
                <w:rFonts w:cs="Calibri"/>
              </w:rPr>
              <w:t xml:space="preserve">la certitude, le faux, l’incertain (ex. : </w:t>
            </w:r>
            <w:r>
              <w:rPr>
                <w:rFonts w:cs="Calibri"/>
                <w:i/>
              </w:rPr>
              <w:t>savoir, paraître, sembler</w:t>
            </w:r>
            <w:r>
              <w:rPr>
                <w:rFonts w:cs="Calibri"/>
              </w:rPr>
              <w:t>)</w:t>
            </w:r>
          </w:p>
        </w:tc>
        <w:tc>
          <w:tcPr>
            <w:tcW w:w="1058" w:type="dxa"/>
            <w:tcBorders>
              <w:left w:val="single" w:sz="4" w:space="0" w:color="auto"/>
              <w:bottom w:val="single" w:sz="4" w:space="0" w:color="auto"/>
            </w:tcBorders>
            <w:shd w:val="clear" w:color="auto" w:fill="auto"/>
            <w:vAlign w:val="center"/>
          </w:tcPr>
          <w:p w:rsidR="001176D1" w:rsidRDefault="00EC6553" w:rsidP="00AD2C53">
            <w:pPr>
              <w:spacing w:after="0" w:line="240" w:lineRule="auto"/>
              <w:jc w:val="center"/>
              <w:rPr>
                <w:rFonts w:cs="Calibri"/>
              </w:rPr>
            </w:pPr>
            <w:r>
              <w:rPr>
                <w:rFonts w:cs="Calibri"/>
              </w:rPr>
              <w:t>LEO</w:t>
            </w:r>
          </w:p>
        </w:tc>
      </w:tr>
      <w:tr w:rsidR="00793F57" w:rsidRPr="00EF17E7" w:rsidTr="006C61CB">
        <w:trPr>
          <w:jc w:val="center"/>
        </w:trPr>
        <w:tc>
          <w:tcPr>
            <w:tcW w:w="10206" w:type="dxa"/>
            <w:tcBorders>
              <w:bottom w:val="single" w:sz="4" w:space="0" w:color="auto"/>
              <w:right w:val="single" w:sz="4" w:space="0" w:color="auto"/>
            </w:tcBorders>
            <w:shd w:val="clear" w:color="auto" w:fill="auto"/>
            <w:vAlign w:val="center"/>
          </w:tcPr>
          <w:p w:rsidR="00793F57" w:rsidRPr="00793F57" w:rsidRDefault="00793F57" w:rsidP="00793F57">
            <w:pPr>
              <w:tabs>
                <w:tab w:val="left" w:pos="885"/>
                <w:tab w:val="right" w:pos="9952"/>
              </w:tabs>
              <w:spacing w:after="0" w:line="240" w:lineRule="auto"/>
              <w:ind w:left="885" w:hanging="284"/>
              <w:rPr>
                <w:rFonts w:cs="Calibri"/>
              </w:rPr>
            </w:pPr>
            <w:r>
              <w:rPr>
                <w:rFonts w:cs="Calibri"/>
              </w:rPr>
              <w:t>iii.</w:t>
            </w:r>
            <w:r>
              <w:rPr>
                <w:rFonts w:cs="Calibri"/>
              </w:rPr>
              <w:tab/>
              <w:t xml:space="preserve">des adverbes exprimant le doute (ex. : </w:t>
            </w:r>
            <w:r>
              <w:rPr>
                <w:rFonts w:cs="Calibri"/>
                <w:i/>
              </w:rPr>
              <w:t>peut-être, sans doute</w:t>
            </w:r>
            <w:r>
              <w:rPr>
                <w:rFonts w:cs="Calibri"/>
              </w:rPr>
              <w:t xml:space="preserve">); la certitude (ex. : </w:t>
            </w:r>
            <w:r>
              <w:rPr>
                <w:rFonts w:cs="Calibri"/>
                <w:i/>
              </w:rPr>
              <w:t>évidemment, certainement</w:t>
            </w:r>
            <w:r>
              <w:rPr>
                <w:rFonts w:cs="Calibri"/>
              </w:rPr>
              <w:t xml:space="preserve">); l’appréciation (ex. : </w:t>
            </w:r>
            <w:r>
              <w:rPr>
                <w:rFonts w:cs="Calibri"/>
                <w:i/>
              </w:rPr>
              <w:t>bizarrement, heureusement</w:t>
            </w:r>
            <w:r>
              <w:rPr>
                <w:rFonts w:cs="Calibri"/>
              </w:rPr>
              <w:t xml:space="preserve">); la probabilité (ex. : </w:t>
            </w:r>
            <w:r>
              <w:rPr>
                <w:rFonts w:cs="Calibri"/>
                <w:i/>
              </w:rPr>
              <w:t>probablement</w:t>
            </w:r>
            <w:r>
              <w:rPr>
                <w:rFonts w:cs="Calibri"/>
              </w:rPr>
              <w:t>)</w:t>
            </w:r>
          </w:p>
        </w:tc>
        <w:tc>
          <w:tcPr>
            <w:tcW w:w="1058" w:type="dxa"/>
            <w:tcBorders>
              <w:left w:val="single" w:sz="4" w:space="0" w:color="auto"/>
              <w:bottom w:val="single" w:sz="4" w:space="0" w:color="auto"/>
            </w:tcBorders>
            <w:shd w:val="clear" w:color="auto" w:fill="auto"/>
            <w:vAlign w:val="center"/>
          </w:tcPr>
          <w:p w:rsidR="00793F57" w:rsidRDefault="00EC6553" w:rsidP="00AD2C53">
            <w:pPr>
              <w:spacing w:after="0" w:line="240" w:lineRule="auto"/>
              <w:jc w:val="center"/>
              <w:rPr>
                <w:rFonts w:cs="Calibri"/>
              </w:rPr>
            </w:pPr>
            <w:r>
              <w:rPr>
                <w:rFonts w:cs="Calibri"/>
              </w:rPr>
              <w:t>LEO</w:t>
            </w:r>
          </w:p>
        </w:tc>
      </w:tr>
      <w:tr w:rsidR="00793F57" w:rsidRPr="00EF17E7" w:rsidTr="006C61CB">
        <w:trPr>
          <w:jc w:val="center"/>
        </w:trPr>
        <w:tc>
          <w:tcPr>
            <w:tcW w:w="10206" w:type="dxa"/>
            <w:tcBorders>
              <w:bottom w:val="single" w:sz="4" w:space="0" w:color="auto"/>
              <w:right w:val="single" w:sz="4" w:space="0" w:color="auto"/>
            </w:tcBorders>
            <w:shd w:val="clear" w:color="auto" w:fill="auto"/>
            <w:vAlign w:val="center"/>
          </w:tcPr>
          <w:p w:rsidR="00793F57" w:rsidRPr="00793F57" w:rsidRDefault="00793F57" w:rsidP="00793F57">
            <w:pPr>
              <w:tabs>
                <w:tab w:val="left" w:pos="885"/>
                <w:tab w:val="right" w:pos="9952"/>
              </w:tabs>
              <w:spacing w:after="0" w:line="240" w:lineRule="auto"/>
              <w:ind w:left="885" w:hanging="284"/>
              <w:rPr>
                <w:rFonts w:cs="Calibri"/>
              </w:rPr>
            </w:pPr>
            <w:r>
              <w:rPr>
                <w:rFonts w:cs="Calibri"/>
              </w:rPr>
              <w:t>iv.</w:t>
            </w:r>
            <w:r>
              <w:rPr>
                <w:rFonts w:cs="Calibri"/>
              </w:rPr>
              <w:tab/>
              <w:t xml:space="preserve">des adjectifs (ex. : </w:t>
            </w:r>
            <w:r>
              <w:rPr>
                <w:rFonts w:cs="Calibri"/>
                <w:i/>
              </w:rPr>
              <w:t>évident, manifeste, notoire, nécessaire/possible, probable</w:t>
            </w:r>
            <w:r>
              <w:rPr>
                <w:rFonts w:cs="Calibri"/>
              </w:rPr>
              <w:t>)</w:t>
            </w:r>
          </w:p>
        </w:tc>
        <w:tc>
          <w:tcPr>
            <w:tcW w:w="1058" w:type="dxa"/>
            <w:tcBorders>
              <w:left w:val="single" w:sz="4" w:space="0" w:color="auto"/>
              <w:bottom w:val="single" w:sz="4" w:space="0" w:color="auto"/>
            </w:tcBorders>
            <w:shd w:val="clear" w:color="auto" w:fill="auto"/>
            <w:vAlign w:val="center"/>
          </w:tcPr>
          <w:p w:rsidR="00793F57" w:rsidRDefault="00EC6553" w:rsidP="00AD2C53">
            <w:pPr>
              <w:spacing w:after="0" w:line="240" w:lineRule="auto"/>
              <w:jc w:val="center"/>
              <w:rPr>
                <w:rFonts w:cs="Calibri"/>
              </w:rPr>
            </w:pPr>
            <w:r>
              <w:rPr>
                <w:rFonts w:cs="Calibri"/>
              </w:rPr>
              <w:t>LEO</w:t>
            </w:r>
          </w:p>
        </w:tc>
      </w:tr>
      <w:tr w:rsidR="00770E74" w:rsidRPr="00EF17E7" w:rsidTr="006C61CB">
        <w:trPr>
          <w:jc w:val="center"/>
        </w:trPr>
        <w:tc>
          <w:tcPr>
            <w:tcW w:w="10206" w:type="dxa"/>
            <w:tcBorders>
              <w:bottom w:val="single" w:sz="4" w:space="0" w:color="auto"/>
              <w:right w:val="nil"/>
            </w:tcBorders>
            <w:shd w:val="clear" w:color="auto" w:fill="auto"/>
            <w:vAlign w:val="center"/>
          </w:tcPr>
          <w:p w:rsidR="00770E74" w:rsidRDefault="00770E74" w:rsidP="006C61CB">
            <w:pPr>
              <w:tabs>
                <w:tab w:val="left" w:pos="318"/>
                <w:tab w:val="right" w:pos="9531"/>
              </w:tabs>
              <w:autoSpaceDE w:val="0"/>
              <w:autoSpaceDN w:val="0"/>
              <w:adjustRightInd w:val="0"/>
              <w:spacing w:after="0" w:line="240" w:lineRule="auto"/>
              <w:ind w:left="318" w:hanging="284"/>
              <w:rPr>
                <w:rFonts w:cs="Calibri"/>
              </w:rPr>
            </w:pPr>
            <w:r>
              <w:rPr>
                <w:rFonts w:cs="Calibri"/>
              </w:rPr>
              <w:t>c.</w:t>
            </w:r>
            <w:r>
              <w:rPr>
                <w:rFonts w:cs="Calibri"/>
              </w:rPr>
              <w:tab/>
            </w:r>
            <w:r w:rsidR="006C61CB">
              <w:rPr>
                <w:rFonts w:cs="Calibri"/>
              </w:rPr>
              <w:t>Des figures pour amplifier, atténuer, comparer, mettre en évidence</w:t>
            </w:r>
          </w:p>
        </w:tc>
        <w:tc>
          <w:tcPr>
            <w:tcW w:w="1058" w:type="dxa"/>
            <w:tcBorders>
              <w:left w:val="nil"/>
              <w:bottom w:val="single" w:sz="4" w:space="0" w:color="auto"/>
            </w:tcBorders>
            <w:shd w:val="clear" w:color="auto" w:fill="auto"/>
            <w:vAlign w:val="center"/>
          </w:tcPr>
          <w:p w:rsidR="00770E74" w:rsidRDefault="00770E74" w:rsidP="00AD2C53">
            <w:pPr>
              <w:spacing w:after="0" w:line="240" w:lineRule="auto"/>
              <w:jc w:val="center"/>
              <w:rPr>
                <w:rFonts w:cs="Calibri"/>
              </w:rPr>
            </w:pPr>
          </w:p>
        </w:tc>
      </w:tr>
      <w:tr w:rsidR="00770E74" w:rsidRPr="00EF17E7" w:rsidTr="006C61CB">
        <w:trPr>
          <w:jc w:val="center"/>
        </w:trPr>
        <w:tc>
          <w:tcPr>
            <w:tcW w:w="10206" w:type="dxa"/>
            <w:tcBorders>
              <w:bottom w:val="single" w:sz="4" w:space="0" w:color="auto"/>
              <w:right w:val="single" w:sz="4" w:space="0" w:color="auto"/>
            </w:tcBorders>
            <w:shd w:val="clear" w:color="auto" w:fill="auto"/>
            <w:vAlign w:val="center"/>
          </w:tcPr>
          <w:p w:rsidR="00770E74" w:rsidRPr="00793F57" w:rsidRDefault="006C61CB" w:rsidP="00793F57">
            <w:pPr>
              <w:tabs>
                <w:tab w:val="left" w:pos="885"/>
                <w:tab w:val="right" w:pos="9952"/>
              </w:tabs>
              <w:spacing w:after="0" w:line="240" w:lineRule="auto"/>
              <w:ind w:left="885" w:hanging="284"/>
              <w:rPr>
                <w:rFonts w:cs="Calibri"/>
              </w:rPr>
            </w:pPr>
            <w:r>
              <w:rPr>
                <w:rFonts w:cs="Calibri"/>
              </w:rPr>
              <w:t>i</w:t>
            </w:r>
            <w:r w:rsidR="00793F57">
              <w:rPr>
                <w:rFonts w:cs="Calibri"/>
              </w:rPr>
              <w:t>ii</w:t>
            </w:r>
            <w:r w:rsidR="00770E74">
              <w:rPr>
                <w:rFonts w:cs="Calibri"/>
              </w:rPr>
              <w:t>.</w:t>
            </w:r>
            <w:r w:rsidR="00770E74">
              <w:rPr>
                <w:rFonts w:cs="Calibri"/>
              </w:rPr>
              <w:tab/>
            </w:r>
            <w:r w:rsidR="00793F57">
              <w:rPr>
                <w:rFonts w:cs="Calibri"/>
              </w:rPr>
              <w:t xml:space="preserve">l’euphémisme (ex. : </w:t>
            </w:r>
            <w:r w:rsidR="00793F57">
              <w:rPr>
                <w:rFonts w:cs="Calibri"/>
                <w:i/>
              </w:rPr>
              <w:t>rationalisation de l’entreprise</w:t>
            </w:r>
            <w:r w:rsidR="00793F57">
              <w:rPr>
                <w:rFonts w:cs="Calibri"/>
              </w:rPr>
              <w:t xml:space="preserve"> pour congédiements)</w:t>
            </w:r>
          </w:p>
        </w:tc>
        <w:tc>
          <w:tcPr>
            <w:tcW w:w="1058" w:type="dxa"/>
            <w:tcBorders>
              <w:left w:val="single" w:sz="4" w:space="0" w:color="auto"/>
              <w:bottom w:val="single" w:sz="4" w:space="0" w:color="auto"/>
            </w:tcBorders>
            <w:shd w:val="clear" w:color="auto" w:fill="auto"/>
            <w:vAlign w:val="center"/>
          </w:tcPr>
          <w:p w:rsidR="00793F57" w:rsidRDefault="00793F57" w:rsidP="00AD2C53">
            <w:pPr>
              <w:spacing w:after="0" w:line="240" w:lineRule="auto"/>
              <w:jc w:val="center"/>
              <w:rPr>
                <w:rFonts w:cs="Calibri"/>
              </w:rPr>
            </w:pPr>
            <w:r>
              <w:rPr>
                <w:rFonts w:cs="Calibri"/>
              </w:rPr>
              <w:sym w:font="Wingdings" w:char="F0E0"/>
            </w:r>
          </w:p>
          <w:p w:rsidR="00770E74" w:rsidRDefault="006C61CB" w:rsidP="00AD2C53">
            <w:pPr>
              <w:spacing w:after="0" w:line="240" w:lineRule="auto"/>
              <w:jc w:val="center"/>
              <w:rPr>
                <w:rFonts w:cs="Calibri"/>
              </w:rPr>
            </w:pPr>
            <w:r>
              <w:rPr>
                <w:rFonts w:cs="Calibri"/>
              </w:rPr>
              <w:t>LEO</w:t>
            </w:r>
          </w:p>
        </w:tc>
      </w:tr>
      <w:tr w:rsidR="00793F57" w:rsidRPr="00EF17E7" w:rsidTr="006C61CB">
        <w:trPr>
          <w:jc w:val="center"/>
        </w:trPr>
        <w:tc>
          <w:tcPr>
            <w:tcW w:w="10206" w:type="dxa"/>
            <w:tcBorders>
              <w:bottom w:val="single" w:sz="4" w:space="0" w:color="auto"/>
              <w:right w:val="single" w:sz="4" w:space="0" w:color="auto"/>
            </w:tcBorders>
            <w:shd w:val="clear" w:color="auto" w:fill="auto"/>
            <w:vAlign w:val="center"/>
          </w:tcPr>
          <w:p w:rsidR="00793F57" w:rsidRPr="00793F57" w:rsidRDefault="00793F57" w:rsidP="006C61CB">
            <w:pPr>
              <w:tabs>
                <w:tab w:val="left" w:pos="885"/>
                <w:tab w:val="right" w:pos="9952"/>
              </w:tabs>
              <w:spacing w:after="0" w:line="240" w:lineRule="auto"/>
              <w:ind w:left="885" w:hanging="284"/>
              <w:rPr>
                <w:rFonts w:cs="Calibri"/>
              </w:rPr>
            </w:pPr>
            <w:r>
              <w:rPr>
                <w:rFonts w:cs="Calibri"/>
              </w:rPr>
              <w:t>iv.</w:t>
            </w:r>
            <w:r>
              <w:rPr>
                <w:rFonts w:cs="Calibri"/>
              </w:rPr>
              <w:tab/>
              <w:t xml:space="preserve">l’hyperbole (ex. : </w:t>
            </w:r>
            <w:r>
              <w:rPr>
                <w:rFonts w:cs="Calibri"/>
                <w:i/>
              </w:rPr>
              <w:t>Je suis mort de fatigue. C’est un géant.</w:t>
            </w:r>
            <w:r>
              <w:rPr>
                <w:rFonts w:cs="Calibri"/>
              </w:rPr>
              <w:t>)</w:t>
            </w:r>
          </w:p>
        </w:tc>
        <w:tc>
          <w:tcPr>
            <w:tcW w:w="1058" w:type="dxa"/>
            <w:tcBorders>
              <w:left w:val="single" w:sz="4" w:space="0" w:color="auto"/>
              <w:bottom w:val="single" w:sz="4" w:space="0" w:color="auto"/>
            </w:tcBorders>
            <w:shd w:val="clear" w:color="auto" w:fill="auto"/>
            <w:vAlign w:val="center"/>
          </w:tcPr>
          <w:p w:rsidR="00793F57" w:rsidRDefault="00793F57" w:rsidP="00793F57">
            <w:pPr>
              <w:spacing w:after="0" w:line="240" w:lineRule="auto"/>
              <w:jc w:val="center"/>
              <w:rPr>
                <w:rFonts w:cs="Calibri"/>
              </w:rPr>
            </w:pPr>
            <w:r>
              <w:rPr>
                <w:rFonts w:cs="Calibri"/>
              </w:rPr>
              <w:sym w:font="Wingdings" w:char="F0E0"/>
            </w:r>
          </w:p>
          <w:p w:rsidR="00793F57" w:rsidRDefault="00793F57" w:rsidP="00793F57">
            <w:pPr>
              <w:spacing w:after="0" w:line="240" w:lineRule="auto"/>
              <w:jc w:val="center"/>
              <w:rPr>
                <w:rFonts w:cs="Calibri"/>
              </w:rPr>
            </w:pPr>
            <w:r>
              <w:rPr>
                <w:rFonts w:cs="Calibri"/>
              </w:rPr>
              <w:t>LEO</w:t>
            </w:r>
          </w:p>
        </w:tc>
      </w:tr>
      <w:tr w:rsidR="00793F57" w:rsidRPr="00EF17E7" w:rsidTr="006C61CB">
        <w:trPr>
          <w:jc w:val="center"/>
        </w:trPr>
        <w:tc>
          <w:tcPr>
            <w:tcW w:w="10206" w:type="dxa"/>
            <w:tcBorders>
              <w:bottom w:val="single" w:sz="4" w:space="0" w:color="auto"/>
              <w:right w:val="single" w:sz="4" w:space="0" w:color="auto"/>
            </w:tcBorders>
            <w:shd w:val="clear" w:color="auto" w:fill="auto"/>
            <w:vAlign w:val="center"/>
          </w:tcPr>
          <w:p w:rsidR="00793F57" w:rsidRPr="00793F57" w:rsidRDefault="00793F57" w:rsidP="006C61CB">
            <w:pPr>
              <w:tabs>
                <w:tab w:val="left" w:pos="885"/>
                <w:tab w:val="right" w:pos="9952"/>
              </w:tabs>
              <w:spacing w:after="0" w:line="240" w:lineRule="auto"/>
              <w:ind w:left="885" w:hanging="284"/>
              <w:rPr>
                <w:rFonts w:cs="Calibri"/>
              </w:rPr>
            </w:pPr>
            <w:r>
              <w:rPr>
                <w:rFonts w:cs="Calibri"/>
              </w:rPr>
              <w:t>v.</w:t>
            </w:r>
            <w:r>
              <w:rPr>
                <w:rFonts w:cs="Calibri"/>
              </w:rPr>
              <w:tab/>
              <w:t xml:space="preserve">l’ironie (ex. : </w:t>
            </w:r>
            <w:r>
              <w:rPr>
                <w:rFonts w:cs="Calibri"/>
                <w:i/>
              </w:rPr>
              <w:t xml:space="preserve">Bravo! toujours aussi ponctuel!, </w:t>
            </w:r>
            <w:r>
              <w:rPr>
                <w:rFonts w:cs="Calibri"/>
              </w:rPr>
              <w:t>pour un éternel retardataire)</w:t>
            </w:r>
          </w:p>
        </w:tc>
        <w:tc>
          <w:tcPr>
            <w:tcW w:w="1058" w:type="dxa"/>
            <w:tcBorders>
              <w:left w:val="single" w:sz="4" w:space="0" w:color="auto"/>
              <w:bottom w:val="single" w:sz="4" w:space="0" w:color="auto"/>
            </w:tcBorders>
            <w:shd w:val="clear" w:color="auto" w:fill="auto"/>
            <w:vAlign w:val="center"/>
          </w:tcPr>
          <w:p w:rsidR="00793F57" w:rsidRDefault="00793F57" w:rsidP="00793F57">
            <w:pPr>
              <w:spacing w:after="0" w:line="240" w:lineRule="auto"/>
              <w:jc w:val="center"/>
              <w:rPr>
                <w:rFonts w:cs="Calibri"/>
              </w:rPr>
            </w:pPr>
            <w:r>
              <w:rPr>
                <w:rFonts w:cs="Calibri"/>
              </w:rPr>
              <w:sym w:font="Wingdings" w:char="F0E0"/>
            </w:r>
          </w:p>
          <w:p w:rsidR="00793F57" w:rsidRDefault="00793F57" w:rsidP="00793F57">
            <w:pPr>
              <w:spacing w:after="0" w:line="240" w:lineRule="auto"/>
              <w:jc w:val="center"/>
              <w:rPr>
                <w:rFonts w:cs="Calibri"/>
              </w:rPr>
            </w:pPr>
            <w:r>
              <w:rPr>
                <w:rFonts w:cs="Calibri"/>
              </w:rPr>
              <w:t>LEO</w:t>
            </w:r>
          </w:p>
        </w:tc>
      </w:tr>
      <w:tr w:rsidR="00793F57" w:rsidRPr="00EF17E7" w:rsidTr="006C61CB">
        <w:trPr>
          <w:jc w:val="center"/>
        </w:trPr>
        <w:tc>
          <w:tcPr>
            <w:tcW w:w="10206" w:type="dxa"/>
            <w:tcBorders>
              <w:bottom w:val="single" w:sz="4" w:space="0" w:color="auto"/>
              <w:right w:val="single" w:sz="4" w:space="0" w:color="auto"/>
            </w:tcBorders>
            <w:shd w:val="clear" w:color="auto" w:fill="auto"/>
            <w:vAlign w:val="center"/>
          </w:tcPr>
          <w:p w:rsidR="00793F57" w:rsidRPr="00793F57" w:rsidRDefault="00793F57" w:rsidP="006C61CB">
            <w:pPr>
              <w:tabs>
                <w:tab w:val="left" w:pos="885"/>
                <w:tab w:val="right" w:pos="9952"/>
              </w:tabs>
              <w:spacing w:after="0" w:line="240" w:lineRule="auto"/>
              <w:ind w:left="885" w:hanging="284"/>
              <w:rPr>
                <w:rFonts w:cs="Calibri"/>
              </w:rPr>
            </w:pPr>
            <w:r>
              <w:rPr>
                <w:rFonts w:cs="Calibri"/>
              </w:rPr>
              <w:t>vi.</w:t>
            </w:r>
            <w:r>
              <w:rPr>
                <w:rFonts w:cs="Calibri"/>
              </w:rPr>
              <w:tab/>
              <w:t xml:space="preserve">litote (ex. : </w:t>
            </w:r>
            <w:r>
              <w:rPr>
                <w:rFonts w:cs="Calibri"/>
                <w:i/>
              </w:rPr>
              <w:t>Ça ne sent pas la rose</w:t>
            </w:r>
            <w:r>
              <w:rPr>
                <w:rFonts w:cs="Calibri"/>
              </w:rPr>
              <w:t>)</w:t>
            </w:r>
          </w:p>
        </w:tc>
        <w:tc>
          <w:tcPr>
            <w:tcW w:w="1058" w:type="dxa"/>
            <w:tcBorders>
              <w:left w:val="single" w:sz="4" w:space="0" w:color="auto"/>
              <w:bottom w:val="single" w:sz="4" w:space="0" w:color="auto"/>
            </w:tcBorders>
            <w:shd w:val="clear" w:color="auto" w:fill="auto"/>
            <w:vAlign w:val="center"/>
          </w:tcPr>
          <w:p w:rsidR="00793F57" w:rsidRDefault="00793F57" w:rsidP="00793F57">
            <w:pPr>
              <w:spacing w:after="0" w:line="240" w:lineRule="auto"/>
              <w:jc w:val="center"/>
              <w:rPr>
                <w:rFonts w:cs="Calibri"/>
              </w:rPr>
            </w:pPr>
            <w:r>
              <w:rPr>
                <w:rFonts w:cs="Calibri"/>
              </w:rPr>
              <w:sym w:font="Wingdings" w:char="F0E0"/>
            </w:r>
          </w:p>
          <w:p w:rsidR="00793F57" w:rsidRDefault="00793F57" w:rsidP="00793F57">
            <w:pPr>
              <w:spacing w:after="0" w:line="240" w:lineRule="auto"/>
              <w:jc w:val="center"/>
              <w:rPr>
                <w:rFonts w:cs="Calibri"/>
              </w:rPr>
            </w:pPr>
            <w:r>
              <w:rPr>
                <w:rFonts w:cs="Calibri"/>
              </w:rPr>
              <w:t>LEO</w:t>
            </w:r>
          </w:p>
        </w:tc>
      </w:tr>
      <w:tr w:rsidR="00793F57" w:rsidRPr="00EF17E7" w:rsidTr="006C61CB">
        <w:trPr>
          <w:jc w:val="center"/>
        </w:trPr>
        <w:tc>
          <w:tcPr>
            <w:tcW w:w="10206" w:type="dxa"/>
            <w:tcBorders>
              <w:bottom w:val="single" w:sz="4" w:space="0" w:color="auto"/>
              <w:right w:val="single" w:sz="4" w:space="0" w:color="auto"/>
            </w:tcBorders>
            <w:shd w:val="clear" w:color="auto" w:fill="auto"/>
            <w:vAlign w:val="center"/>
          </w:tcPr>
          <w:p w:rsidR="00793F57" w:rsidRPr="00793F57" w:rsidRDefault="00793F57" w:rsidP="006C61CB">
            <w:pPr>
              <w:tabs>
                <w:tab w:val="left" w:pos="885"/>
                <w:tab w:val="right" w:pos="9952"/>
              </w:tabs>
              <w:spacing w:after="0" w:line="240" w:lineRule="auto"/>
              <w:ind w:left="885" w:hanging="284"/>
              <w:rPr>
                <w:rFonts w:cs="Calibri"/>
              </w:rPr>
            </w:pPr>
            <w:r>
              <w:rPr>
                <w:rFonts w:cs="Calibri"/>
              </w:rPr>
              <w:lastRenderedPageBreak/>
              <w:t>vii.</w:t>
            </w:r>
            <w:r>
              <w:rPr>
                <w:rFonts w:cs="Calibri"/>
              </w:rPr>
              <w:tab/>
              <w:t xml:space="preserve">l’oxymoron (ex. : </w:t>
            </w:r>
            <w:r>
              <w:rPr>
                <w:rFonts w:cs="Calibri"/>
                <w:i/>
              </w:rPr>
              <w:t>joyeuse nostalgie, des héros ordinaires</w:t>
            </w:r>
            <w:r>
              <w:rPr>
                <w:rFonts w:cs="Calibri"/>
              </w:rPr>
              <w:t>)</w:t>
            </w:r>
          </w:p>
        </w:tc>
        <w:tc>
          <w:tcPr>
            <w:tcW w:w="1058" w:type="dxa"/>
            <w:tcBorders>
              <w:left w:val="single" w:sz="4" w:space="0" w:color="auto"/>
              <w:bottom w:val="single" w:sz="4" w:space="0" w:color="auto"/>
            </w:tcBorders>
            <w:shd w:val="clear" w:color="auto" w:fill="auto"/>
            <w:vAlign w:val="center"/>
          </w:tcPr>
          <w:p w:rsidR="00793F57" w:rsidRDefault="00793F57" w:rsidP="00793F57">
            <w:pPr>
              <w:spacing w:after="0" w:line="240" w:lineRule="auto"/>
              <w:jc w:val="center"/>
              <w:rPr>
                <w:rFonts w:cs="Calibri"/>
              </w:rPr>
            </w:pPr>
            <w:r>
              <w:rPr>
                <w:rFonts w:cs="Calibri"/>
              </w:rPr>
              <w:sym w:font="Wingdings" w:char="F0E0"/>
            </w:r>
          </w:p>
          <w:p w:rsidR="00793F57" w:rsidRDefault="00793F57" w:rsidP="00793F57">
            <w:pPr>
              <w:spacing w:after="0" w:line="240" w:lineRule="auto"/>
              <w:jc w:val="center"/>
              <w:rPr>
                <w:rFonts w:cs="Calibri"/>
              </w:rPr>
            </w:pPr>
            <w:r>
              <w:rPr>
                <w:rFonts w:cs="Calibri"/>
              </w:rPr>
              <w:t>LEO</w:t>
            </w:r>
          </w:p>
        </w:tc>
      </w:tr>
      <w:tr w:rsidR="00770E74" w:rsidRPr="00EF17E7" w:rsidTr="006C61CB">
        <w:trPr>
          <w:jc w:val="center"/>
        </w:trPr>
        <w:tc>
          <w:tcPr>
            <w:tcW w:w="10206" w:type="dxa"/>
            <w:tcBorders>
              <w:bottom w:val="single" w:sz="4" w:space="0" w:color="auto"/>
              <w:right w:val="nil"/>
            </w:tcBorders>
            <w:shd w:val="clear" w:color="auto" w:fill="auto"/>
            <w:vAlign w:val="center"/>
          </w:tcPr>
          <w:p w:rsidR="00770E74" w:rsidRPr="0086598F" w:rsidRDefault="006C61CB" w:rsidP="006C61CB">
            <w:pPr>
              <w:tabs>
                <w:tab w:val="left" w:pos="318"/>
                <w:tab w:val="right" w:pos="9952"/>
              </w:tabs>
              <w:autoSpaceDE w:val="0"/>
              <w:autoSpaceDN w:val="0"/>
              <w:adjustRightInd w:val="0"/>
              <w:spacing w:after="0" w:line="240" w:lineRule="auto"/>
              <w:ind w:left="318" w:hanging="284"/>
              <w:rPr>
                <w:rFonts w:cs="Calibri"/>
              </w:rPr>
            </w:pPr>
            <w:r>
              <w:rPr>
                <w:rFonts w:cs="Calibri"/>
              </w:rPr>
              <w:t>d</w:t>
            </w:r>
            <w:r w:rsidR="00770E74">
              <w:rPr>
                <w:rFonts w:cs="Calibri"/>
              </w:rPr>
              <w:t>.</w:t>
            </w:r>
            <w:r w:rsidR="00770E74">
              <w:rPr>
                <w:rFonts w:cs="Calibri"/>
              </w:rPr>
              <w:tab/>
            </w:r>
            <w:r>
              <w:rPr>
                <w:rFonts w:cs="Calibri"/>
              </w:rPr>
              <w:t>Des pronoms</w:t>
            </w:r>
          </w:p>
        </w:tc>
        <w:tc>
          <w:tcPr>
            <w:tcW w:w="1058" w:type="dxa"/>
            <w:tcBorders>
              <w:left w:val="nil"/>
              <w:bottom w:val="single" w:sz="4" w:space="0" w:color="auto"/>
            </w:tcBorders>
            <w:shd w:val="clear" w:color="auto" w:fill="auto"/>
            <w:vAlign w:val="center"/>
          </w:tcPr>
          <w:p w:rsidR="00770E74" w:rsidRDefault="00770E74" w:rsidP="00AD2C53">
            <w:pPr>
              <w:spacing w:after="0" w:line="240" w:lineRule="auto"/>
              <w:jc w:val="center"/>
              <w:rPr>
                <w:rFonts w:cs="Calibri"/>
              </w:rPr>
            </w:pPr>
          </w:p>
        </w:tc>
      </w:tr>
      <w:tr w:rsidR="00793F57" w:rsidRPr="00EF17E7" w:rsidTr="00AD2C53">
        <w:trPr>
          <w:jc w:val="center"/>
        </w:trPr>
        <w:tc>
          <w:tcPr>
            <w:tcW w:w="10206" w:type="dxa"/>
            <w:tcBorders>
              <w:bottom w:val="single" w:sz="4" w:space="0" w:color="auto"/>
              <w:right w:val="single" w:sz="4" w:space="0" w:color="auto"/>
            </w:tcBorders>
            <w:shd w:val="clear" w:color="auto" w:fill="auto"/>
            <w:vAlign w:val="center"/>
          </w:tcPr>
          <w:p w:rsidR="00793F57" w:rsidRPr="00793F57" w:rsidRDefault="00793F57" w:rsidP="006C61CB">
            <w:pPr>
              <w:tabs>
                <w:tab w:val="left" w:pos="885"/>
                <w:tab w:val="right" w:pos="9952"/>
              </w:tabs>
              <w:spacing w:after="0" w:line="240" w:lineRule="auto"/>
              <w:ind w:left="885" w:hanging="284"/>
              <w:rPr>
                <w:rFonts w:cs="Calibri"/>
              </w:rPr>
            </w:pPr>
            <w:r>
              <w:rPr>
                <w:rFonts w:cs="Calibri"/>
              </w:rPr>
              <w:t>ii.</w:t>
            </w:r>
            <w:r>
              <w:rPr>
                <w:rFonts w:cs="Calibri"/>
              </w:rPr>
              <w:tab/>
              <w:t xml:space="preserve">le pronom </w:t>
            </w:r>
            <w:r>
              <w:rPr>
                <w:rFonts w:cs="Calibri"/>
                <w:i/>
              </w:rPr>
              <w:t>nous</w:t>
            </w:r>
            <w:r>
              <w:rPr>
                <w:rFonts w:cs="Calibri"/>
              </w:rPr>
              <w:t xml:space="preserve"> pour montrer l’adhésion de plusieurs personnes à son propos</w:t>
            </w:r>
          </w:p>
        </w:tc>
        <w:tc>
          <w:tcPr>
            <w:tcW w:w="1058" w:type="dxa"/>
            <w:tcBorders>
              <w:left w:val="single" w:sz="4" w:space="0" w:color="auto"/>
              <w:bottom w:val="single" w:sz="4" w:space="0" w:color="auto"/>
            </w:tcBorders>
            <w:shd w:val="clear" w:color="auto" w:fill="auto"/>
            <w:vAlign w:val="center"/>
          </w:tcPr>
          <w:p w:rsidR="00793F57" w:rsidRDefault="00793F57" w:rsidP="00AD2C53">
            <w:pPr>
              <w:spacing w:after="0" w:line="240" w:lineRule="auto"/>
              <w:jc w:val="center"/>
              <w:rPr>
                <w:rFonts w:cs="Calibri"/>
              </w:rPr>
            </w:pPr>
            <w:r>
              <w:rPr>
                <w:rFonts w:cs="Calibri"/>
              </w:rPr>
              <w:t>LE</w:t>
            </w:r>
          </w:p>
        </w:tc>
      </w:tr>
      <w:tr w:rsidR="00770E74" w:rsidRPr="00154C25" w:rsidTr="00AD2C53">
        <w:trPr>
          <w:jc w:val="center"/>
        </w:trPr>
        <w:tc>
          <w:tcPr>
            <w:tcW w:w="10206" w:type="dxa"/>
            <w:tcBorders>
              <w:bottom w:val="single" w:sz="4" w:space="0" w:color="auto"/>
              <w:right w:val="nil"/>
            </w:tcBorders>
            <w:shd w:val="clear" w:color="auto" w:fill="E4E7E8" w:themeFill="accent4" w:themeFillTint="33"/>
            <w:vAlign w:val="center"/>
          </w:tcPr>
          <w:p w:rsidR="00770E74" w:rsidRPr="001D5D25" w:rsidRDefault="006C61CB" w:rsidP="00EC6553">
            <w:pPr>
              <w:tabs>
                <w:tab w:val="left" w:pos="459"/>
              </w:tabs>
              <w:spacing w:after="0" w:line="240" w:lineRule="auto"/>
              <w:ind w:left="459" w:hanging="425"/>
              <w:rPr>
                <w:rFonts w:cs="Calibri"/>
                <w:bCs/>
              </w:rPr>
            </w:pPr>
            <w:r>
              <w:rPr>
                <w:rFonts w:cs="Calibri"/>
                <w:b/>
                <w:bCs/>
              </w:rPr>
              <w:t>2</w:t>
            </w:r>
            <w:r w:rsidR="00770E74">
              <w:rPr>
                <w:rFonts w:cs="Calibri"/>
                <w:b/>
                <w:bCs/>
              </w:rPr>
              <w:t>.</w:t>
            </w:r>
            <w:r w:rsidR="00EC6553">
              <w:rPr>
                <w:rFonts w:cs="Calibri"/>
                <w:b/>
                <w:bCs/>
              </w:rPr>
              <w:t>3</w:t>
            </w:r>
            <w:r w:rsidR="00770E74">
              <w:rPr>
                <w:rFonts w:cs="Calibri"/>
                <w:b/>
                <w:bCs/>
              </w:rPr>
              <w:t>.</w:t>
            </w:r>
            <w:r w:rsidR="00770E74">
              <w:rPr>
                <w:rFonts w:cs="Calibri"/>
                <w:b/>
                <w:bCs/>
              </w:rPr>
              <w:tab/>
              <w:t xml:space="preserve">Reconnaître </w:t>
            </w:r>
            <w:r w:rsidR="00EC6553">
              <w:rPr>
                <w:rFonts w:cs="Calibri"/>
                <w:b/>
                <w:bCs/>
              </w:rPr>
              <w:t>ou choisir certains temps et modes verbaux et leurs valeurs</w:t>
            </w:r>
          </w:p>
        </w:tc>
        <w:tc>
          <w:tcPr>
            <w:tcW w:w="1058" w:type="dxa"/>
            <w:tcBorders>
              <w:left w:val="nil"/>
              <w:bottom w:val="single" w:sz="4" w:space="0" w:color="auto"/>
            </w:tcBorders>
            <w:shd w:val="clear" w:color="auto" w:fill="E4E7E8" w:themeFill="accent4" w:themeFillTint="33"/>
            <w:vAlign w:val="center"/>
          </w:tcPr>
          <w:p w:rsidR="00770E74" w:rsidRPr="00154C25" w:rsidRDefault="00770E74" w:rsidP="00AD2C53">
            <w:pPr>
              <w:tabs>
                <w:tab w:val="left" w:pos="459"/>
              </w:tabs>
              <w:spacing w:after="0" w:line="240" w:lineRule="auto"/>
              <w:ind w:left="459" w:hanging="425"/>
              <w:rPr>
                <w:rFonts w:cs="Calibri"/>
                <w:b/>
                <w:bCs/>
              </w:rPr>
            </w:pPr>
          </w:p>
        </w:tc>
      </w:tr>
      <w:tr w:rsidR="00770E74" w:rsidRPr="00EF17E7" w:rsidTr="00793F57">
        <w:trPr>
          <w:jc w:val="center"/>
        </w:trPr>
        <w:tc>
          <w:tcPr>
            <w:tcW w:w="10206" w:type="dxa"/>
            <w:tcBorders>
              <w:bottom w:val="single" w:sz="4" w:space="0" w:color="auto"/>
              <w:right w:val="single" w:sz="4" w:space="0" w:color="auto"/>
            </w:tcBorders>
            <w:shd w:val="clear" w:color="auto" w:fill="auto"/>
            <w:vAlign w:val="center"/>
          </w:tcPr>
          <w:p w:rsidR="00770E74" w:rsidRPr="00EC6553" w:rsidRDefault="00770E74" w:rsidP="00EC6553">
            <w:pPr>
              <w:tabs>
                <w:tab w:val="left" w:pos="318"/>
                <w:tab w:val="right" w:pos="9952"/>
              </w:tabs>
              <w:autoSpaceDE w:val="0"/>
              <w:autoSpaceDN w:val="0"/>
              <w:adjustRightInd w:val="0"/>
              <w:spacing w:after="0" w:line="240" w:lineRule="auto"/>
              <w:ind w:left="318" w:hanging="284"/>
              <w:rPr>
                <w:rFonts w:cs="Calibri"/>
                <w:i/>
              </w:rPr>
            </w:pPr>
            <w:r>
              <w:rPr>
                <w:rFonts w:cs="Calibri"/>
              </w:rPr>
              <w:t>a.</w:t>
            </w:r>
            <w:r>
              <w:rPr>
                <w:rFonts w:cs="Calibri"/>
              </w:rPr>
              <w:tab/>
            </w:r>
            <w:r w:rsidR="00EC6553">
              <w:rPr>
                <w:rFonts w:cs="Calibri"/>
              </w:rPr>
              <w:t xml:space="preserve">Une valeur d’atténuation (ex. : </w:t>
            </w:r>
            <w:r w:rsidR="00EC6553">
              <w:rPr>
                <w:rFonts w:cs="Calibri"/>
                <w:i/>
              </w:rPr>
              <w:t xml:space="preserve">Vous fermerez – </w:t>
            </w:r>
            <w:r w:rsidR="00EC6553" w:rsidRPr="00EC6553">
              <w:rPr>
                <w:rFonts w:cs="Calibri"/>
              </w:rPr>
              <w:t>pour</w:t>
            </w:r>
            <w:r w:rsidR="00EC6553">
              <w:rPr>
                <w:rFonts w:cs="Calibri"/>
                <w:i/>
              </w:rPr>
              <w:t xml:space="preserve"> fermez – la lumière avant de </w:t>
            </w:r>
            <w:proofErr w:type="gramStart"/>
            <w:r w:rsidR="00EC6553">
              <w:rPr>
                <w:rFonts w:cs="Calibri"/>
                <w:i/>
              </w:rPr>
              <w:t>partir.;</w:t>
            </w:r>
            <w:proofErr w:type="gramEnd"/>
            <w:r w:rsidR="00EC6553">
              <w:rPr>
                <w:rFonts w:cs="Calibri"/>
                <w:i/>
              </w:rPr>
              <w:t xml:space="preserve"> Je venais – </w:t>
            </w:r>
            <w:r w:rsidR="00EC6553" w:rsidRPr="00EC6553">
              <w:rPr>
                <w:rFonts w:cs="Calibri"/>
              </w:rPr>
              <w:t>pour</w:t>
            </w:r>
            <w:r w:rsidR="00EC6553">
              <w:rPr>
                <w:rFonts w:cs="Calibri"/>
                <w:i/>
              </w:rPr>
              <w:t xml:space="preserve"> Je viens – vous consulter.; Je voudrais – </w:t>
            </w:r>
            <w:r w:rsidR="00EC6553" w:rsidRPr="00EC6553">
              <w:rPr>
                <w:rFonts w:cs="Calibri"/>
              </w:rPr>
              <w:t>pour</w:t>
            </w:r>
            <w:r w:rsidR="00EC6553">
              <w:rPr>
                <w:rFonts w:cs="Calibri"/>
                <w:i/>
              </w:rPr>
              <w:t xml:space="preserve"> Je veux – vous voir.)</w:t>
            </w:r>
          </w:p>
        </w:tc>
        <w:tc>
          <w:tcPr>
            <w:tcW w:w="1058" w:type="dxa"/>
            <w:tcBorders>
              <w:left w:val="single" w:sz="4" w:space="0" w:color="auto"/>
              <w:bottom w:val="single" w:sz="4" w:space="0" w:color="auto"/>
            </w:tcBorders>
            <w:shd w:val="clear" w:color="auto" w:fill="auto"/>
            <w:vAlign w:val="center"/>
          </w:tcPr>
          <w:p w:rsidR="00770E74" w:rsidRDefault="00793F57" w:rsidP="00AD2C53">
            <w:pPr>
              <w:spacing w:after="0" w:line="240" w:lineRule="auto"/>
              <w:jc w:val="center"/>
              <w:rPr>
                <w:rFonts w:cs="Calibri"/>
              </w:rPr>
            </w:pPr>
            <w:r>
              <w:rPr>
                <w:rFonts w:cs="Calibri"/>
              </w:rPr>
              <w:t>LE</w:t>
            </w:r>
          </w:p>
        </w:tc>
      </w:tr>
      <w:tr w:rsidR="00EC6553" w:rsidRPr="00EF17E7" w:rsidTr="00793F57">
        <w:trPr>
          <w:jc w:val="center"/>
        </w:trPr>
        <w:tc>
          <w:tcPr>
            <w:tcW w:w="10206" w:type="dxa"/>
            <w:tcBorders>
              <w:bottom w:val="single" w:sz="4" w:space="0" w:color="auto"/>
              <w:right w:val="single" w:sz="4" w:space="0" w:color="auto"/>
            </w:tcBorders>
            <w:shd w:val="clear" w:color="auto" w:fill="auto"/>
            <w:vAlign w:val="center"/>
          </w:tcPr>
          <w:p w:rsidR="00EC6553" w:rsidRPr="00EC6553" w:rsidRDefault="00EC6553" w:rsidP="00EC6553">
            <w:pPr>
              <w:tabs>
                <w:tab w:val="left" w:pos="318"/>
                <w:tab w:val="right" w:pos="9952"/>
              </w:tabs>
              <w:autoSpaceDE w:val="0"/>
              <w:autoSpaceDN w:val="0"/>
              <w:adjustRightInd w:val="0"/>
              <w:spacing w:after="0" w:line="240" w:lineRule="auto"/>
              <w:ind w:left="318" w:hanging="284"/>
              <w:rPr>
                <w:rFonts w:cs="Calibri"/>
              </w:rPr>
            </w:pPr>
            <w:r>
              <w:rPr>
                <w:rFonts w:cs="Calibri"/>
              </w:rPr>
              <w:t>b.</w:t>
            </w:r>
            <w:r>
              <w:rPr>
                <w:rFonts w:cs="Calibri"/>
              </w:rPr>
              <w:tab/>
              <w:t xml:space="preserve">Une valeur de distanciation : conditionnel de l’indicatif (ex. : </w:t>
            </w:r>
            <w:r>
              <w:rPr>
                <w:rFonts w:cs="Calibri"/>
                <w:i/>
              </w:rPr>
              <w:t>Le chiffre 13 serait un signe de malheur</w:t>
            </w:r>
            <w:r>
              <w:rPr>
                <w:rFonts w:cs="Calibri"/>
              </w:rPr>
              <w:t>.)</w:t>
            </w:r>
          </w:p>
        </w:tc>
        <w:tc>
          <w:tcPr>
            <w:tcW w:w="1058" w:type="dxa"/>
            <w:tcBorders>
              <w:left w:val="single" w:sz="4" w:space="0" w:color="auto"/>
              <w:bottom w:val="single" w:sz="4" w:space="0" w:color="auto"/>
            </w:tcBorders>
            <w:shd w:val="clear" w:color="auto" w:fill="auto"/>
            <w:vAlign w:val="center"/>
          </w:tcPr>
          <w:p w:rsidR="00EC6553" w:rsidRDefault="00EC6553" w:rsidP="00AD2C53">
            <w:pPr>
              <w:spacing w:after="0" w:line="240" w:lineRule="auto"/>
              <w:jc w:val="center"/>
              <w:rPr>
                <w:rFonts w:cs="Calibri"/>
              </w:rPr>
            </w:pPr>
            <w:r>
              <w:rPr>
                <w:rFonts w:cs="Calibri"/>
              </w:rPr>
              <w:t>LE</w:t>
            </w:r>
          </w:p>
        </w:tc>
      </w:tr>
      <w:tr w:rsidR="00EC6553" w:rsidRPr="00EF17E7" w:rsidTr="00793F57">
        <w:trPr>
          <w:jc w:val="center"/>
        </w:trPr>
        <w:tc>
          <w:tcPr>
            <w:tcW w:w="10206" w:type="dxa"/>
            <w:tcBorders>
              <w:bottom w:val="single" w:sz="4" w:space="0" w:color="auto"/>
              <w:right w:val="single" w:sz="4" w:space="0" w:color="auto"/>
            </w:tcBorders>
            <w:shd w:val="clear" w:color="auto" w:fill="auto"/>
            <w:vAlign w:val="center"/>
          </w:tcPr>
          <w:p w:rsidR="00EC6553" w:rsidRPr="00EC6553" w:rsidRDefault="00EC6553" w:rsidP="00EC6553">
            <w:pPr>
              <w:tabs>
                <w:tab w:val="left" w:pos="318"/>
                <w:tab w:val="right" w:pos="9952"/>
              </w:tabs>
              <w:autoSpaceDE w:val="0"/>
              <w:autoSpaceDN w:val="0"/>
              <w:adjustRightInd w:val="0"/>
              <w:spacing w:after="0" w:line="240" w:lineRule="auto"/>
              <w:ind w:left="318" w:hanging="284"/>
              <w:rPr>
                <w:rFonts w:cs="Calibri"/>
              </w:rPr>
            </w:pPr>
            <w:r>
              <w:rPr>
                <w:rFonts w:cs="Calibri"/>
              </w:rPr>
              <w:t>c.</w:t>
            </w:r>
            <w:r>
              <w:rPr>
                <w:rFonts w:cs="Calibri"/>
              </w:rPr>
              <w:tab/>
              <w:t xml:space="preserve">Une valeur d’ordre (ex. : </w:t>
            </w:r>
            <w:r>
              <w:rPr>
                <w:rFonts w:cs="Calibri"/>
                <w:i/>
              </w:rPr>
              <w:t xml:space="preserve">On se tait tout de suite! – </w:t>
            </w:r>
            <w:r>
              <w:rPr>
                <w:rFonts w:cs="Calibri"/>
              </w:rPr>
              <w:t xml:space="preserve">pour </w:t>
            </w:r>
            <w:r>
              <w:rPr>
                <w:rFonts w:cs="Calibri"/>
                <w:i/>
              </w:rPr>
              <w:t>Taisez-vous!</w:t>
            </w:r>
            <w:r>
              <w:rPr>
                <w:rFonts w:cs="Calibri"/>
              </w:rPr>
              <w:t>)</w:t>
            </w:r>
          </w:p>
        </w:tc>
        <w:tc>
          <w:tcPr>
            <w:tcW w:w="1058" w:type="dxa"/>
            <w:tcBorders>
              <w:left w:val="single" w:sz="4" w:space="0" w:color="auto"/>
              <w:bottom w:val="single" w:sz="4" w:space="0" w:color="auto"/>
            </w:tcBorders>
            <w:shd w:val="clear" w:color="auto" w:fill="auto"/>
            <w:vAlign w:val="center"/>
          </w:tcPr>
          <w:p w:rsidR="00EC6553" w:rsidRDefault="00EC6553" w:rsidP="00AD2C53">
            <w:pPr>
              <w:spacing w:after="0" w:line="240" w:lineRule="auto"/>
              <w:jc w:val="center"/>
              <w:rPr>
                <w:rFonts w:cs="Calibri"/>
              </w:rPr>
            </w:pPr>
            <w:r>
              <w:rPr>
                <w:rFonts w:cs="Calibri"/>
              </w:rPr>
              <w:t>LE</w:t>
            </w:r>
          </w:p>
        </w:tc>
      </w:tr>
      <w:tr w:rsidR="00EC6553" w:rsidRPr="00154C25" w:rsidTr="00C21126">
        <w:trPr>
          <w:jc w:val="center"/>
        </w:trPr>
        <w:tc>
          <w:tcPr>
            <w:tcW w:w="10206" w:type="dxa"/>
            <w:tcBorders>
              <w:bottom w:val="single" w:sz="4" w:space="0" w:color="auto"/>
              <w:right w:val="nil"/>
            </w:tcBorders>
            <w:shd w:val="clear" w:color="auto" w:fill="E4E7E8" w:themeFill="accent4" w:themeFillTint="33"/>
            <w:vAlign w:val="center"/>
          </w:tcPr>
          <w:p w:rsidR="00EC6553" w:rsidRDefault="00EC6553" w:rsidP="00EC6553">
            <w:pPr>
              <w:tabs>
                <w:tab w:val="left" w:pos="459"/>
              </w:tabs>
              <w:spacing w:after="0" w:line="240" w:lineRule="auto"/>
              <w:ind w:left="459" w:hanging="425"/>
              <w:rPr>
                <w:rFonts w:cs="Calibri"/>
                <w:bCs/>
              </w:rPr>
            </w:pPr>
            <w:r>
              <w:rPr>
                <w:rFonts w:cs="Calibri"/>
                <w:b/>
                <w:bCs/>
              </w:rPr>
              <w:t>2.4.</w:t>
            </w:r>
            <w:r>
              <w:rPr>
                <w:rFonts w:cs="Calibri"/>
                <w:b/>
                <w:bCs/>
              </w:rPr>
              <w:tab/>
              <w:t>Reconnaître les discours rapportés utilisés ou en introduire</w:t>
            </w:r>
            <w:r>
              <w:rPr>
                <w:rFonts w:cs="Calibri"/>
                <w:bCs/>
              </w:rPr>
              <w:t xml:space="preserve"> pour se distancer des propos d’autres énonciateurs (ex. : </w:t>
            </w:r>
            <w:r>
              <w:rPr>
                <w:rFonts w:cs="Calibri"/>
                <w:bCs/>
                <w:i/>
              </w:rPr>
              <w:t>certains disent que…; « Travaillez et consommez », c’est ce qu’on vous demande.</w:t>
            </w:r>
            <w:r>
              <w:rPr>
                <w:rFonts w:cs="Calibri"/>
                <w:bCs/>
              </w:rPr>
              <w:t>)</w:t>
            </w:r>
          </w:p>
          <w:p w:rsidR="002F2AE2" w:rsidRPr="005D4115" w:rsidRDefault="002F2AE2" w:rsidP="002F2AE2">
            <w:pPr>
              <w:tabs>
                <w:tab w:val="left" w:pos="459"/>
                <w:tab w:val="right" w:pos="9952"/>
              </w:tabs>
              <w:spacing w:after="0" w:line="240" w:lineRule="auto"/>
              <w:ind w:left="459" w:hanging="425"/>
              <w:rPr>
                <w:rFonts w:cs="Calibri"/>
                <w:bCs/>
                <w:i/>
                <w:color w:val="C00000"/>
              </w:rPr>
            </w:pPr>
            <w:r>
              <w:rPr>
                <w:rFonts w:cs="Calibri"/>
                <w:b/>
                <w:bCs/>
              </w:rPr>
              <w:tab/>
            </w:r>
            <w:r>
              <w:rPr>
                <w:rFonts w:cs="Calibri"/>
                <w:b/>
                <w:bCs/>
              </w:rPr>
              <w:tab/>
            </w:r>
            <w:r w:rsidR="005D4115">
              <w:rPr>
                <w:rFonts w:cs="Calibri"/>
                <w:bCs/>
                <w:i/>
                <w:color w:val="C00000"/>
              </w:rPr>
              <w:t>Introduire des DR 2; 3</w:t>
            </w:r>
          </w:p>
        </w:tc>
        <w:tc>
          <w:tcPr>
            <w:tcW w:w="1058" w:type="dxa"/>
            <w:tcBorders>
              <w:left w:val="nil"/>
              <w:bottom w:val="single" w:sz="4" w:space="0" w:color="auto"/>
            </w:tcBorders>
            <w:shd w:val="clear" w:color="auto" w:fill="E4E7E8" w:themeFill="accent4" w:themeFillTint="33"/>
            <w:vAlign w:val="center"/>
          </w:tcPr>
          <w:p w:rsidR="005D4115" w:rsidRDefault="005D4115" w:rsidP="005D4115">
            <w:pPr>
              <w:spacing w:after="0" w:line="240" w:lineRule="auto"/>
              <w:jc w:val="center"/>
              <w:rPr>
                <w:rFonts w:cs="Calibri"/>
              </w:rPr>
            </w:pPr>
            <w:r>
              <w:rPr>
                <w:rFonts w:cs="Calibri"/>
              </w:rPr>
              <w:sym w:font="Wingdings" w:char="F0E0"/>
            </w:r>
          </w:p>
          <w:p w:rsidR="00EC6553" w:rsidRPr="00154C25" w:rsidRDefault="005D4115" w:rsidP="005D4115">
            <w:pPr>
              <w:tabs>
                <w:tab w:val="left" w:pos="459"/>
              </w:tabs>
              <w:spacing w:after="0" w:line="240" w:lineRule="auto"/>
              <w:ind w:left="459" w:hanging="425"/>
              <w:jc w:val="center"/>
              <w:rPr>
                <w:rFonts w:cs="Calibri"/>
                <w:b/>
                <w:bCs/>
              </w:rPr>
            </w:pPr>
            <w:r>
              <w:rPr>
                <w:rFonts w:cs="Calibri"/>
                <w:b/>
                <w:bCs/>
              </w:rPr>
              <w:t>LEO</w:t>
            </w:r>
          </w:p>
        </w:tc>
      </w:tr>
      <w:tr w:rsidR="00793F57" w:rsidRPr="00154C25" w:rsidTr="00C21126">
        <w:trPr>
          <w:jc w:val="center"/>
        </w:trPr>
        <w:tc>
          <w:tcPr>
            <w:tcW w:w="10206" w:type="dxa"/>
            <w:tcBorders>
              <w:right w:val="nil"/>
            </w:tcBorders>
            <w:shd w:val="clear" w:color="auto" w:fill="E4E7E8" w:themeFill="accent4" w:themeFillTint="33"/>
            <w:vAlign w:val="center"/>
          </w:tcPr>
          <w:p w:rsidR="00793F57" w:rsidRPr="00793F57" w:rsidRDefault="00793F57" w:rsidP="00996D6D">
            <w:pPr>
              <w:tabs>
                <w:tab w:val="left" w:pos="459"/>
              </w:tabs>
              <w:spacing w:after="0" w:line="240" w:lineRule="auto"/>
              <w:ind w:left="459" w:hanging="425"/>
              <w:rPr>
                <w:rFonts w:cs="Calibri"/>
                <w:bCs/>
              </w:rPr>
            </w:pPr>
            <w:r>
              <w:rPr>
                <w:rFonts w:cs="Calibri"/>
                <w:b/>
                <w:bCs/>
              </w:rPr>
              <w:t>2.</w:t>
            </w:r>
            <w:r w:rsidR="00996D6D">
              <w:rPr>
                <w:rFonts w:cs="Calibri"/>
                <w:b/>
                <w:bCs/>
              </w:rPr>
              <w:t>5</w:t>
            </w:r>
            <w:r>
              <w:rPr>
                <w:rFonts w:cs="Calibri"/>
                <w:b/>
                <w:bCs/>
              </w:rPr>
              <w:t>.</w:t>
            </w:r>
            <w:r>
              <w:rPr>
                <w:rFonts w:cs="Calibri"/>
                <w:b/>
                <w:bCs/>
              </w:rPr>
              <w:tab/>
            </w:r>
            <w:r w:rsidR="00C21126">
              <w:rPr>
                <w:rFonts w:cs="Calibri"/>
                <w:b/>
                <w:bCs/>
              </w:rPr>
              <w:t>Reconnaître le sens d’une ponctuation expressive ou utiliser une telle ponctuation</w:t>
            </w:r>
          </w:p>
        </w:tc>
        <w:tc>
          <w:tcPr>
            <w:tcW w:w="1058" w:type="dxa"/>
            <w:tcBorders>
              <w:left w:val="nil"/>
            </w:tcBorders>
            <w:shd w:val="clear" w:color="auto" w:fill="E4E7E8" w:themeFill="accent4" w:themeFillTint="33"/>
            <w:vAlign w:val="center"/>
          </w:tcPr>
          <w:p w:rsidR="00793F57" w:rsidRPr="00154C25" w:rsidRDefault="00793F57" w:rsidP="00793F57">
            <w:pPr>
              <w:tabs>
                <w:tab w:val="left" w:pos="459"/>
              </w:tabs>
              <w:spacing w:after="0" w:line="240" w:lineRule="auto"/>
              <w:ind w:left="459" w:hanging="425"/>
              <w:jc w:val="center"/>
              <w:rPr>
                <w:rFonts w:cs="Calibri"/>
                <w:b/>
                <w:bCs/>
              </w:rPr>
            </w:pPr>
          </w:p>
        </w:tc>
      </w:tr>
      <w:tr w:rsidR="00C21126" w:rsidRPr="00EF17E7" w:rsidTr="00C21126">
        <w:trPr>
          <w:jc w:val="center"/>
        </w:trPr>
        <w:tc>
          <w:tcPr>
            <w:tcW w:w="10206" w:type="dxa"/>
            <w:tcBorders>
              <w:right w:val="single" w:sz="4" w:space="0" w:color="auto"/>
            </w:tcBorders>
            <w:shd w:val="clear" w:color="auto" w:fill="auto"/>
            <w:vAlign w:val="center"/>
          </w:tcPr>
          <w:p w:rsidR="00C21126" w:rsidRPr="00C21126" w:rsidRDefault="00C21126" w:rsidP="00C21126">
            <w:pPr>
              <w:tabs>
                <w:tab w:val="left" w:pos="318"/>
                <w:tab w:val="right" w:pos="9952"/>
              </w:tabs>
              <w:autoSpaceDE w:val="0"/>
              <w:autoSpaceDN w:val="0"/>
              <w:adjustRightInd w:val="0"/>
              <w:spacing w:after="0" w:line="240" w:lineRule="auto"/>
              <w:ind w:left="318" w:hanging="284"/>
              <w:rPr>
                <w:rFonts w:cs="Calibri"/>
              </w:rPr>
            </w:pPr>
            <w:r>
              <w:rPr>
                <w:rFonts w:cs="Calibri"/>
              </w:rPr>
              <w:t>a.</w:t>
            </w:r>
            <w:r>
              <w:rPr>
                <w:rFonts w:cs="Calibri"/>
              </w:rPr>
              <w:tab/>
              <w:t xml:space="preserve">Le point d’exclamation dans des phrases déclaratives (ex. : </w:t>
            </w:r>
            <w:r>
              <w:rPr>
                <w:rFonts w:cs="Calibri"/>
                <w:i/>
              </w:rPr>
              <w:t>Je t’aime</w:t>
            </w:r>
            <w:proofErr w:type="gramStart"/>
            <w:r>
              <w:rPr>
                <w:rFonts w:cs="Calibri"/>
                <w:i/>
              </w:rPr>
              <w:t>!;</w:t>
            </w:r>
            <w:proofErr w:type="gramEnd"/>
            <w:r>
              <w:rPr>
                <w:rFonts w:cs="Calibri"/>
                <w:i/>
              </w:rPr>
              <w:t xml:space="preserve"> Elle a une voiture verte et rose! </w:t>
            </w:r>
            <w:r>
              <w:rPr>
                <w:rFonts w:cs="Calibri"/>
              </w:rPr>
              <w:t xml:space="preserve">(critique ou sarcasme); </w:t>
            </w:r>
            <w:r>
              <w:rPr>
                <w:rFonts w:cs="Calibri"/>
                <w:i/>
              </w:rPr>
              <w:t xml:space="preserve">Quelle franchise! </w:t>
            </w:r>
            <w:r>
              <w:rPr>
                <w:rFonts w:cs="Calibri"/>
              </w:rPr>
              <w:t xml:space="preserve">(ironie); </w:t>
            </w:r>
            <w:r>
              <w:rPr>
                <w:rFonts w:cs="Calibri"/>
                <w:i/>
              </w:rPr>
              <w:t xml:space="preserve">Vous l’ignorez! </w:t>
            </w:r>
            <w:r>
              <w:rPr>
                <w:rFonts w:cs="Calibri"/>
              </w:rPr>
              <w:t>(confrontation)</w:t>
            </w:r>
          </w:p>
        </w:tc>
        <w:tc>
          <w:tcPr>
            <w:tcW w:w="1058" w:type="dxa"/>
            <w:tcBorders>
              <w:left w:val="single" w:sz="4" w:space="0" w:color="auto"/>
            </w:tcBorders>
            <w:shd w:val="clear" w:color="auto" w:fill="auto"/>
            <w:vAlign w:val="center"/>
          </w:tcPr>
          <w:p w:rsidR="00C21126" w:rsidRDefault="00C21126" w:rsidP="0076716B">
            <w:pPr>
              <w:spacing w:after="0" w:line="240" w:lineRule="auto"/>
              <w:jc w:val="center"/>
              <w:rPr>
                <w:rFonts w:cs="Calibri"/>
              </w:rPr>
            </w:pPr>
            <w:r>
              <w:rPr>
                <w:rFonts w:cs="Calibri"/>
              </w:rPr>
              <w:t>LE</w:t>
            </w:r>
          </w:p>
        </w:tc>
      </w:tr>
      <w:tr w:rsidR="00C21126" w:rsidRPr="00EF17E7" w:rsidTr="00C21126">
        <w:trPr>
          <w:jc w:val="center"/>
        </w:trPr>
        <w:tc>
          <w:tcPr>
            <w:tcW w:w="10206" w:type="dxa"/>
            <w:tcBorders>
              <w:right w:val="single" w:sz="4" w:space="0" w:color="auto"/>
            </w:tcBorders>
            <w:shd w:val="clear" w:color="auto" w:fill="auto"/>
            <w:vAlign w:val="center"/>
          </w:tcPr>
          <w:p w:rsidR="00C21126" w:rsidRPr="00C21126" w:rsidRDefault="00C21126" w:rsidP="0076716B">
            <w:pPr>
              <w:tabs>
                <w:tab w:val="left" w:pos="318"/>
                <w:tab w:val="right" w:pos="9952"/>
              </w:tabs>
              <w:autoSpaceDE w:val="0"/>
              <w:autoSpaceDN w:val="0"/>
              <w:adjustRightInd w:val="0"/>
              <w:spacing w:after="0" w:line="240" w:lineRule="auto"/>
              <w:ind w:left="318" w:hanging="284"/>
              <w:rPr>
                <w:rFonts w:cs="Calibri"/>
              </w:rPr>
            </w:pPr>
            <w:r>
              <w:rPr>
                <w:rFonts w:cs="Calibri"/>
              </w:rPr>
              <w:t>b.</w:t>
            </w:r>
            <w:r>
              <w:rPr>
                <w:rFonts w:cs="Calibri"/>
              </w:rPr>
              <w:tab/>
              <w:t xml:space="preserve">Les points de suspension (ex. : </w:t>
            </w:r>
            <w:r>
              <w:rPr>
                <w:rFonts w:cs="Calibri"/>
                <w:i/>
              </w:rPr>
              <w:t xml:space="preserve">Il part… avec elle… </w:t>
            </w:r>
            <w:r>
              <w:rPr>
                <w:rFonts w:cs="Calibri"/>
              </w:rPr>
              <w:t xml:space="preserve">(étonnement, désaveu); </w:t>
            </w:r>
            <w:r>
              <w:rPr>
                <w:rFonts w:cs="Calibri"/>
                <w:i/>
              </w:rPr>
              <w:t xml:space="preserve">Les Jeux olympiques seraient dominés par l’argent… </w:t>
            </w:r>
            <w:r>
              <w:rPr>
                <w:rFonts w:cs="Calibri"/>
              </w:rPr>
              <w:t>(critique ou doute)</w:t>
            </w:r>
          </w:p>
        </w:tc>
        <w:tc>
          <w:tcPr>
            <w:tcW w:w="1058" w:type="dxa"/>
            <w:tcBorders>
              <w:left w:val="single" w:sz="4" w:space="0" w:color="auto"/>
            </w:tcBorders>
            <w:shd w:val="clear" w:color="auto" w:fill="auto"/>
            <w:vAlign w:val="center"/>
          </w:tcPr>
          <w:p w:rsidR="00C21126" w:rsidRDefault="00C21126" w:rsidP="0076716B">
            <w:pPr>
              <w:spacing w:after="0" w:line="240" w:lineRule="auto"/>
              <w:jc w:val="center"/>
              <w:rPr>
                <w:rFonts w:cs="Calibri"/>
              </w:rPr>
            </w:pPr>
            <w:r>
              <w:rPr>
                <w:rFonts w:cs="Calibri"/>
              </w:rPr>
              <w:t>LE</w:t>
            </w:r>
          </w:p>
        </w:tc>
      </w:tr>
      <w:tr w:rsidR="00C21126" w:rsidRPr="00EF17E7" w:rsidTr="0076716B">
        <w:trPr>
          <w:jc w:val="center"/>
        </w:trPr>
        <w:tc>
          <w:tcPr>
            <w:tcW w:w="10206" w:type="dxa"/>
            <w:tcBorders>
              <w:bottom w:val="single" w:sz="4" w:space="0" w:color="auto"/>
              <w:right w:val="single" w:sz="4" w:space="0" w:color="auto"/>
            </w:tcBorders>
            <w:shd w:val="clear" w:color="auto" w:fill="auto"/>
            <w:vAlign w:val="center"/>
          </w:tcPr>
          <w:p w:rsidR="00C21126" w:rsidRPr="00C21126" w:rsidRDefault="00C21126" w:rsidP="0067622F">
            <w:pPr>
              <w:tabs>
                <w:tab w:val="left" w:pos="318"/>
                <w:tab w:val="right" w:pos="9952"/>
              </w:tabs>
              <w:autoSpaceDE w:val="0"/>
              <w:autoSpaceDN w:val="0"/>
              <w:adjustRightInd w:val="0"/>
              <w:spacing w:after="0" w:line="240" w:lineRule="auto"/>
              <w:ind w:left="318" w:hanging="284"/>
              <w:rPr>
                <w:rFonts w:cs="Calibri"/>
              </w:rPr>
            </w:pPr>
            <w:r>
              <w:rPr>
                <w:rFonts w:cs="Calibri"/>
              </w:rPr>
              <w:t>c.</w:t>
            </w:r>
            <w:r>
              <w:rPr>
                <w:rFonts w:cs="Calibri"/>
              </w:rPr>
              <w:tab/>
              <w:t xml:space="preserve">Le point d’interrogation dans des phrases déclaratives (ex. : </w:t>
            </w:r>
            <w:r>
              <w:rPr>
                <w:rFonts w:cs="Calibri"/>
                <w:i/>
              </w:rPr>
              <w:t xml:space="preserve">Il l’aime tant? </w:t>
            </w:r>
            <w:r>
              <w:rPr>
                <w:rFonts w:cs="Calibri"/>
              </w:rPr>
              <w:t xml:space="preserve">pour exprimer le doute; </w:t>
            </w:r>
            <w:r>
              <w:rPr>
                <w:rFonts w:cs="Calibri"/>
                <w:i/>
              </w:rPr>
              <w:t>Vous l’ignorez</w:t>
            </w:r>
            <w:proofErr w:type="gramStart"/>
            <w:r>
              <w:rPr>
                <w:rFonts w:cs="Calibri"/>
                <w:i/>
              </w:rPr>
              <w:t>?</w:t>
            </w:r>
            <w:r w:rsidR="0067622F">
              <w:rPr>
                <w:rFonts w:cs="Calibri"/>
              </w:rPr>
              <w:t> :</w:t>
            </w:r>
            <w:proofErr w:type="gramEnd"/>
            <w:r w:rsidR="0067622F">
              <w:rPr>
                <w:rFonts w:cs="Calibri"/>
              </w:rPr>
              <w:t xml:space="preserve"> </w:t>
            </w:r>
            <w:r>
              <w:rPr>
                <w:rFonts w:cs="Calibri"/>
              </w:rPr>
              <w:t>la surprise)</w:t>
            </w:r>
          </w:p>
        </w:tc>
        <w:tc>
          <w:tcPr>
            <w:tcW w:w="1058" w:type="dxa"/>
            <w:tcBorders>
              <w:left w:val="single" w:sz="4" w:space="0" w:color="auto"/>
              <w:bottom w:val="single" w:sz="4" w:space="0" w:color="auto"/>
            </w:tcBorders>
            <w:shd w:val="clear" w:color="auto" w:fill="auto"/>
            <w:vAlign w:val="center"/>
          </w:tcPr>
          <w:p w:rsidR="00C21126" w:rsidRDefault="00C21126" w:rsidP="0076716B">
            <w:pPr>
              <w:spacing w:after="0" w:line="240" w:lineRule="auto"/>
              <w:jc w:val="center"/>
              <w:rPr>
                <w:rFonts w:cs="Calibri"/>
              </w:rPr>
            </w:pPr>
            <w:r>
              <w:rPr>
                <w:rFonts w:cs="Calibri"/>
              </w:rPr>
              <w:t>LE</w:t>
            </w:r>
          </w:p>
        </w:tc>
      </w:tr>
    </w:tbl>
    <w:p w:rsidR="00E8047A" w:rsidRDefault="00E8047A" w:rsidP="00005BE2">
      <w:pPr>
        <w:spacing w:after="0"/>
        <w:rPr>
          <w:rFonts w:cs="Calibri"/>
          <w:b/>
          <w:sz w:val="32"/>
          <w:szCs w:val="32"/>
        </w:rPr>
        <w:sectPr w:rsidR="00E8047A" w:rsidSect="00460103">
          <w:footerReference w:type="default" r:id="rId9"/>
          <w:pgSz w:w="12240" w:h="15840" w:code="1"/>
          <w:pgMar w:top="539" w:right="567" w:bottom="539" w:left="567" w:header="720" w:footer="0" w:gutter="0"/>
          <w:cols w:space="720"/>
          <w:docGrid w:linePitch="360"/>
        </w:sectPr>
      </w:pPr>
    </w:p>
    <w:p w:rsidR="00005BE2" w:rsidRPr="00E8047A" w:rsidRDefault="00005BE2" w:rsidP="00420F37">
      <w:pPr>
        <w:spacing w:after="0"/>
        <w:ind w:left="426" w:right="474"/>
        <w:jc w:val="both"/>
        <w:rPr>
          <w:rFonts w:cs="Calibri"/>
          <w:b/>
          <w:sz w:val="28"/>
          <w:szCs w:val="32"/>
          <w14:shadow w14:blurRad="50800" w14:dist="38100" w14:dir="0" w14:sx="100000" w14:sy="100000" w14:kx="0" w14:ky="0" w14:algn="l">
            <w14:srgbClr w14:val="000000">
              <w14:alpha w14:val="60000"/>
            </w14:srgbClr>
          </w14:shadow>
        </w:rPr>
      </w:pPr>
      <w:r w:rsidRPr="00E8047A">
        <w:rPr>
          <w:rFonts w:cs="Calibri"/>
          <w:b/>
          <w:sz w:val="28"/>
          <w:szCs w:val="32"/>
          <w14:shadow w14:blurRad="50800" w14:dist="38100" w14:dir="0" w14:sx="100000" w14:sy="100000" w14:kx="0" w14:ky="0" w14:algn="l">
            <w14:srgbClr w14:val="000000">
              <w14:alpha w14:val="60000"/>
            </w14:srgbClr>
          </w14:shadow>
        </w:rPr>
        <w:lastRenderedPageBreak/>
        <w:t>Ne pas oublier :</w:t>
      </w:r>
    </w:p>
    <w:p w:rsidR="00005BE2" w:rsidRPr="00420F37" w:rsidRDefault="00005BE2" w:rsidP="00420F37">
      <w:pPr>
        <w:spacing w:after="0"/>
        <w:ind w:left="426" w:right="474"/>
        <w:jc w:val="both"/>
        <w:rPr>
          <w:rFonts w:cs="Calibri"/>
          <w:sz w:val="24"/>
          <w:szCs w:val="32"/>
        </w:rPr>
      </w:pPr>
    </w:p>
    <w:p w:rsidR="00005BE2" w:rsidRPr="00420F37" w:rsidRDefault="00005BE2" w:rsidP="00420F37">
      <w:pPr>
        <w:spacing w:after="0"/>
        <w:ind w:left="426" w:right="474"/>
        <w:jc w:val="both"/>
        <w:rPr>
          <w:rFonts w:cs="Calibri"/>
          <w:sz w:val="24"/>
          <w:szCs w:val="32"/>
        </w:rPr>
      </w:pPr>
      <w:r w:rsidRPr="00420F37">
        <w:rPr>
          <w:rFonts w:cs="Calibri"/>
          <w:sz w:val="24"/>
          <w:szCs w:val="32"/>
        </w:rPr>
        <w:t>La progression des apprentissages ne se substitue pas au programme d’études.</w:t>
      </w:r>
    </w:p>
    <w:p w:rsidR="00005BE2" w:rsidRPr="00420F37" w:rsidRDefault="00005BE2" w:rsidP="00420F37">
      <w:pPr>
        <w:spacing w:after="0"/>
        <w:ind w:left="426" w:right="474"/>
        <w:jc w:val="both"/>
        <w:rPr>
          <w:rFonts w:cs="Calibri"/>
          <w:sz w:val="24"/>
          <w:szCs w:val="32"/>
        </w:rPr>
      </w:pPr>
    </w:p>
    <w:p w:rsidR="00005BE2" w:rsidRPr="00420F37" w:rsidRDefault="00005BE2" w:rsidP="00420F37">
      <w:pPr>
        <w:spacing w:after="0"/>
        <w:ind w:left="426" w:right="474"/>
        <w:jc w:val="both"/>
        <w:rPr>
          <w:rFonts w:cs="Calibri"/>
          <w:sz w:val="24"/>
          <w:szCs w:val="32"/>
        </w:rPr>
      </w:pPr>
      <w:r w:rsidRPr="00420F37">
        <w:rPr>
          <w:rFonts w:cs="Calibri"/>
          <w:sz w:val="24"/>
          <w:szCs w:val="32"/>
        </w:rPr>
        <w:t xml:space="preserve">En français, l’enseignement s’articule autour du développement de 3 compétences :  </w:t>
      </w:r>
    </w:p>
    <w:p w:rsidR="00005BE2" w:rsidRPr="00420F37" w:rsidRDefault="00005BE2" w:rsidP="00420F37">
      <w:pPr>
        <w:numPr>
          <w:ilvl w:val="0"/>
          <w:numId w:val="30"/>
        </w:numPr>
        <w:spacing w:after="0"/>
        <w:ind w:left="1276" w:right="474"/>
        <w:jc w:val="both"/>
        <w:rPr>
          <w:rFonts w:cs="Calibri"/>
          <w:sz w:val="24"/>
          <w:szCs w:val="32"/>
        </w:rPr>
      </w:pPr>
      <w:r w:rsidRPr="00420F37">
        <w:rPr>
          <w:rFonts w:cs="Calibri"/>
          <w:sz w:val="24"/>
          <w:szCs w:val="32"/>
        </w:rPr>
        <w:t>Lire et apprécier des textes variés</w:t>
      </w:r>
    </w:p>
    <w:p w:rsidR="00005BE2" w:rsidRPr="00420F37" w:rsidRDefault="00005BE2" w:rsidP="00420F37">
      <w:pPr>
        <w:numPr>
          <w:ilvl w:val="0"/>
          <w:numId w:val="30"/>
        </w:numPr>
        <w:spacing w:after="0"/>
        <w:ind w:left="1276" w:right="474"/>
        <w:jc w:val="both"/>
        <w:rPr>
          <w:rFonts w:cs="Calibri"/>
          <w:sz w:val="24"/>
          <w:szCs w:val="32"/>
        </w:rPr>
      </w:pPr>
      <w:r w:rsidRPr="00420F37">
        <w:rPr>
          <w:rFonts w:cs="Calibri"/>
          <w:sz w:val="24"/>
          <w:szCs w:val="32"/>
        </w:rPr>
        <w:t>Écrire des textes variés</w:t>
      </w:r>
    </w:p>
    <w:p w:rsidR="00005BE2" w:rsidRPr="00420F37" w:rsidRDefault="00005BE2" w:rsidP="00420F37">
      <w:pPr>
        <w:numPr>
          <w:ilvl w:val="0"/>
          <w:numId w:val="30"/>
        </w:numPr>
        <w:spacing w:after="0"/>
        <w:ind w:left="1276" w:right="474"/>
        <w:jc w:val="both"/>
        <w:rPr>
          <w:rFonts w:cs="Calibri"/>
          <w:sz w:val="24"/>
          <w:szCs w:val="32"/>
        </w:rPr>
      </w:pPr>
      <w:r w:rsidRPr="00420F37">
        <w:rPr>
          <w:rFonts w:cs="Calibri"/>
          <w:sz w:val="24"/>
          <w:szCs w:val="32"/>
        </w:rPr>
        <w:t>Communiquer oralement selon des modalités variées (en situation d’écoute et en situation de prise de parole)</w:t>
      </w:r>
    </w:p>
    <w:p w:rsidR="00005BE2" w:rsidRPr="00420F37" w:rsidRDefault="00005BE2" w:rsidP="00420F37">
      <w:pPr>
        <w:spacing w:after="0"/>
        <w:ind w:left="426" w:right="474"/>
        <w:jc w:val="both"/>
        <w:rPr>
          <w:rFonts w:cs="Calibri"/>
          <w:sz w:val="24"/>
          <w:szCs w:val="32"/>
        </w:rPr>
      </w:pPr>
    </w:p>
    <w:p w:rsidR="00005BE2" w:rsidRPr="00420F37" w:rsidRDefault="00005BE2" w:rsidP="00420F37">
      <w:pPr>
        <w:spacing w:after="0"/>
        <w:ind w:left="426" w:right="474"/>
        <w:jc w:val="both"/>
        <w:rPr>
          <w:rFonts w:cs="Calibri"/>
          <w:sz w:val="24"/>
          <w:szCs w:val="32"/>
        </w:rPr>
      </w:pPr>
      <w:r w:rsidRPr="00420F37">
        <w:rPr>
          <w:rFonts w:cs="Calibri"/>
          <w:sz w:val="24"/>
          <w:szCs w:val="32"/>
        </w:rPr>
        <w:t>Pour donner du sens aux apprentissages en français, l’enseignant doit mettre en place des contextes pédagogiques qui ont été regroupés en familles de situation :</w:t>
      </w:r>
    </w:p>
    <w:p w:rsidR="00005BE2" w:rsidRPr="00420F37" w:rsidRDefault="00005BE2" w:rsidP="00420F37">
      <w:pPr>
        <w:spacing w:after="0"/>
        <w:ind w:left="426" w:right="474"/>
        <w:jc w:val="both"/>
        <w:rPr>
          <w:rFonts w:cs="Calibri"/>
          <w:sz w:val="24"/>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4"/>
        <w:gridCol w:w="2045"/>
        <w:gridCol w:w="2035"/>
        <w:gridCol w:w="2027"/>
        <w:gridCol w:w="2037"/>
      </w:tblGrid>
      <w:tr w:rsidR="00005BE2" w:rsidRPr="00C37F6B" w:rsidTr="00420F37">
        <w:trPr>
          <w:trHeight w:val="471"/>
          <w:jc w:val="center"/>
        </w:trPr>
        <w:tc>
          <w:tcPr>
            <w:tcW w:w="10314" w:type="dxa"/>
            <w:gridSpan w:val="5"/>
            <w:shd w:val="clear" w:color="auto" w:fill="134163" w:themeFill="accent6" w:themeFillShade="80"/>
            <w:vAlign w:val="center"/>
          </w:tcPr>
          <w:p w:rsidR="00005BE2" w:rsidRPr="00C37F6B" w:rsidRDefault="00005BE2" w:rsidP="00420F37">
            <w:pPr>
              <w:autoSpaceDE w:val="0"/>
              <w:autoSpaceDN w:val="0"/>
              <w:adjustRightInd w:val="0"/>
              <w:spacing w:after="0" w:line="240" w:lineRule="auto"/>
              <w:jc w:val="center"/>
              <w:rPr>
                <w:rFonts w:cs="Frutiger-BoldItalic"/>
                <w:b/>
                <w:bCs/>
                <w:iCs/>
                <w:sz w:val="24"/>
                <w:szCs w:val="20"/>
                <w:lang w:eastAsia="fr-CA"/>
              </w:rPr>
            </w:pPr>
            <w:r w:rsidRPr="00C37F6B">
              <w:rPr>
                <w:rFonts w:cs="Frutiger-BoldItalic"/>
                <w:b/>
                <w:bCs/>
                <w:iCs/>
                <w:sz w:val="24"/>
                <w:szCs w:val="20"/>
                <w:lang w:eastAsia="fr-CA"/>
              </w:rPr>
              <w:t>Familles de situation</w:t>
            </w:r>
          </w:p>
        </w:tc>
      </w:tr>
      <w:tr w:rsidR="00005BE2" w:rsidRPr="00C37F6B" w:rsidTr="00420F37">
        <w:trPr>
          <w:trHeight w:val="1984"/>
          <w:jc w:val="center"/>
        </w:trPr>
        <w:tc>
          <w:tcPr>
            <w:tcW w:w="2062" w:type="dxa"/>
            <w:shd w:val="clear" w:color="auto" w:fill="ACD7CA" w:themeFill="accent3" w:themeFillTint="99"/>
            <w:vAlign w:val="center"/>
          </w:tcPr>
          <w:p w:rsidR="00005BE2" w:rsidRPr="00420F37" w:rsidRDefault="00005BE2" w:rsidP="00420F37">
            <w:pPr>
              <w:spacing w:after="0"/>
              <w:rPr>
                <w:rFonts w:cs="Calibri"/>
                <w:b/>
                <w:szCs w:val="32"/>
              </w:rPr>
            </w:pPr>
            <w:r w:rsidRPr="00C37F6B">
              <w:rPr>
                <w:rFonts w:cs="Calibri"/>
                <w:b/>
                <w:szCs w:val="32"/>
              </w:rPr>
              <w:t>Lire et apprécier des textes variés</w:t>
            </w:r>
          </w:p>
        </w:tc>
        <w:tc>
          <w:tcPr>
            <w:tcW w:w="2063" w:type="dxa"/>
            <w:shd w:val="clear" w:color="auto" w:fill="auto"/>
            <w:vAlign w:val="center"/>
          </w:tcPr>
          <w:p w:rsidR="00005BE2" w:rsidRPr="00C37F6B" w:rsidRDefault="00005BE2" w:rsidP="00420F37">
            <w:pPr>
              <w:autoSpaceDE w:val="0"/>
              <w:autoSpaceDN w:val="0"/>
              <w:adjustRightInd w:val="0"/>
              <w:spacing w:after="0" w:line="300" w:lineRule="auto"/>
              <w:rPr>
                <w:rFonts w:cs="Frutiger-BoldItalic"/>
                <w:b/>
                <w:bCs/>
                <w:i/>
                <w:iCs/>
                <w:sz w:val="20"/>
                <w:szCs w:val="20"/>
                <w:lang w:eastAsia="fr-CA"/>
              </w:rPr>
            </w:pPr>
            <w:r w:rsidRPr="00C37F6B">
              <w:rPr>
                <w:rFonts w:cs="Frutiger-BoldItalic"/>
                <w:b/>
                <w:bCs/>
                <w:i/>
                <w:iCs/>
                <w:sz w:val="20"/>
                <w:szCs w:val="20"/>
                <w:lang w:eastAsia="fr-CA"/>
              </w:rPr>
              <w:t>S’informer</w:t>
            </w:r>
          </w:p>
          <w:p w:rsidR="00005BE2" w:rsidRPr="00C37F6B" w:rsidRDefault="00005BE2" w:rsidP="00420F37">
            <w:pPr>
              <w:autoSpaceDE w:val="0"/>
              <w:autoSpaceDN w:val="0"/>
              <w:adjustRightInd w:val="0"/>
              <w:spacing w:after="0" w:line="300" w:lineRule="auto"/>
              <w:rPr>
                <w:rFonts w:cs="Frutiger-Cn"/>
                <w:i/>
                <w:sz w:val="20"/>
                <w:szCs w:val="20"/>
                <w:lang w:eastAsia="fr-CA"/>
              </w:rPr>
            </w:pPr>
            <w:r w:rsidRPr="00C37F6B">
              <w:rPr>
                <w:rFonts w:cs="Frutiger-Cn"/>
                <w:i/>
                <w:sz w:val="20"/>
                <w:szCs w:val="20"/>
                <w:lang w:eastAsia="fr-CA"/>
              </w:rPr>
              <w:t>en ayant recours à des textes courants</w:t>
            </w:r>
          </w:p>
          <w:p w:rsidR="00005BE2" w:rsidRPr="00C37F6B" w:rsidRDefault="00005BE2" w:rsidP="00420F37">
            <w:pPr>
              <w:spacing w:after="0" w:line="300" w:lineRule="auto"/>
              <w:rPr>
                <w:rFonts w:cs="Calibri"/>
                <w:i/>
                <w:sz w:val="32"/>
                <w:szCs w:val="32"/>
              </w:rPr>
            </w:pPr>
            <w:r w:rsidRPr="00C37F6B">
              <w:rPr>
                <w:rFonts w:cs="Frutiger-Cn"/>
                <w:i/>
                <w:sz w:val="20"/>
                <w:szCs w:val="20"/>
                <w:lang w:eastAsia="fr-CA"/>
              </w:rPr>
              <w:t>pour…</w:t>
            </w:r>
          </w:p>
        </w:tc>
        <w:tc>
          <w:tcPr>
            <w:tcW w:w="2063" w:type="dxa"/>
            <w:shd w:val="clear" w:color="auto" w:fill="auto"/>
            <w:vAlign w:val="center"/>
          </w:tcPr>
          <w:p w:rsidR="00005BE2" w:rsidRPr="00C37F6B" w:rsidRDefault="00005BE2" w:rsidP="00420F37">
            <w:pPr>
              <w:autoSpaceDE w:val="0"/>
              <w:autoSpaceDN w:val="0"/>
              <w:adjustRightInd w:val="0"/>
              <w:spacing w:after="0" w:line="300" w:lineRule="auto"/>
              <w:rPr>
                <w:rFonts w:cs="Frutiger-BoldItalic"/>
                <w:b/>
                <w:bCs/>
                <w:i/>
                <w:iCs/>
                <w:sz w:val="20"/>
                <w:szCs w:val="20"/>
                <w:lang w:eastAsia="fr-CA"/>
              </w:rPr>
            </w:pPr>
            <w:r w:rsidRPr="00C37F6B">
              <w:rPr>
                <w:rFonts w:cs="Frutiger-BoldItalic"/>
                <w:b/>
                <w:bCs/>
                <w:i/>
                <w:iCs/>
                <w:sz w:val="20"/>
                <w:szCs w:val="20"/>
                <w:lang w:eastAsia="fr-CA"/>
              </w:rPr>
              <w:t>Fonder une appréciation critique</w:t>
            </w:r>
          </w:p>
          <w:p w:rsidR="00005BE2" w:rsidRPr="00C37F6B" w:rsidRDefault="00005BE2" w:rsidP="00420F37">
            <w:pPr>
              <w:autoSpaceDE w:val="0"/>
              <w:autoSpaceDN w:val="0"/>
              <w:adjustRightInd w:val="0"/>
              <w:spacing w:after="0" w:line="300" w:lineRule="auto"/>
              <w:rPr>
                <w:rFonts w:cs="Frutiger-Cn"/>
                <w:i/>
                <w:sz w:val="20"/>
                <w:szCs w:val="20"/>
                <w:lang w:eastAsia="fr-CA"/>
              </w:rPr>
            </w:pPr>
            <w:r w:rsidRPr="00C37F6B">
              <w:rPr>
                <w:rFonts w:cs="Frutiger-Cn"/>
                <w:i/>
                <w:sz w:val="20"/>
                <w:szCs w:val="20"/>
                <w:lang w:eastAsia="fr-CA"/>
              </w:rPr>
              <w:t>en appliquant des critères à des textes</w:t>
            </w:r>
          </w:p>
          <w:p w:rsidR="00005BE2" w:rsidRPr="00C37F6B" w:rsidRDefault="00005BE2" w:rsidP="00420F37">
            <w:pPr>
              <w:autoSpaceDE w:val="0"/>
              <w:autoSpaceDN w:val="0"/>
              <w:adjustRightInd w:val="0"/>
              <w:spacing w:after="0" w:line="300" w:lineRule="auto"/>
              <w:rPr>
                <w:rFonts w:cs="Frutiger-Cn"/>
                <w:i/>
                <w:sz w:val="20"/>
                <w:szCs w:val="20"/>
                <w:lang w:eastAsia="fr-CA"/>
              </w:rPr>
            </w:pPr>
            <w:r w:rsidRPr="00C37F6B">
              <w:rPr>
                <w:rFonts w:cs="Frutiger-Cn"/>
                <w:i/>
                <w:sz w:val="20"/>
                <w:szCs w:val="20"/>
                <w:lang w:eastAsia="fr-CA"/>
              </w:rPr>
              <w:t>littéraires et courants</w:t>
            </w:r>
          </w:p>
          <w:p w:rsidR="00005BE2" w:rsidRPr="00C37F6B" w:rsidRDefault="00005BE2" w:rsidP="00420F37">
            <w:pPr>
              <w:spacing w:after="0" w:line="300" w:lineRule="auto"/>
              <w:rPr>
                <w:rFonts w:cs="Calibri"/>
                <w:i/>
                <w:sz w:val="32"/>
                <w:szCs w:val="32"/>
              </w:rPr>
            </w:pPr>
            <w:r w:rsidRPr="00C37F6B">
              <w:rPr>
                <w:rFonts w:cs="Frutiger-Cn"/>
                <w:i/>
                <w:sz w:val="20"/>
                <w:szCs w:val="20"/>
                <w:lang w:eastAsia="fr-CA"/>
              </w:rPr>
              <w:t>pour…</w:t>
            </w:r>
          </w:p>
        </w:tc>
        <w:tc>
          <w:tcPr>
            <w:tcW w:w="2063" w:type="dxa"/>
            <w:shd w:val="clear" w:color="auto" w:fill="auto"/>
            <w:vAlign w:val="center"/>
          </w:tcPr>
          <w:p w:rsidR="00005BE2" w:rsidRPr="00C37F6B" w:rsidRDefault="00005BE2" w:rsidP="00420F37">
            <w:pPr>
              <w:autoSpaceDE w:val="0"/>
              <w:autoSpaceDN w:val="0"/>
              <w:adjustRightInd w:val="0"/>
              <w:spacing w:after="0" w:line="300" w:lineRule="auto"/>
              <w:rPr>
                <w:rFonts w:cs="Frutiger-BoldItalic"/>
                <w:b/>
                <w:bCs/>
                <w:i/>
                <w:iCs/>
                <w:sz w:val="20"/>
                <w:szCs w:val="20"/>
                <w:lang w:eastAsia="fr-CA"/>
              </w:rPr>
            </w:pPr>
            <w:r w:rsidRPr="00C37F6B">
              <w:rPr>
                <w:rFonts w:cs="Frutiger-BoldItalic"/>
                <w:b/>
                <w:bCs/>
                <w:i/>
                <w:iCs/>
                <w:sz w:val="20"/>
                <w:szCs w:val="20"/>
                <w:lang w:eastAsia="fr-CA"/>
              </w:rPr>
              <w:t>Découvrir des univers littéraires</w:t>
            </w:r>
          </w:p>
          <w:p w:rsidR="00005BE2" w:rsidRPr="00C37F6B" w:rsidRDefault="00005BE2" w:rsidP="00420F37">
            <w:pPr>
              <w:autoSpaceDE w:val="0"/>
              <w:autoSpaceDN w:val="0"/>
              <w:adjustRightInd w:val="0"/>
              <w:spacing w:after="0" w:line="300" w:lineRule="auto"/>
              <w:rPr>
                <w:rFonts w:cs="Frutiger-Cn"/>
                <w:i/>
                <w:sz w:val="20"/>
                <w:szCs w:val="20"/>
                <w:lang w:eastAsia="fr-CA"/>
              </w:rPr>
            </w:pPr>
            <w:r w:rsidRPr="00C37F6B">
              <w:rPr>
                <w:rFonts w:cs="Frutiger-Cn"/>
                <w:i/>
                <w:sz w:val="20"/>
                <w:szCs w:val="20"/>
                <w:lang w:eastAsia="fr-CA"/>
              </w:rPr>
              <w:t>en explorant des textes narratifs</w:t>
            </w:r>
          </w:p>
          <w:p w:rsidR="00005BE2" w:rsidRPr="00C37F6B" w:rsidRDefault="00005BE2" w:rsidP="00420F37">
            <w:pPr>
              <w:autoSpaceDE w:val="0"/>
              <w:autoSpaceDN w:val="0"/>
              <w:adjustRightInd w:val="0"/>
              <w:spacing w:after="0" w:line="300" w:lineRule="auto"/>
              <w:rPr>
                <w:rFonts w:cs="Frutiger-Cn"/>
                <w:i/>
                <w:sz w:val="20"/>
                <w:szCs w:val="20"/>
                <w:lang w:eastAsia="fr-CA"/>
              </w:rPr>
            </w:pPr>
            <w:r w:rsidRPr="00C37F6B">
              <w:rPr>
                <w:rFonts w:cs="Frutiger-Cn"/>
                <w:i/>
                <w:sz w:val="20"/>
                <w:szCs w:val="20"/>
                <w:lang w:eastAsia="fr-CA"/>
              </w:rPr>
              <w:t>et poétiques</w:t>
            </w:r>
          </w:p>
          <w:p w:rsidR="00005BE2" w:rsidRPr="00C37F6B" w:rsidRDefault="00005BE2" w:rsidP="00420F37">
            <w:pPr>
              <w:spacing w:after="0" w:line="300" w:lineRule="auto"/>
              <w:rPr>
                <w:rFonts w:cs="Calibri"/>
                <w:i/>
                <w:sz w:val="32"/>
                <w:szCs w:val="32"/>
              </w:rPr>
            </w:pPr>
            <w:r w:rsidRPr="00C37F6B">
              <w:rPr>
                <w:rFonts w:cs="Frutiger-Cn"/>
                <w:i/>
                <w:sz w:val="20"/>
                <w:szCs w:val="20"/>
                <w:lang w:eastAsia="fr-CA"/>
              </w:rPr>
              <w:t>pour…</w:t>
            </w:r>
          </w:p>
        </w:tc>
        <w:tc>
          <w:tcPr>
            <w:tcW w:w="2063" w:type="dxa"/>
            <w:shd w:val="clear" w:color="auto" w:fill="auto"/>
            <w:vAlign w:val="center"/>
          </w:tcPr>
          <w:p w:rsidR="00005BE2" w:rsidRPr="00C37F6B" w:rsidRDefault="00005BE2" w:rsidP="00420F37">
            <w:pPr>
              <w:autoSpaceDE w:val="0"/>
              <w:autoSpaceDN w:val="0"/>
              <w:adjustRightInd w:val="0"/>
              <w:spacing w:after="0" w:line="300" w:lineRule="auto"/>
              <w:rPr>
                <w:rFonts w:cs="Frutiger-BoldItalic"/>
                <w:b/>
                <w:bCs/>
                <w:i/>
                <w:iCs/>
                <w:sz w:val="20"/>
                <w:szCs w:val="20"/>
                <w:lang w:eastAsia="fr-CA"/>
              </w:rPr>
            </w:pPr>
            <w:r w:rsidRPr="00C37F6B">
              <w:rPr>
                <w:rFonts w:cs="Frutiger-BoldItalic"/>
                <w:b/>
                <w:bCs/>
                <w:i/>
                <w:iCs/>
                <w:sz w:val="20"/>
                <w:szCs w:val="20"/>
                <w:lang w:eastAsia="fr-CA"/>
              </w:rPr>
              <w:t>Se construire des</w:t>
            </w:r>
          </w:p>
          <w:p w:rsidR="00005BE2" w:rsidRPr="00C37F6B" w:rsidRDefault="00005BE2" w:rsidP="00420F37">
            <w:pPr>
              <w:autoSpaceDE w:val="0"/>
              <w:autoSpaceDN w:val="0"/>
              <w:adjustRightInd w:val="0"/>
              <w:spacing w:after="0" w:line="300" w:lineRule="auto"/>
              <w:rPr>
                <w:rFonts w:cs="Frutiger-BoldItalic"/>
                <w:b/>
                <w:bCs/>
                <w:i/>
                <w:iCs/>
                <w:sz w:val="20"/>
                <w:szCs w:val="20"/>
                <w:lang w:eastAsia="fr-CA"/>
              </w:rPr>
            </w:pPr>
            <w:r w:rsidRPr="00C37F6B">
              <w:rPr>
                <w:rFonts w:cs="Frutiger-BoldItalic"/>
                <w:b/>
                <w:bCs/>
                <w:i/>
                <w:iCs/>
                <w:sz w:val="20"/>
                <w:szCs w:val="20"/>
                <w:lang w:eastAsia="fr-CA"/>
              </w:rPr>
              <w:t>repères culturels</w:t>
            </w:r>
          </w:p>
          <w:p w:rsidR="00005BE2" w:rsidRPr="00C37F6B" w:rsidRDefault="00005BE2" w:rsidP="00420F37">
            <w:pPr>
              <w:autoSpaceDE w:val="0"/>
              <w:autoSpaceDN w:val="0"/>
              <w:adjustRightInd w:val="0"/>
              <w:spacing w:after="0" w:line="300" w:lineRule="auto"/>
              <w:rPr>
                <w:rFonts w:cs="Frutiger-Cn"/>
                <w:i/>
                <w:sz w:val="20"/>
                <w:szCs w:val="20"/>
                <w:lang w:eastAsia="fr-CA"/>
              </w:rPr>
            </w:pPr>
            <w:r w:rsidRPr="00C37F6B">
              <w:rPr>
                <w:rFonts w:cs="Frutiger-Cn"/>
                <w:i/>
                <w:sz w:val="20"/>
                <w:szCs w:val="20"/>
                <w:lang w:eastAsia="fr-CA"/>
              </w:rPr>
              <w:t>en établissant des liens entre des</w:t>
            </w:r>
          </w:p>
          <w:p w:rsidR="00005BE2" w:rsidRPr="00C37F6B" w:rsidRDefault="00005BE2" w:rsidP="00420F37">
            <w:pPr>
              <w:autoSpaceDE w:val="0"/>
              <w:autoSpaceDN w:val="0"/>
              <w:adjustRightInd w:val="0"/>
              <w:spacing w:after="0" w:line="300" w:lineRule="auto"/>
              <w:rPr>
                <w:rFonts w:cs="Frutiger-Cn"/>
                <w:i/>
                <w:sz w:val="20"/>
                <w:szCs w:val="20"/>
                <w:lang w:eastAsia="fr-CA"/>
              </w:rPr>
            </w:pPr>
            <w:r w:rsidRPr="00C37F6B">
              <w:rPr>
                <w:rFonts w:cs="Frutiger-Cn"/>
                <w:i/>
                <w:sz w:val="20"/>
                <w:szCs w:val="20"/>
                <w:lang w:eastAsia="fr-CA"/>
              </w:rPr>
              <w:t>œuvres littéraires</w:t>
            </w:r>
          </w:p>
          <w:p w:rsidR="00005BE2" w:rsidRPr="00C37F6B" w:rsidRDefault="00005BE2" w:rsidP="00420F37">
            <w:pPr>
              <w:spacing w:after="0" w:line="300" w:lineRule="auto"/>
              <w:rPr>
                <w:rFonts w:cs="Calibri"/>
                <w:i/>
                <w:sz w:val="32"/>
                <w:szCs w:val="32"/>
              </w:rPr>
            </w:pPr>
            <w:r w:rsidRPr="00C37F6B">
              <w:rPr>
                <w:rFonts w:cs="Frutiger-Cn"/>
                <w:i/>
                <w:sz w:val="20"/>
                <w:szCs w:val="20"/>
                <w:lang w:eastAsia="fr-CA"/>
              </w:rPr>
              <w:t>pour…</w:t>
            </w:r>
          </w:p>
        </w:tc>
      </w:tr>
      <w:tr w:rsidR="00005BE2" w:rsidRPr="00C37F6B" w:rsidTr="00420F37">
        <w:trPr>
          <w:trHeight w:val="1984"/>
          <w:jc w:val="center"/>
        </w:trPr>
        <w:tc>
          <w:tcPr>
            <w:tcW w:w="2062" w:type="dxa"/>
            <w:shd w:val="clear" w:color="auto" w:fill="ACD7CA" w:themeFill="accent3" w:themeFillTint="99"/>
            <w:vAlign w:val="center"/>
          </w:tcPr>
          <w:p w:rsidR="00005BE2" w:rsidRPr="00420F37" w:rsidRDefault="00005BE2" w:rsidP="00420F37">
            <w:pPr>
              <w:spacing w:after="0"/>
              <w:rPr>
                <w:rFonts w:cs="Calibri"/>
                <w:b/>
                <w:szCs w:val="32"/>
              </w:rPr>
            </w:pPr>
            <w:r w:rsidRPr="00C37F6B">
              <w:rPr>
                <w:rFonts w:cs="Calibri"/>
                <w:b/>
                <w:szCs w:val="32"/>
              </w:rPr>
              <w:t>Écrire des textes variés</w:t>
            </w:r>
          </w:p>
        </w:tc>
        <w:tc>
          <w:tcPr>
            <w:tcW w:w="2063" w:type="dxa"/>
            <w:shd w:val="clear" w:color="auto" w:fill="auto"/>
            <w:vAlign w:val="center"/>
          </w:tcPr>
          <w:p w:rsidR="00005BE2" w:rsidRPr="00C37F6B" w:rsidRDefault="00005BE2" w:rsidP="00420F37">
            <w:pPr>
              <w:autoSpaceDE w:val="0"/>
              <w:autoSpaceDN w:val="0"/>
              <w:adjustRightInd w:val="0"/>
              <w:spacing w:after="0" w:line="300" w:lineRule="auto"/>
              <w:rPr>
                <w:rFonts w:cs="Frutiger-BoldItalic"/>
                <w:b/>
                <w:bCs/>
                <w:i/>
                <w:iCs/>
                <w:sz w:val="20"/>
                <w:szCs w:val="20"/>
                <w:lang w:eastAsia="fr-CA"/>
              </w:rPr>
            </w:pPr>
            <w:r w:rsidRPr="00C37F6B">
              <w:rPr>
                <w:rFonts w:cs="Frutiger-BoldItalic"/>
                <w:b/>
                <w:bCs/>
                <w:i/>
                <w:iCs/>
                <w:sz w:val="20"/>
                <w:szCs w:val="20"/>
                <w:lang w:eastAsia="fr-CA"/>
              </w:rPr>
              <w:t>Informer</w:t>
            </w:r>
          </w:p>
          <w:p w:rsidR="00005BE2" w:rsidRPr="00C37F6B" w:rsidRDefault="00005BE2" w:rsidP="00420F37">
            <w:pPr>
              <w:autoSpaceDE w:val="0"/>
              <w:autoSpaceDN w:val="0"/>
              <w:adjustRightInd w:val="0"/>
              <w:spacing w:after="0" w:line="300" w:lineRule="auto"/>
              <w:rPr>
                <w:rFonts w:cs="Frutiger-Cn"/>
                <w:i/>
                <w:sz w:val="20"/>
                <w:szCs w:val="20"/>
                <w:lang w:eastAsia="fr-CA"/>
              </w:rPr>
            </w:pPr>
            <w:r w:rsidRPr="00C37F6B">
              <w:rPr>
                <w:rFonts w:cs="Frutiger-Cn"/>
                <w:i/>
                <w:sz w:val="20"/>
                <w:szCs w:val="20"/>
                <w:lang w:eastAsia="fr-CA"/>
              </w:rPr>
              <w:t>en élaborant des descriptions</w:t>
            </w:r>
          </w:p>
          <w:p w:rsidR="00005BE2" w:rsidRPr="00C37F6B" w:rsidRDefault="00005BE2" w:rsidP="00420F37">
            <w:pPr>
              <w:spacing w:after="0" w:line="300" w:lineRule="auto"/>
              <w:rPr>
                <w:rFonts w:cs="Calibri"/>
                <w:i/>
                <w:sz w:val="32"/>
                <w:szCs w:val="32"/>
              </w:rPr>
            </w:pPr>
            <w:r w:rsidRPr="00C37F6B">
              <w:rPr>
                <w:rFonts w:cs="Frutiger-Cn"/>
                <w:i/>
                <w:sz w:val="20"/>
                <w:szCs w:val="20"/>
                <w:lang w:eastAsia="fr-CA"/>
              </w:rPr>
              <w:t>pour…</w:t>
            </w:r>
          </w:p>
        </w:tc>
        <w:tc>
          <w:tcPr>
            <w:tcW w:w="2063" w:type="dxa"/>
            <w:shd w:val="clear" w:color="auto" w:fill="auto"/>
            <w:vAlign w:val="center"/>
          </w:tcPr>
          <w:p w:rsidR="00005BE2" w:rsidRPr="00C37F6B" w:rsidRDefault="00005BE2" w:rsidP="00420F37">
            <w:pPr>
              <w:autoSpaceDE w:val="0"/>
              <w:autoSpaceDN w:val="0"/>
              <w:adjustRightInd w:val="0"/>
              <w:spacing w:after="0" w:line="300" w:lineRule="auto"/>
              <w:rPr>
                <w:rFonts w:cs="Frutiger-BoldItalic"/>
                <w:b/>
                <w:bCs/>
                <w:i/>
                <w:iCs/>
                <w:sz w:val="20"/>
                <w:szCs w:val="20"/>
                <w:lang w:eastAsia="fr-CA"/>
              </w:rPr>
            </w:pPr>
            <w:r w:rsidRPr="00C37F6B">
              <w:rPr>
                <w:rFonts w:cs="Frutiger-BoldItalic"/>
                <w:b/>
                <w:bCs/>
                <w:i/>
                <w:iCs/>
                <w:sz w:val="20"/>
                <w:szCs w:val="20"/>
                <w:lang w:eastAsia="fr-CA"/>
              </w:rPr>
              <w:t>Appuyer ses propos</w:t>
            </w:r>
          </w:p>
          <w:p w:rsidR="00005BE2" w:rsidRPr="00C37F6B" w:rsidRDefault="00005BE2" w:rsidP="00420F37">
            <w:pPr>
              <w:autoSpaceDE w:val="0"/>
              <w:autoSpaceDN w:val="0"/>
              <w:adjustRightInd w:val="0"/>
              <w:spacing w:after="0" w:line="300" w:lineRule="auto"/>
              <w:rPr>
                <w:rFonts w:cs="Frutiger-Cn"/>
                <w:i/>
                <w:sz w:val="20"/>
                <w:szCs w:val="20"/>
                <w:lang w:eastAsia="fr-CA"/>
              </w:rPr>
            </w:pPr>
            <w:r w:rsidRPr="00C37F6B">
              <w:rPr>
                <w:rFonts w:cs="Frutiger-Cn"/>
                <w:i/>
                <w:sz w:val="20"/>
                <w:szCs w:val="20"/>
                <w:lang w:eastAsia="fr-CA"/>
              </w:rPr>
              <w:t>en élaborant des justifications</w:t>
            </w:r>
          </w:p>
          <w:p w:rsidR="00005BE2" w:rsidRPr="00C37F6B" w:rsidRDefault="00005BE2" w:rsidP="00420F37">
            <w:pPr>
              <w:spacing w:after="0" w:line="300" w:lineRule="auto"/>
              <w:rPr>
                <w:rFonts w:cs="Calibri"/>
                <w:i/>
                <w:sz w:val="32"/>
                <w:szCs w:val="32"/>
              </w:rPr>
            </w:pPr>
            <w:r w:rsidRPr="00C37F6B">
              <w:rPr>
                <w:rFonts w:cs="Frutiger-Cn"/>
                <w:i/>
                <w:sz w:val="20"/>
                <w:szCs w:val="20"/>
                <w:lang w:eastAsia="fr-CA"/>
              </w:rPr>
              <w:t>pour…</w:t>
            </w:r>
          </w:p>
        </w:tc>
        <w:tc>
          <w:tcPr>
            <w:tcW w:w="2063" w:type="dxa"/>
            <w:shd w:val="clear" w:color="auto" w:fill="auto"/>
            <w:vAlign w:val="center"/>
          </w:tcPr>
          <w:p w:rsidR="00005BE2" w:rsidRPr="00C37F6B" w:rsidRDefault="00005BE2" w:rsidP="00420F37">
            <w:pPr>
              <w:autoSpaceDE w:val="0"/>
              <w:autoSpaceDN w:val="0"/>
              <w:adjustRightInd w:val="0"/>
              <w:spacing w:after="0" w:line="300" w:lineRule="auto"/>
              <w:rPr>
                <w:rFonts w:cs="Frutiger-BoldItalic"/>
                <w:b/>
                <w:bCs/>
                <w:i/>
                <w:iCs/>
                <w:sz w:val="20"/>
                <w:szCs w:val="20"/>
                <w:lang w:eastAsia="fr-CA"/>
              </w:rPr>
            </w:pPr>
            <w:r w:rsidRPr="00C37F6B">
              <w:rPr>
                <w:rFonts w:cs="Frutiger-BoldItalic"/>
                <w:b/>
                <w:bCs/>
                <w:i/>
                <w:iCs/>
                <w:sz w:val="20"/>
                <w:szCs w:val="20"/>
                <w:lang w:eastAsia="fr-CA"/>
              </w:rPr>
              <w:t>Inventer des intrigues</w:t>
            </w:r>
          </w:p>
          <w:p w:rsidR="00005BE2" w:rsidRPr="00C37F6B" w:rsidRDefault="00005BE2" w:rsidP="00420F37">
            <w:pPr>
              <w:autoSpaceDE w:val="0"/>
              <w:autoSpaceDN w:val="0"/>
              <w:adjustRightInd w:val="0"/>
              <w:spacing w:after="0" w:line="300" w:lineRule="auto"/>
              <w:rPr>
                <w:rFonts w:cs="Frutiger-Cn"/>
                <w:i/>
                <w:sz w:val="20"/>
                <w:szCs w:val="20"/>
                <w:lang w:eastAsia="fr-CA"/>
              </w:rPr>
            </w:pPr>
            <w:r w:rsidRPr="00C37F6B">
              <w:rPr>
                <w:rFonts w:cs="Frutiger-Cn"/>
                <w:i/>
                <w:sz w:val="20"/>
                <w:szCs w:val="20"/>
                <w:lang w:eastAsia="fr-CA"/>
              </w:rPr>
              <w:t>en élaborant des récits</w:t>
            </w:r>
          </w:p>
          <w:p w:rsidR="00005BE2" w:rsidRPr="00C37F6B" w:rsidRDefault="00005BE2" w:rsidP="00420F37">
            <w:pPr>
              <w:spacing w:after="0" w:line="300" w:lineRule="auto"/>
              <w:rPr>
                <w:rFonts w:cs="Calibri"/>
                <w:i/>
                <w:sz w:val="32"/>
                <w:szCs w:val="32"/>
              </w:rPr>
            </w:pPr>
            <w:r w:rsidRPr="00C37F6B">
              <w:rPr>
                <w:rFonts w:cs="Frutiger-Cn"/>
                <w:i/>
                <w:sz w:val="20"/>
                <w:szCs w:val="20"/>
                <w:lang w:eastAsia="fr-CA"/>
              </w:rPr>
              <w:t>pour…</w:t>
            </w:r>
          </w:p>
        </w:tc>
        <w:tc>
          <w:tcPr>
            <w:tcW w:w="2063" w:type="dxa"/>
            <w:shd w:val="clear" w:color="auto" w:fill="auto"/>
            <w:vAlign w:val="center"/>
          </w:tcPr>
          <w:p w:rsidR="00005BE2" w:rsidRPr="00C37F6B" w:rsidRDefault="00005BE2" w:rsidP="00420F37">
            <w:pPr>
              <w:autoSpaceDE w:val="0"/>
              <w:autoSpaceDN w:val="0"/>
              <w:adjustRightInd w:val="0"/>
              <w:spacing w:after="0" w:line="300" w:lineRule="auto"/>
              <w:rPr>
                <w:rFonts w:cs="Frutiger-BoldItalic"/>
                <w:b/>
                <w:bCs/>
                <w:i/>
                <w:iCs/>
                <w:sz w:val="20"/>
                <w:szCs w:val="20"/>
                <w:lang w:eastAsia="fr-CA"/>
              </w:rPr>
            </w:pPr>
            <w:r w:rsidRPr="00C37F6B">
              <w:rPr>
                <w:rFonts w:cs="Frutiger-BoldItalic"/>
                <w:b/>
                <w:bCs/>
                <w:i/>
                <w:iCs/>
                <w:sz w:val="20"/>
                <w:szCs w:val="20"/>
                <w:lang w:eastAsia="fr-CA"/>
              </w:rPr>
              <w:t>Expérimenter divers</w:t>
            </w:r>
          </w:p>
          <w:p w:rsidR="00005BE2" w:rsidRPr="00C37F6B" w:rsidRDefault="00005BE2" w:rsidP="00420F37">
            <w:pPr>
              <w:autoSpaceDE w:val="0"/>
              <w:autoSpaceDN w:val="0"/>
              <w:adjustRightInd w:val="0"/>
              <w:spacing w:after="0" w:line="300" w:lineRule="auto"/>
              <w:rPr>
                <w:rFonts w:cs="Frutiger-BoldItalic"/>
                <w:b/>
                <w:bCs/>
                <w:i/>
                <w:iCs/>
                <w:sz w:val="20"/>
                <w:szCs w:val="20"/>
                <w:lang w:eastAsia="fr-CA"/>
              </w:rPr>
            </w:pPr>
            <w:r w:rsidRPr="00C37F6B">
              <w:rPr>
                <w:rFonts w:cs="Frutiger-BoldItalic"/>
                <w:b/>
                <w:bCs/>
                <w:i/>
                <w:iCs/>
                <w:sz w:val="20"/>
                <w:szCs w:val="20"/>
                <w:lang w:eastAsia="fr-CA"/>
              </w:rPr>
              <w:t>procédés d’écriture</w:t>
            </w:r>
          </w:p>
          <w:p w:rsidR="00005BE2" w:rsidRPr="00C37F6B" w:rsidRDefault="00005BE2" w:rsidP="00420F37">
            <w:pPr>
              <w:autoSpaceDE w:val="0"/>
              <w:autoSpaceDN w:val="0"/>
              <w:adjustRightInd w:val="0"/>
              <w:spacing w:after="0" w:line="300" w:lineRule="auto"/>
              <w:rPr>
                <w:rFonts w:cs="Frutiger-Cn"/>
                <w:i/>
                <w:sz w:val="20"/>
                <w:szCs w:val="20"/>
                <w:lang w:eastAsia="fr-CA"/>
              </w:rPr>
            </w:pPr>
            <w:r w:rsidRPr="00C37F6B">
              <w:rPr>
                <w:rFonts w:cs="Frutiger-Cn"/>
                <w:i/>
                <w:sz w:val="20"/>
                <w:szCs w:val="20"/>
                <w:lang w:eastAsia="fr-CA"/>
              </w:rPr>
              <w:t>en élaborant des textes inspirés</w:t>
            </w:r>
          </w:p>
          <w:p w:rsidR="00005BE2" w:rsidRPr="00C37F6B" w:rsidRDefault="00005BE2" w:rsidP="00420F37">
            <w:pPr>
              <w:autoSpaceDE w:val="0"/>
              <w:autoSpaceDN w:val="0"/>
              <w:adjustRightInd w:val="0"/>
              <w:spacing w:after="0" w:line="300" w:lineRule="auto"/>
              <w:rPr>
                <w:rFonts w:cs="Frutiger-Cn"/>
                <w:i/>
                <w:sz w:val="20"/>
                <w:szCs w:val="20"/>
                <w:lang w:eastAsia="fr-CA"/>
              </w:rPr>
            </w:pPr>
            <w:r w:rsidRPr="00C37F6B">
              <w:rPr>
                <w:rFonts w:cs="Frutiger-Cn"/>
                <w:i/>
                <w:sz w:val="20"/>
                <w:szCs w:val="20"/>
                <w:lang w:eastAsia="fr-CA"/>
              </w:rPr>
              <w:t>de repères culturels</w:t>
            </w:r>
          </w:p>
          <w:p w:rsidR="00005BE2" w:rsidRPr="00C37F6B" w:rsidRDefault="00005BE2" w:rsidP="00420F37">
            <w:pPr>
              <w:spacing w:after="0" w:line="300" w:lineRule="auto"/>
              <w:rPr>
                <w:rFonts w:cs="Calibri"/>
                <w:i/>
                <w:sz w:val="32"/>
                <w:szCs w:val="32"/>
              </w:rPr>
            </w:pPr>
            <w:r w:rsidRPr="00C37F6B">
              <w:rPr>
                <w:rFonts w:cs="Frutiger-Cn"/>
                <w:i/>
                <w:sz w:val="20"/>
                <w:szCs w:val="20"/>
                <w:lang w:eastAsia="fr-CA"/>
              </w:rPr>
              <w:t>pour…</w:t>
            </w:r>
          </w:p>
        </w:tc>
      </w:tr>
      <w:tr w:rsidR="00005BE2" w:rsidRPr="00C37F6B" w:rsidTr="00420F37">
        <w:trPr>
          <w:trHeight w:val="1984"/>
          <w:jc w:val="center"/>
        </w:trPr>
        <w:tc>
          <w:tcPr>
            <w:tcW w:w="2062" w:type="dxa"/>
            <w:shd w:val="clear" w:color="auto" w:fill="ACD7CA" w:themeFill="accent3" w:themeFillTint="99"/>
            <w:vAlign w:val="center"/>
          </w:tcPr>
          <w:p w:rsidR="00005BE2" w:rsidRPr="00C37F6B" w:rsidRDefault="00005BE2" w:rsidP="00420F37">
            <w:pPr>
              <w:spacing w:after="0"/>
              <w:rPr>
                <w:rFonts w:cs="Calibri"/>
                <w:b/>
                <w:sz w:val="32"/>
                <w:szCs w:val="32"/>
              </w:rPr>
            </w:pPr>
            <w:r w:rsidRPr="00C37F6B">
              <w:rPr>
                <w:rFonts w:cs="Calibri"/>
                <w:b/>
                <w:szCs w:val="32"/>
              </w:rPr>
              <w:t>Communiquer oralement selon des modalités variées</w:t>
            </w:r>
          </w:p>
        </w:tc>
        <w:tc>
          <w:tcPr>
            <w:tcW w:w="2063" w:type="dxa"/>
            <w:shd w:val="clear" w:color="auto" w:fill="auto"/>
            <w:vAlign w:val="center"/>
          </w:tcPr>
          <w:p w:rsidR="00005BE2" w:rsidRPr="00C37F6B" w:rsidRDefault="00005BE2" w:rsidP="00420F37">
            <w:pPr>
              <w:autoSpaceDE w:val="0"/>
              <w:autoSpaceDN w:val="0"/>
              <w:adjustRightInd w:val="0"/>
              <w:spacing w:after="0" w:line="300" w:lineRule="auto"/>
              <w:rPr>
                <w:rFonts w:cs="Frutiger-BoldItalic"/>
                <w:b/>
                <w:bCs/>
                <w:i/>
                <w:iCs/>
                <w:sz w:val="20"/>
                <w:szCs w:val="20"/>
                <w:lang w:eastAsia="fr-CA"/>
              </w:rPr>
            </w:pPr>
            <w:r w:rsidRPr="00C37F6B">
              <w:rPr>
                <w:rFonts w:cs="Frutiger-BoldItalic"/>
                <w:b/>
                <w:bCs/>
                <w:i/>
                <w:iCs/>
                <w:sz w:val="20"/>
                <w:szCs w:val="20"/>
                <w:lang w:eastAsia="fr-CA"/>
              </w:rPr>
              <w:t>S’informer</w:t>
            </w:r>
          </w:p>
          <w:p w:rsidR="00005BE2" w:rsidRPr="00C37F6B" w:rsidRDefault="00005BE2" w:rsidP="00420F37">
            <w:pPr>
              <w:autoSpaceDE w:val="0"/>
              <w:autoSpaceDN w:val="0"/>
              <w:adjustRightInd w:val="0"/>
              <w:spacing w:after="0" w:line="300" w:lineRule="auto"/>
              <w:rPr>
                <w:rFonts w:cs="Frutiger-Cn"/>
                <w:i/>
                <w:sz w:val="20"/>
                <w:szCs w:val="20"/>
                <w:lang w:eastAsia="fr-CA"/>
              </w:rPr>
            </w:pPr>
            <w:r w:rsidRPr="00C37F6B">
              <w:rPr>
                <w:rFonts w:cs="Frutiger-Cn"/>
                <w:i/>
                <w:sz w:val="20"/>
                <w:szCs w:val="20"/>
                <w:lang w:eastAsia="fr-CA"/>
              </w:rPr>
              <w:t>en ayant recours à l’écoute</w:t>
            </w:r>
          </w:p>
          <w:p w:rsidR="00005BE2" w:rsidRPr="00C37F6B" w:rsidRDefault="00005BE2" w:rsidP="00420F37">
            <w:pPr>
              <w:spacing w:after="0" w:line="300" w:lineRule="auto"/>
              <w:rPr>
                <w:rFonts w:cs="Frutiger-Cn"/>
                <w:i/>
                <w:sz w:val="20"/>
                <w:szCs w:val="20"/>
                <w:lang w:eastAsia="fr-CA"/>
              </w:rPr>
            </w:pPr>
            <w:r w:rsidRPr="00C37F6B">
              <w:rPr>
                <w:rFonts w:cs="Frutiger-Cn"/>
                <w:i/>
                <w:sz w:val="20"/>
                <w:szCs w:val="20"/>
                <w:lang w:eastAsia="fr-CA"/>
              </w:rPr>
              <w:t>pour…</w:t>
            </w:r>
          </w:p>
          <w:p w:rsidR="00005BE2" w:rsidRPr="00C37F6B" w:rsidRDefault="00005BE2" w:rsidP="00420F37">
            <w:pPr>
              <w:spacing w:after="0" w:line="300" w:lineRule="auto"/>
              <w:rPr>
                <w:rFonts w:cs="Frutiger-Cn"/>
                <w:i/>
                <w:sz w:val="20"/>
                <w:szCs w:val="20"/>
                <w:lang w:eastAsia="fr-CA"/>
              </w:rPr>
            </w:pPr>
          </w:p>
          <w:p w:rsidR="00005BE2" w:rsidRPr="00C37F6B" w:rsidRDefault="00005BE2" w:rsidP="00420F37">
            <w:pPr>
              <w:autoSpaceDE w:val="0"/>
              <w:autoSpaceDN w:val="0"/>
              <w:adjustRightInd w:val="0"/>
              <w:spacing w:after="0" w:line="300" w:lineRule="auto"/>
              <w:rPr>
                <w:rFonts w:cs="Frutiger-BoldItalic"/>
                <w:b/>
                <w:bCs/>
                <w:i/>
                <w:iCs/>
                <w:sz w:val="20"/>
                <w:szCs w:val="20"/>
                <w:lang w:eastAsia="fr-CA"/>
              </w:rPr>
            </w:pPr>
            <w:r w:rsidRPr="00C37F6B">
              <w:rPr>
                <w:rFonts w:cs="Frutiger-BoldItalic"/>
                <w:b/>
                <w:bCs/>
                <w:i/>
                <w:iCs/>
                <w:sz w:val="20"/>
                <w:szCs w:val="20"/>
                <w:lang w:eastAsia="fr-CA"/>
              </w:rPr>
              <w:t>Informer</w:t>
            </w:r>
          </w:p>
          <w:p w:rsidR="00005BE2" w:rsidRPr="00C37F6B" w:rsidRDefault="00005BE2" w:rsidP="00420F37">
            <w:pPr>
              <w:autoSpaceDE w:val="0"/>
              <w:autoSpaceDN w:val="0"/>
              <w:adjustRightInd w:val="0"/>
              <w:spacing w:after="0" w:line="300" w:lineRule="auto"/>
              <w:rPr>
                <w:rFonts w:cs="Frutiger-Cn"/>
                <w:i/>
                <w:sz w:val="20"/>
                <w:szCs w:val="20"/>
                <w:lang w:eastAsia="fr-CA"/>
              </w:rPr>
            </w:pPr>
            <w:r w:rsidRPr="00C37F6B">
              <w:rPr>
                <w:rFonts w:cs="Frutiger-Cn"/>
                <w:i/>
                <w:sz w:val="20"/>
                <w:szCs w:val="20"/>
                <w:lang w:eastAsia="fr-CA"/>
              </w:rPr>
              <w:t>en prenant la parole</w:t>
            </w:r>
          </w:p>
          <w:p w:rsidR="00005BE2" w:rsidRPr="00C37F6B" w:rsidRDefault="00005BE2" w:rsidP="00420F37">
            <w:pPr>
              <w:autoSpaceDE w:val="0"/>
              <w:autoSpaceDN w:val="0"/>
              <w:adjustRightInd w:val="0"/>
              <w:spacing w:after="0" w:line="300" w:lineRule="auto"/>
              <w:rPr>
                <w:rFonts w:cs="Frutiger-Cn"/>
                <w:i/>
                <w:sz w:val="20"/>
                <w:szCs w:val="20"/>
                <w:lang w:eastAsia="fr-CA"/>
              </w:rPr>
            </w:pPr>
            <w:r w:rsidRPr="00C37F6B">
              <w:rPr>
                <w:rFonts w:cs="Frutiger-Cn"/>
                <w:i/>
                <w:sz w:val="20"/>
                <w:szCs w:val="20"/>
                <w:lang w:eastAsia="fr-CA"/>
              </w:rPr>
              <w:t>individuellement</w:t>
            </w:r>
          </w:p>
          <w:p w:rsidR="00005BE2" w:rsidRPr="00C37F6B" w:rsidRDefault="00005BE2" w:rsidP="00420F37">
            <w:pPr>
              <w:spacing w:after="0" w:line="300" w:lineRule="auto"/>
              <w:rPr>
                <w:rFonts w:cs="Calibri"/>
                <w:i/>
                <w:sz w:val="32"/>
                <w:szCs w:val="32"/>
              </w:rPr>
            </w:pPr>
            <w:r w:rsidRPr="00C37F6B">
              <w:rPr>
                <w:rFonts w:cs="Frutiger-Cn"/>
                <w:i/>
                <w:sz w:val="20"/>
                <w:szCs w:val="20"/>
                <w:lang w:eastAsia="fr-CA"/>
              </w:rPr>
              <w:t>pour…</w:t>
            </w:r>
          </w:p>
        </w:tc>
        <w:tc>
          <w:tcPr>
            <w:tcW w:w="2063" w:type="dxa"/>
            <w:shd w:val="clear" w:color="auto" w:fill="auto"/>
            <w:vAlign w:val="center"/>
          </w:tcPr>
          <w:p w:rsidR="00005BE2" w:rsidRPr="00C37F6B" w:rsidRDefault="00005BE2" w:rsidP="00420F37">
            <w:pPr>
              <w:autoSpaceDE w:val="0"/>
              <w:autoSpaceDN w:val="0"/>
              <w:adjustRightInd w:val="0"/>
              <w:spacing w:after="0" w:line="300" w:lineRule="auto"/>
              <w:rPr>
                <w:rFonts w:cs="Frutiger-BoldItalic"/>
                <w:b/>
                <w:bCs/>
                <w:i/>
                <w:iCs/>
                <w:sz w:val="20"/>
                <w:szCs w:val="20"/>
                <w:lang w:eastAsia="fr-CA"/>
              </w:rPr>
            </w:pPr>
            <w:r w:rsidRPr="00C37F6B">
              <w:rPr>
                <w:rFonts w:cs="Frutiger-BoldItalic"/>
                <w:b/>
                <w:bCs/>
                <w:i/>
                <w:iCs/>
                <w:sz w:val="20"/>
                <w:szCs w:val="20"/>
                <w:lang w:eastAsia="fr-CA"/>
              </w:rPr>
              <w:t>Défendre une idée</w:t>
            </w:r>
          </w:p>
          <w:p w:rsidR="00005BE2" w:rsidRPr="00C37F6B" w:rsidRDefault="00005BE2" w:rsidP="00420F37">
            <w:pPr>
              <w:autoSpaceDE w:val="0"/>
              <w:autoSpaceDN w:val="0"/>
              <w:adjustRightInd w:val="0"/>
              <w:spacing w:after="0" w:line="300" w:lineRule="auto"/>
              <w:rPr>
                <w:rFonts w:cs="Frutiger-Cn"/>
                <w:i/>
                <w:sz w:val="20"/>
                <w:szCs w:val="20"/>
                <w:lang w:eastAsia="fr-CA"/>
              </w:rPr>
            </w:pPr>
            <w:r w:rsidRPr="00C37F6B">
              <w:rPr>
                <w:rFonts w:cs="Frutiger-Cn"/>
                <w:i/>
                <w:sz w:val="20"/>
                <w:szCs w:val="20"/>
                <w:lang w:eastAsia="fr-CA"/>
              </w:rPr>
              <w:t>en interagissant oralement</w:t>
            </w:r>
          </w:p>
          <w:p w:rsidR="00005BE2" w:rsidRPr="00C37F6B" w:rsidRDefault="00005BE2" w:rsidP="00420F37">
            <w:pPr>
              <w:spacing w:after="0" w:line="300" w:lineRule="auto"/>
              <w:rPr>
                <w:rFonts w:cs="Calibri"/>
                <w:i/>
                <w:sz w:val="32"/>
                <w:szCs w:val="32"/>
              </w:rPr>
            </w:pPr>
            <w:r w:rsidRPr="00C37F6B">
              <w:rPr>
                <w:rFonts w:cs="Frutiger-Cn"/>
                <w:i/>
                <w:sz w:val="20"/>
                <w:szCs w:val="20"/>
                <w:lang w:eastAsia="fr-CA"/>
              </w:rPr>
              <w:t>pour…</w:t>
            </w:r>
          </w:p>
        </w:tc>
        <w:tc>
          <w:tcPr>
            <w:tcW w:w="2063" w:type="dxa"/>
            <w:shd w:val="clear" w:color="auto" w:fill="auto"/>
            <w:vAlign w:val="center"/>
          </w:tcPr>
          <w:p w:rsidR="00005BE2" w:rsidRPr="00C37F6B" w:rsidRDefault="00005BE2" w:rsidP="00420F37">
            <w:pPr>
              <w:spacing w:after="0" w:line="300" w:lineRule="auto"/>
              <w:rPr>
                <w:rFonts w:cs="Calibri"/>
                <w:i/>
                <w:sz w:val="32"/>
                <w:szCs w:val="32"/>
              </w:rPr>
            </w:pPr>
          </w:p>
        </w:tc>
        <w:tc>
          <w:tcPr>
            <w:tcW w:w="2063" w:type="dxa"/>
            <w:shd w:val="clear" w:color="auto" w:fill="auto"/>
            <w:vAlign w:val="center"/>
          </w:tcPr>
          <w:p w:rsidR="00005BE2" w:rsidRPr="00C37F6B" w:rsidRDefault="00005BE2" w:rsidP="00420F37">
            <w:pPr>
              <w:spacing w:after="0" w:line="300" w:lineRule="auto"/>
              <w:rPr>
                <w:rFonts w:cs="Calibri"/>
                <w:i/>
                <w:sz w:val="32"/>
                <w:szCs w:val="32"/>
              </w:rPr>
            </w:pPr>
          </w:p>
        </w:tc>
      </w:tr>
    </w:tbl>
    <w:p w:rsidR="00005BE2" w:rsidRDefault="00005BE2" w:rsidP="00005BE2">
      <w:pPr>
        <w:spacing w:after="0"/>
        <w:rPr>
          <w:rFonts w:cs="Calibri"/>
          <w:sz w:val="32"/>
          <w:szCs w:val="32"/>
        </w:rPr>
      </w:pPr>
    </w:p>
    <w:p w:rsidR="00AC55DC" w:rsidRDefault="00AC55DC" w:rsidP="004F426B">
      <w:pPr>
        <w:spacing w:after="0"/>
        <w:rPr>
          <w:rFonts w:cs="Calibri"/>
        </w:rPr>
      </w:pPr>
    </w:p>
    <w:p w:rsidR="00FD439D" w:rsidRDefault="00FD439D" w:rsidP="004F426B">
      <w:pPr>
        <w:spacing w:after="0"/>
        <w:rPr>
          <w:rFonts w:cs="Calibri"/>
        </w:rPr>
        <w:sectPr w:rsidR="00FD439D" w:rsidSect="00E8047A">
          <w:pgSz w:w="12240" w:h="15840" w:code="1"/>
          <w:pgMar w:top="1134" w:right="1134" w:bottom="1134" w:left="1134" w:header="720" w:footer="0" w:gutter="0"/>
          <w:cols w:space="720"/>
          <w:docGrid w:linePitch="360"/>
        </w:sectPr>
      </w:pPr>
    </w:p>
    <w:p w:rsidR="00FD439D" w:rsidRPr="00460103" w:rsidRDefault="00FD439D" w:rsidP="00FD439D">
      <w:pPr>
        <w:spacing w:after="0"/>
        <w:jc w:val="center"/>
        <w:rPr>
          <w:rFonts w:ascii="Arial Rounded MT Bold" w:hAnsi="Arial Rounded MT Bold" w:cs="Calibri"/>
          <w:sz w:val="32"/>
          <w:szCs w:val="32"/>
          <w14:shadow w14:blurRad="50800" w14:dist="38100" w14:dir="0" w14:sx="100000" w14:sy="100000" w14:kx="0" w14:ky="0" w14:algn="l">
            <w14:srgbClr w14:val="000000">
              <w14:alpha w14:val="60000"/>
            </w14:srgbClr>
          </w14:shadow>
        </w:rPr>
      </w:pPr>
      <w:r>
        <w:rPr>
          <w:rFonts w:ascii="Arial Rounded MT Bold" w:hAnsi="Arial Rounded MT Bold" w:cs="Calibri"/>
          <w:sz w:val="32"/>
          <w:szCs w:val="32"/>
          <w14:shadow w14:blurRad="50800" w14:dist="38100" w14:dir="0" w14:sx="100000" w14:sy="100000" w14:kx="0" w14:ky="0" w14:algn="l">
            <w14:srgbClr w14:val="000000">
              <w14:alpha w14:val="60000"/>
            </w14:srgbClr>
          </w14:shadow>
        </w:rPr>
        <w:lastRenderedPageBreak/>
        <w:t>Français, langue d’enseignement</w:t>
      </w:r>
    </w:p>
    <w:p w:rsidR="00403840" w:rsidRPr="00FD439D" w:rsidRDefault="00403840" w:rsidP="00FD439D">
      <w:pPr>
        <w:spacing w:after="0" w:line="240" w:lineRule="auto"/>
        <w:rPr>
          <w:rFonts w:cs="Calibri"/>
          <w:sz w:val="6"/>
        </w:rPr>
      </w:pPr>
    </w:p>
    <w:p w:rsidR="00403840" w:rsidRPr="00FD439D" w:rsidRDefault="00FD439D" w:rsidP="00FD439D">
      <w:pPr>
        <w:spacing w:after="0"/>
        <w:jc w:val="center"/>
        <w:rPr>
          <w:rFonts w:ascii="Arial Rounded MT Bold" w:hAnsi="Arial Rounded MT Bold" w:cs="Calibri"/>
          <w:sz w:val="24"/>
          <w:szCs w:val="32"/>
        </w:rPr>
      </w:pPr>
      <w:r w:rsidRPr="00FD439D">
        <w:rPr>
          <w:rFonts w:ascii="Arial Rounded MT Bold" w:hAnsi="Arial Rounded MT Bold" w:cs="Calibri"/>
          <w:sz w:val="24"/>
          <w:szCs w:val="32"/>
        </w:rPr>
        <w:t>Annexe 1 – Synthèse des genres de textes retenus</w:t>
      </w:r>
    </w:p>
    <w:p w:rsidR="00403840" w:rsidRDefault="00403840" w:rsidP="00FD439D">
      <w:pPr>
        <w:spacing w:after="0"/>
        <w:rPr>
          <w:rFonts w:cs="Calibri"/>
        </w:rPr>
      </w:pPr>
    </w:p>
    <w:tbl>
      <w:tblPr>
        <w:tblStyle w:val="Grilledutableau"/>
        <w:tblW w:w="11055" w:type="dxa"/>
        <w:jc w:val="center"/>
        <w:tblLook w:val="04A0" w:firstRow="1" w:lastRow="0" w:firstColumn="1" w:lastColumn="0" w:noHBand="0" w:noVBand="1"/>
      </w:tblPr>
      <w:tblGrid>
        <w:gridCol w:w="3685"/>
        <w:gridCol w:w="3685"/>
        <w:gridCol w:w="3685"/>
      </w:tblGrid>
      <w:tr w:rsidR="00FD439D" w:rsidTr="00D817A3">
        <w:trPr>
          <w:trHeight w:val="567"/>
          <w:jc w:val="center"/>
        </w:trPr>
        <w:tc>
          <w:tcPr>
            <w:tcW w:w="3685" w:type="dxa"/>
            <w:shd w:val="clear" w:color="auto" w:fill="134163" w:themeFill="accent6" w:themeFillShade="80"/>
            <w:vAlign w:val="center"/>
          </w:tcPr>
          <w:p w:rsidR="00FD439D" w:rsidRPr="00FD439D" w:rsidRDefault="00FD439D" w:rsidP="00FD439D">
            <w:pPr>
              <w:spacing w:after="0" w:line="240" w:lineRule="auto"/>
              <w:jc w:val="center"/>
              <w:rPr>
                <w:rFonts w:cs="Calibri"/>
                <w:b/>
                <w:sz w:val="24"/>
                <w14:shadow w14:blurRad="50800" w14:dist="38100" w14:dir="0" w14:sx="100000" w14:sy="100000" w14:kx="0" w14:ky="0" w14:algn="l">
                  <w14:srgbClr w14:val="000000">
                    <w14:alpha w14:val="60000"/>
                  </w14:srgbClr>
                </w14:shadow>
              </w:rPr>
            </w:pPr>
            <w:r w:rsidRPr="00FD439D">
              <w:rPr>
                <w:rFonts w:cs="Calibri"/>
                <w:b/>
                <w:sz w:val="24"/>
                <w14:shadow w14:blurRad="50800" w14:dist="38100" w14:dir="0" w14:sx="100000" w14:sy="100000" w14:kx="0" w14:ky="0" w14:algn="l">
                  <w14:srgbClr w14:val="000000">
                    <w14:alpha w14:val="60000"/>
                  </w14:srgbClr>
                </w14:shadow>
              </w:rPr>
              <w:t>1</w:t>
            </w:r>
            <w:r w:rsidRPr="00FD439D">
              <w:rPr>
                <w:rFonts w:cs="Calibri"/>
                <w:b/>
                <w:sz w:val="24"/>
                <w:vertAlign w:val="superscript"/>
                <w14:shadow w14:blurRad="50800" w14:dist="38100" w14:dir="0" w14:sx="100000" w14:sy="100000" w14:kx="0" w14:ky="0" w14:algn="l">
                  <w14:srgbClr w14:val="000000">
                    <w14:alpha w14:val="60000"/>
                  </w14:srgbClr>
                </w14:shadow>
              </w:rPr>
              <w:t>re</w:t>
            </w:r>
            <w:r w:rsidRPr="00FD439D">
              <w:rPr>
                <w:rFonts w:cs="Calibri"/>
                <w:b/>
                <w:sz w:val="24"/>
                <w14:shadow w14:blurRad="50800" w14:dist="38100" w14:dir="0" w14:sx="100000" w14:sy="100000" w14:kx="0" w14:ky="0" w14:algn="l">
                  <w14:srgbClr w14:val="000000">
                    <w14:alpha w14:val="60000"/>
                  </w14:srgbClr>
                </w14:shadow>
              </w:rPr>
              <w:t xml:space="preserve"> secondaire</w:t>
            </w:r>
          </w:p>
        </w:tc>
        <w:tc>
          <w:tcPr>
            <w:tcW w:w="3685" w:type="dxa"/>
            <w:shd w:val="clear" w:color="auto" w:fill="134163" w:themeFill="accent6" w:themeFillShade="80"/>
            <w:vAlign w:val="center"/>
          </w:tcPr>
          <w:p w:rsidR="00FD439D" w:rsidRPr="00FD439D" w:rsidRDefault="00FD439D" w:rsidP="00FD439D">
            <w:pPr>
              <w:spacing w:after="0" w:line="240" w:lineRule="auto"/>
              <w:jc w:val="center"/>
              <w:rPr>
                <w:rFonts w:cs="Calibri"/>
                <w:b/>
                <w:sz w:val="24"/>
                <w14:shadow w14:blurRad="50800" w14:dist="38100" w14:dir="0" w14:sx="100000" w14:sy="100000" w14:kx="0" w14:ky="0" w14:algn="l">
                  <w14:srgbClr w14:val="000000">
                    <w14:alpha w14:val="60000"/>
                  </w14:srgbClr>
                </w14:shadow>
              </w:rPr>
            </w:pPr>
            <w:r w:rsidRPr="00FD439D">
              <w:rPr>
                <w:rFonts w:cs="Calibri"/>
                <w:b/>
                <w:sz w:val="24"/>
                <w14:shadow w14:blurRad="50800" w14:dist="38100" w14:dir="0" w14:sx="100000" w14:sy="100000" w14:kx="0" w14:ky="0" w14:algn="l">
                  <w14:srgbClr w14:val="000000">
                    <w14:alpha w14:val="60000"/>
                  </w14:srgbClr>
                </w14:shadow>
              </w:rPr>
              <w:t>2</w:t>
            </w:r>
            <w:r w:rsidRPr="00FD439D">
              <w:rPr>
                <w:rFonts w:cs="Calibri"/>
                <w:b/>
                <w:sz w:val="24"/>
                <w:vertAlign w:val="superscript"/>
                <w14:shadow w14:blurRad="50800" w14:dist="38100" w14:dir="0" w14:sx="100000" w14:sy="100000" w14:kx="0" w14:ky="0" w14:algn="l">
                  <w14:srgbClr w14:val="000000">
                    <w14:alpha w14:val="60000"/>
                  </w14:srgbClr>
                </w14:shadow>
              </w:rPr>
              <w:t>e</w:t>
            </w:r>
            <w:r w:rsidRPr="00FD439D">
              <w:rPr>
                <w:rFonts w:cs="Calibri"/>
                <w:b/>
                <w:sz w:val="24"/>
                <w14:shadow w14:blurRad="50800" w14:dist="38100" w14:dir="0" w14:sx="100000" w14:sy="100000" w14:kx="0" w14:ky="0" w14:algn="l">
                  <w14:srgbClr w14:val="000000">
                    <w14:alpha w14:val="60000"/>
                  </w14:srgbClr>
                </w14:shadow>
              </w:rPr>
              <w:t xml:space="preserve"> secondaire</w:t>
            </w:r>
          </w:p>
        </w:tc>
        <w:tc>
          <w:tcPr>
            <w:tcW w:w="3685" w:type="dxa"/>
            <w:shd w:val="clear" w:color="auto" w:fill="134163" w:themeFill="accent6" w:themeFillShade="80"/>
            <w:vAlign w:val="center"/>
          </w:tcPr>
          <w:p w:rsidR="00FD439D" w:rsidRPr="00FD439D" w:rsidRDefault="00FD439D" w:rsidP="00FD439D">
            <w:pPr>
              <w:spacing w:after="0" w:line="240" w:lineRule="auto"/>
              <w:jc w:val="center"/>
              <w:rPr>
                <w:rFonts w:cs="Calibri"/>
                <w:b/>
                <w:sz w:val="24"/>
                <w14:shadow w14:blurRad="50800" w14:dist="38100" w14:dir="0" w14:sx="100000" w14:sy="100000" w14:kx="0" w14:ky="0" w14:algn="l">
                  <w14:srgbClr w14:val="000000">
                    <w14:alpha w14:val="60000"/>
                  </w14:srgbClr>
                </w14:shadow>
              </w:rPr>
            </w:pPr>
            <w:r w:rsidRPr="00FD439D">
              <w:rPr>
                <w:rFonts w:cs="Calibri"/>
                <w:b/>
                <w:sz w:val="24"/>
                <w14:shadow w14:blurRad="50800" w14:dist="38100" w14:dir="0" w14:sx="100000" w14:sy="100000" w14:kx="0" w14:ky="0" w14:algn="l">
                  <w14:srgbClr w14:val="000000">
                    <w14:alpha w14:val="60000"/>
                  </w14:srgbClr>
                </w14:shadow>
              </w:rPr>
              <w:t>3</w:t>
            </w:r>
            <w:r w:rsidRPr="00FD439D">
              <w:rPr>
                <w:rFonts w:cs="Calibri"/>
                <w:b/>
                <w:sz w:val="24"/>
                <w:vertAlign w:val="superscript"/>
                <w14:shadow w14:blurRad="50800" w14:dist="38100" w14:dir="0" w14:sx="100000" w14:sy="100000" w14:kx="0" w14:ky="0" w14:algn="l">
                  <w14:srgbClr w14:val="000000">
                    <w14:alpha w14:val="60000"/>
                  </w14:srgbClr>
                </w14:shadow>
              </w:rPr>
              <w:t>e</w:t>
            </w:r>
            <w:r w:rsidRPr="00FD439D">
              <w:rPr>
                <w:rFonts w:cs="Calibri"/>
                <w:b/>
                <w:sz w:val="24"/>
                <w14:shadow w14:blurRad="50800" w14:dist="38100" w14:dir="0" w14:sx="100000" w14:sy="100000" w14:kx="0" w14:ky="0" w14:algn="l">
                  <w14:srgbClr w14:val="000000">
                    <w14:alpha w14:val="60000"/>
                  </w14:srgbClr>
                </w14:shadow>
              </w:rPr>
              <w:t xml:space="preserve"> secondaire</w:t>
            </w:r>
          </w:p>
        </w:tc>
      </w:tr>
      <w:tr w:rsidR="00FD439D" w:rsidTr="00D817A3">
        <w:trPr>
          <w:trHeight w:val="5102"/>
          <w:jc w:val="center"/>
        </w:trPr>
        <w:tc>
          <w:tcPr>
            <w:tcW w:w="3685" w:type="dxa"/>
            <w:vAlign w:val="center"/>
          </w:tcPr>
          <w:p w:rsidR="00FD439D" w:rsidRDefault="00FD439D" w:rsidP="00FD439D">
            <w:pPr>
              <w:pStyle w:val="Paragraphedeliste"/>
              <w:numPr>
                <w:ilvl w:val="0"/>
                <w:numId w:val="40"/>
              </w:numPr>
              <w:spacing w:after="0" w:line="240" w:lineRule="auto"/>
              <w:ind w:left="454"/>
              <w:rPr>
                <w:rFonts w:cs="Calibri"/>
              </w:rPr>
            </w:pPr>
            <w:r>
              <w:rPr>
                <w:rFonts w:cs="Calibri"/>
              </w:rPr>
              <w:t>Article de revue ou article sur le web</w:t>
            </w:r>
          </w:p>
          <w:p w:rsidR="00FD439D" w:rsidRDefault="00FD439D" w:rsidP="00FD439D">
            <w:pPr>
              <w:pStyle w:val="Paragraphedeliste"/>
              <w:numPr>
                <w:ilvl w:val="0"/>
                <w:numId w:val="40"/>
              </w:numPr>
              <w:spacing w:after="0" w:line="240" w:lineRule="auto"/>
              <w:ind w:left="454"/>
              <w:rPr>
                <w:rFonts w:cs="Calibri"/>
              </w:rPr>
            </w:pPr>
            <w:r>
              <w:rPr>
                <w:rFonts w:cs="Calibri"/>
              </w:rPr>
              <w:t>Capsule d’information</w:t>
            </w:r>
          </w:p>
          <w:p w:rsidR="00FD439D" w:rsidRDefault="00FD439D" w:rsidP="00FD439D">
            <w:pPr>
              <w:pStyle w:val="Paragraphedeliste"/>
              <w:numPr>
                <w:ilvl w:val="0"/>
                <w:numId w:val="40"/>
              </w:numPr>
              <w:spacing w:after="0" w:line="240" w:lineRule="auto"/>
              <w:ind w:left="454"/>
              <w:rPr>
                <w:rFonts w:cs="Calibri"/>
              </w:rPr>
            </w:pPr>
            <w:r>
              <w:rPr>
                <w:rFonts w:cs="Calibri"/>
              </w:rPr>
              <w:t>Consigne ou procédure</w:t>
            </w:r>
          </w:p>
          <w:p w:rsidR="00FD439D" w:rsidRDefault="00FD439D" w:rsidP="00FD439D">
            <w:pPr>
              <w:pStyle w:val="Paragraphedeliste"/>
              <w:numPr>
                <w:ilvl w:val="0"/>
                <w:numId w:val="40"/>
              </w:numPr>
              <w:spacing w:after="0" w:line="240" w:lineRule="auto"/>
              <w:ind w:left="454"/>
              <w:rPr>
                <w:rFonts w:cs="Calibri"/>
              </w:rPr>
            </w:pPr>
            <w:r>
              <w:rPr>
                <w:rFonts w:cs="Calibri"/>
              </w:rPr>
              <w:t>Documentaire</w:t>
            </w:r>
          </w:p>
          <w:p w:rsidR="00FD439D" w:rsidRDefault="00FD439D" w:rsidP="00FD439D">
            <w:pPr>
              <w:pStyle w:val="Paragraphedeliste"/>
              <w:numPr>
                <w:ilvl w:val="0"/>
                <w:numId w:val="40"/>
              </w:numPr>
              <w:spacing w:after="0" w:line="240" w:lineRule="auto"/>
              <w:ind w:left="454"/>
              <w:rPr>
                <w:rFonts w:cs="Calibri"/>
              </w:rPr>
            </w:pPr>
            <w:r>
              <w:rPr>
                <w:rFonts w:cs="Calibri"/>
              </w:rPr>
              <w:t>Échange</w:t>
            </w:r>
          </w:p>
          <w:p w:rsidR="00FD439D" w:rsidRDefault="00FD439D" w:rsidP="00FD439D">
            <w:pPr>
              <w:pStyle w:val="Paragraphedeliste"/>
              <w:numPr>
                <w:ilvl w:val="0"/>
                <w:numId w:val="40"/>
              </w:numPr>
              <w:spacing w:after="0" w:line="240" w:lineRule="auto"/>
              <w:ind w:left="454"/>
              <w:rPr>
                <w:rFonts w:cs="Calibri"/>
              </w:rPr>
            </w:pPr>
            <w:r>
              <w:rPr>
                <w:rFonts w:cs="Calibri"/>
              </w:rPr>
              <w:t>Justification en grammaire</w:t>
            </w:r>
          </w:p>
          <w:p w:rsidR="00FD439D" w:rsidRDefault="00FD439D" w:rsidP="00FD439D">
            <w:pPr>
              <w:pStyle w:val="Paragraphedeliste"/>
              <w:numPr>
                <w:ilvl w:val="0"/>
                <w:numId w:val="40"/>
              </w:numPr>
              <w:spacing w:after="0" w:line="240" w:lineRule="auto"/>
              <w:ind w:left="454"/>
              <w:rPr>
                <w:rFonts w:cs="Calibri"/>
              </w:rPr>
            </w:pPr>
            <w:r>
              <w:rPr>
                <w:rFonts w:cs="Calibri"/>
              </w:rPr>
              <w:t xml:space="preserve">Pastiche d’une description de lieu </w:t>
            </w:r>
          </w:p>
          <w:p w:rsidR="00FD439D" w:rsidRDefault="00FD439D" w:rsidP="00FD439D">
            <w:pPr>
              <w:pStyle w:val="Paragraphedeliste"/>
              <w:numPr>
                <w:ilvl w:val="0"/>
                <w:numId w:val="40"/>
              </w:numPr>
              <w:spacing w:after="0" w:line="240" w:lineRule="auto"/>
              <w:ind w:left="454"/>
              <w:rPr>
                <w:rFonts w:cs="Calibri"/>
              </w:rPr>
            </w:pPr>
            <w:r>
              <w:rPr>
                <w:rFonts w:cs="Calibri"/>
              </w:rPr>
              <w:t>Poème ludique et poème ayant une trame descriptive ou narrative</w:t>
            </w:r>
          </w:p>
          <w:p w:rsidR="00FD439D" w:rsidRDefault="00FD439D" w:rsidP="00FD439D">
            <w:pPr>
              <w:pStyle w:val="Paragraphedeliste"/>
              <w:numPr>
                <w:ilvl w:val="0"/>
                <w:numId w:val="40"/>
              </w:numPr>
              <w:spacing w:after="0" w:line="240" w:lineRule="auto"/>
              <w:ind w:left="454"/>
              <w:rPr>
                <w:rFonts w:cs="Calibri"/>
              </w:rPr>
            </w:pPr>
            <w:r>
              <w:rPr>
                <w:rFonts w:cs="Calibri"/>
              </w:rPr>
              <w:t>Quatrième de couverture</w:t>
            </w:r>
          </w:p>
          <w:p w:rsidR="00FD439D" w:rsidRPr="00FD439D" w:rsidRDefault="00FD439D" w:rsidP="00FD439D">
            <w:pPr>
              <w:pStyle w:val="Paragraphedeliste"/>
              <w:numPr>
                <w:ilvl w:val="0"/>
                <w:numId w:val="40"/>
              </w:numPr>
              <w:spacing w:after="0" w:line="240" w:lineRule="auto"/>
              <w:ind w:left="454"/>
              <w:rPr>
                <w:rFonts w:cs="Calibri"/>
              </w:rPr>
            </w:pPr>
            <w:r>
              <w:rPr>
                <w:rFonts w:cs="Calibri"/>
              </w:rPr>
              <w:t>Récit : album, BD, roman (psychologique, d’aventures ou de fantaisie)</w:t>
            </w:r>
          </w:p>
        </w:tc>
        <w:tc>
          <w:tcPr>
            <w:tcW w:w="3685" w:type="dxa"/>
            <w:vAlign w:val="center"/>
          </w:tcPr>
          <w:p w:rsidR="00FD439D" w:rsidRDefault="00FD439D" w:rsidP="00FD439D">
            <w:pPr>
              <w:pStyle w:val="Paragraphedeliste"/>
              <w:numPr>
                <w:ilvl w:val="0"/>
                <w:numId w:val="40"/>
              </w:numPr>
              <w:spacing w:after="0" w:line="240" w:lineRule="auto"/>
              <w:ind w:left="454"/>
              <w:rPr>
                <w:rFonts w:cs="Calibri"/>
              </w:rPr>
            </w:pPr>
            <w:r>
              <w:rPr>
                <w:rFonts w:cs="Calibri"/>
              </w:rPr>
              <w:t>Appréciation critique d’une œuvre littéraire</w:t>
            </w:r>
          </w:p>
          <w:p w:rsidR="00FD439D" w:rsidRDefault="00FD439D" w:rsidP="00FD439D">
            <w:pPr>
              <w:pStyle w:val="Paragraphedeliste"/>
              <w:numPr>
                <w:ilvl w:val="0"/>
                <w:numId w:val="40"/>
              </w:numPr>
              <w:spacing w:after="0" w:line="240" w:lineRule="auto"/>
              <w:ind w:left="454"/>
              <w:rPr>
                <w:rFonts w:cs="Calibri"/>
              </w:rPr>
            </w:pPr>
            <w:r>
              <w:rPr>
                <w:rFonts w:cs="Calibri"/>
              </w:rPr>
              <w:t>Article de dictionnaire</w:t>
            </w:r>
          </w:p>
          <w:p w:rsidR="00FD439D" w:rsidRDefault="00FD439D" w:rsidP="00FD439D">
            <w:pPr>
              <w:pStyle w:val="Paragraphedeliste"/>
              <w:numPr>
                <w:ilvl w:val="0"/>
                <w:numId w:val="40"/>
              </w:numPr>
              <w:spacing w:after="0" w:line="240" w:lineRule="auto"/>
              <w:ind w:left="454"/>
              <w:rPr>
                <w:rFonts w:cs="Calibri"/>
              </w:rPr>
            </w:pPr>
            <w:r>
              <w:rPr>
                <w:rFonts w:cs="Calibri"/>
              </w:rPr>
              <w:t>Biographie</w:t>
            </w:r>
          </w:p>
          <w:p w:rsidR="00FD439D" w:rsidRDefault="00FD439D" w:rsidP="00FD439D">
            <w:pPr>
              <w:pStyle w:val="Paragraphedeliste"/>
              <w:numPr>
                <w:ilvl w:val="0"/>
                <w:numId w:val="40"/>
              </w:numPr>
              <w:spacing w:after="0" w:line="240" w:lineRule="auto"/>
              <w:ind w:left="454"/>
              <w:rPr>
                <w:rFonts w:cs="Calibri"/>
              </w:rPr>
            </w:pPr>
            <w:r>
              <w:rPr>
                <w:rFonts w:cs="Calibri"/>
              </w:rPr>
              <w:t>Compte rendu d’un événement</w:t>
            </w:r>
          </w:p>
          <w:p w:rsidR="00FD439D" w:rsidRDefault="00FD439D" w:rsidP="00FD439D">
            <w:pPr>
              <w:pStyle w:val="Paragraphedeliste"/>
              <w:numPr>
                <w:ilvl w:val="0"/>
                <w:numId w:val="40"/>
              </w:numPr>
              <w:spacing w:after="0" w:line="240" w:lineRule="auto"/>
              <w:ind w:left="454"/>
              <w:rPr>
                <w:rFonts w:cs="Calibri"/>
              </w:rPr>
            </w:pPr>
            <w:r>
              <w:rPr>
                <w:rFonts w:cs="Calibri"/>
              </w:rPr>
              <w:t>Entrevue</w:t>
            </w:r>
          </w:p>
          <w:p w:rsidR="00FD439D" w:rsidRDefault="00FD439D" w:rsidP="00FD439D">
            <w:pPr>
              <w:pStyle w:val="Paragraphedeliste"/>
              <w:numPr>
                <w:ilvl w:val="0"/>
                <w:numId w:val="40"/>
              </w:numPr>
              <w:spacing w:after="0" w:line="240" w:lineRule="auto"/>
              <w:ind w:left="454"/>
              <w:rPr>
                <w:rFonts w:cs="Calibri"/>
              </w:rPr>
            </w:pPr>
            <w:r>
              <w:rPr>
                <w:rFonts w:cs="Calibri"/>
              </w:rPr>
              <w:t>Justification d’une réponse</w:t>
            </w:r>
          </w:p>
          <w:p w:rsidR="00FD439D" w:rsidRDefault="00FD439D" w:rsidP="00FD439D">
            <w:pPr>
              <w:pStyle w:val="Paragraphedeliste"/>
              <w:numPr>
                <w:ilvl w:val="0"/>
                <w:numId w:val="40"/>
              </w:numPr>
              <w:spacing w:after="0" w:line="240" w:lineRule="auto"/>
              <w:ind w:left="454"/>
              <w:rPr>
                <w:rFonts w:cs="Calibri"/>
              </w:rPr>
            </w:pPr>
            <w:r>
              <w:rPr>
                <w:rFonts w:cs="Calibri"/>
              </w:rPr>
              <w:t>Justification en grammaire</w:t>
            </w:r>
          </w:p>
          <w:p w:rsidR="00FD439D" w:rsidRDefault="00FD439D" w:rsidP="00FD439D">
            <w:pPr>
              <w:pStyle w:val="Paragraphedeliste"/>
              <w:numPr>
                <w:ilvl w:val="0"/>
                <w:numId w:val="40"/>
              </w:numPr>
              <w:spacing w:after="0" w:line="240" w:lineRule="auto"/>
              <w:ind w:left="454"/>
              <w:rPr>
                <w:rFonts w:cs="Calibri"/>
              </w:rPr>
            </w:pPr>
            <w:r>
              <w:rPr>
                <w:rFonts w:cs="Calibri"/>
              </w:rPr>
              <w:t>Poème ayant une trame descriptive ou narrative</w:t>
            </w:r>
          </w:p>
          <w:p w:rsidR="00FD439D" w:rsidRDefault="00FD439D" w:rsidP="00FD439D">
            <w:pPr>
              <w:pStyle w:val="Paragraphedeliste"/>
              <w:numPr>
                <w:ilvl w:val="0"/>
                <w:numId w:val="40"/>
              </w:numPr>
              <w:spacing w:after="0" w:line="240" w:lineRule="auto"/>
              <w:ind w:left="454"/>
              <w:rPr>
                <w:rFonts w:cs="Calibri"/>
              </w:rPr>
            </w:pPr>
            <w:r>
              <w:rPr>
                <w:rFonts w:cs="Calibri"/>
              </w:rPr>
              <w:t>Récit : fable, récits de genres variés, roman (policier ou psychologique)</w:t>
            </w:r>
          </w:p>
          <w:p w:rsidR="00FD439D" w:rsidRDefault="00FD439D" w:rsidP="00FD439D">
            <w:pPr>
              <w:pStyle w:val="Paragraphedeliste"/>
              <w:numPr>
                <w:ilvl w:val="0"/>
                <w:numId w:val="40"/>
              </w:numPr>
              <w:spacing w:after="0" w:line="240" w:lineRule="auto"/>
              <w:ind w:left="454"/>
              <w:rPr>
                <w:rFonts w:cs="Calibri"/>
              </w:rPr>
            </w:pPr>
            <w:r>
              <w:rPr>
                <w:rFonts w:cs="Calibri"/>
              </w:rPr>
              <w:t>Table ronde</w:t>
            </w:r>
          </w:p>
        </w:tc>
        <w:tc>
          <w:tcPr>
            <w:tcW w:w="3685" w:type="dxa"/>
            <w:tcBorders>
              <w:bottom w:val="single" w:sz="4" w:space="0" w:color="auto"/>
            </w:tcBorders>
            <w:vAlign w:val="center"/>
          </w:tcPr>
          <w:p w:rsidR="00FD439D" w:rsidRDefault="00FD439D" w:rsidP="00FD439D">
            <w:pPr>
              <w:pStyle w:val="Paragraphedeliste"/>
              <w:numPr>
                <w:ilvl w:val="0"/>
                <w:numId w:val="40"/>
              </w:numPr>
              <w:spacing w:after="0" w:line="240" w:lineRule="auto"/>
              <w:ind w:left="454"/>
              <w:rPr>
                <w:rFonts w:cs="Calibri"/>
              </w:rPr>
            </w:pPr>
            <w:r>
              <w:rPr>
                <w:rFonts w:cs="Calibri"/>
              </w:rPr>
              <w:t>Article de vulgarisation qui vise à faire comprendre un fait, une situation, un phénomène</w:t>
            </w:r>
          </w:p>
          <w:p w:rsidR="00FD439D" w:rsidRDefault="00FD439D" w:rsidP="00FD439D">
            <w:pPr>
              <w:pStyle w:val="Paragraphedeliste"/>
              <w:numPr>
                <w:ilvl w:val="0"/>
                <w:numId w:val="40"/>
              </w:numPr>
              <w:spacing w:after="0" w:line="240" w:lineRule="auto"/>
              <w:ind w:left="454"/>
              <w:rPr>
                <w:rFonts w:cs="Calibri"/>
              </w:rPr>
            </w:pPr>
            <w:r>
              <w:rPr>
                <w:rFonts w:cs="Calibri"/>
              </w:rPr>
              <w:t>Chapitre d’un manuel de sciences et technologie ou de sciences humaines</w:t>
            </w:r>
          </w:p>
          <w:p w:rsidR="00FD439D" w:rsidRDefault="00FD439D" w:rsidP="00FD439D">
            <w:pPr>
              <w:pStyle w:val="Paragraphedeliste"/>
              <w:numPr>
                <w:ilvl w:val="0"/>
                <w:numId w:val="40"/>
              </w:numPr>
              <w:spacing w:after="0" w:line="240" w:lineRule="auto"/>
              <w:ind w:left="454"/>
              <w:rPr>
                <w:rFonts w:cs="Calibri"/>
              </w:rPr>
            </w:pPr>
            <w:r>
              <w:rPr>
                <w:rFonts w:cs="Calibri"/>
              </w:rPr>
              <w:t>Discussion</w:t>
            </w:r>
          </w:p>
          <w:p w:rsidR="00FD439D" w:rsidRDefault="00FD439D" w:rsidP="00FD439D">
            <w:pPr>
              <w:pStyle w:val="Paragraphedeliste"/>
              <w:numPr>
                <w:ilvl w:val="0"/>
                <w:numId w:val="40"/>
              </w:numPr>
              <w:spacing w:after="0" w:line="240" w:lineRule="auto"/>
              <w:ind w:left="454"/>
              <w:rPr>
                <w:rFonts w:cs="Calibri"/>
              </w:rPr>
            </w:pPr>
            <w:r>
              <w:rPr>
                <w:rFonts w:cs="Calibri"/>
              </w:rPr>
              <w:t>Exposé en dyade</w:t>
            </w:r>
          </w:p>
          <w:p w:rsidR="00FD439D" w:rsidRDefault="00FD439D" w:rsidP="00FD439D">
            <w:pPr>
              <w:pStyle w:val="Paragraphedeliste"/>
              <w:numPr>
                <w:ilvl w:val="0"/>
                <w:numId w:val="40"/>
              </w:numPr>
              <w:spacing w:after="0" w:line="240" w:lineRule="auto"/>
              <w:ind w:left="454"/>
              <w:rPr>
                <w:rFonts w:cs="Calibri"/>
              </w:rPr>
            </w:pPr>
            <w:r>
              <w:rPr>
                <w:rFonts w:cs="Calibri"/>
              </w:rPr>
              <w:t>Justification en grammaire</w:t>
            </w:r>
          </w:p>
          <w:p w:rsidR="00FD439D" w:rsidRDefault="00FD439D" w:rsidP="00FD439D">
            <w:pPr>
              <w:pStyle w:val="Paragraphedeliste"/>
              <w:numPr>
                <w:ilvl w:val="0"/>
                <w:numId w:val="40"/>
              </w:numPr>
              <w:spacing w:after="0" w:line="240" w:lineRule="auto"/>
              <w:ind w:left="454"/>
              <w:rPr>
                <w:rFonts w:cs="Calibri"/>
              </w:rPr>
            </w:pPr>
            <w:r>
              <w:rPr>
                <w:rFonts w:cs="Calibri"/>
              </w:rPr>
              <w:t>Poème ou chanson lyrique</w:t>
            </w:r>
          </w:p>
          <w:p w:rsidR="00FD439D" w:rsidRDefault="00FD439D" w:rsidP="00FD439D">
            <w:pPr>
              <w:pStyle w:val="Paragraphedeliste"/>
              <w:numPr>
                <w:ilvl w:val="0"/>
                <w:numId w:val="40"/>
              </w:numPr>
              <w:spacing w:after="0" w:line="240" w:lineRule="auto"/>
              <w:ind w:left="454"/>
              <w:rPr>
                <w:rFonts w:cs="Calibri"/>
              </w:rPr>
            </w:pPr>
            <w:r>
              <w:rPr>
                <w:rFonts w:cs="Calibri"/>
              </w:rPr>
              <w:t>Récit : conte, légende ou mythe ou récit de création, roman (historique ou de chevalerie)</w:t>
            </w:r>
          </w:p>
          <w:p w:rsidR="00FD439D" w:rsidRDefault="00FD439D" w:rsidP="00FD439D">
            <w:pPr>
              <w:pStyle w:val="Paragraphedeliste"/>
              <w:numPr>
                <w:ilvl w:val="0"/>
                <w:numId w:val="40"/>
              </w:numPr>
              <w:spacing w:after="0" w:line="240" w:lineRule="auto"/>
              <w:ind w:left="454"/>
              <w:rPr>
                <w:rFonts w:cs="Calibri"/>
              </w:rPr>
            </w:pPr>
            <w:r>
              <w:rPr>
                <w:rFonts w:cs="Calibri"/>
              </w:rPr>
              <w:t>Résumé d’un article de journal ou d’un autre média</w:t>
            </w:r>
          </w:p>
        </w:tc>
      </w:tr>
      <w:tr w:rsidR="00FD439D" w:rsidTr="00D817A3">
        <w:trPr>
          <w:trHeight w:val="567"/>
          <w:jc w:val="center"/>
        </w:trPr>
        <w:tc>
          <w:tcPr>
            <w:tcW w:w="3685" w:type="dxa"/>
            <w:shd w:val="clear" w:color="auto" w:fill="134163" w:themeFill="accent6" w:themeFillShade="80"/>
            <w:vAlign w:val="center"/>
          </w:tcPr>
          <w:p w:rsidR="00FD439D" w:rsidRPr="00FD439D" w:rsidRDefault="00FD439D" w:rsidP="00FD439D">
            <w:pPr>
              <w:spacing w:after="0" w:line="240" w:lineRule="auto"/>
              <w:jc w:val="center"/>
              <w:rPr>
                <w:rFonts w:cs="Calibri"/>
                <w:b/>
                <w:sz w:val="24"/>
                <w14:shadow w14:blurRad="50800" w14:dist="38100" w14:dir="0" w14:sx="100000" w14:sy="100000" w14:kx="0" w14:ky="0" w14:algn="l">
                  <w14:srgbClr w14:val="000000">
                    <w14:alpha w14:val="60000"/>
                  </w14:srgbClr>
                </w14:shadow>
              </w:rPr>
            </w:pPr>
            <w:r w:rsidRPr="00FD439D">
              <w:rPr>
                <w:rFonts w:cs="Calibri"/>
                <w:b/>
                <w:sz w:val="24"/>
                <w14:shadow w14:blurRad="50800" w14:dist="38100" w14:dir="0" w14:sx="100000" w14:sy="100000" w14:kx="0" w14:ky="0" w14:algn="l">
                  <w14:srgbClr w14:val="000000">
                    <w14:alpha w14:val="60000"/>
                  </w14:srgbClr>
                </w14:shadow>
              </w:rPr>
              <w:t>4e secondaire</w:t>
            </w:r>
          </w:p>
        </w:tc>
        <w:tc>
          <w:tcPr>
            <w:tcW w:w="3685" w:type="dxa"/>
            <w:shd w:val="clear" w:color="auto" w:fill="134163" w:themeFill="accent6" w:themeFillShade="80"/>
            <w:vAlign w:val="center"/>
          </w:tcPr>
          <w:p w:rsidR="00FD439D" w:rsidRPr="00FD439D" w:rsidRDefault="00FD439D" w:rsidP="00FD439D">
            <w:pPr>
              <w:spacing w:after="0" w:line="240" w:lineRule="auto"/>
              <w:jc w:val="center"/>
              <w:rPr>
                <w:rFonts w:cs="Calibri"/>
                <w:b/>
                <w:sz w:val="24"/>
                <w14:shadow w14:blurRad="50800" w14:dist="38100" w14:dir="0" w14:sx="100000" w14:sy="100000" w14:kx="0" w14:ky="0" w14:algn="l">
                  <w14:srgbClr w14:val="000000">
                    <w14:alpha w14:val="60000"/>
                  </w14:srgbClr>
                </w14:shadow>
              </w:rPr>
            </w:pPr>
            <w:r w:rsidRPr="00FD439D">
              <w:rPr>
                <w:rFonts w:cs="Calibri"/>
                <w:b/>
                <w:sz w:val="24"/>
                <w14:shadow w14:blurRad="50800" w14:dist="38100" w14:dir="0" w14:sx="100000" w14:sy="100000" w14:kx="0" w14:ky="0" w14:algn="l">
                  <w14:srgbClr w14:val="000000">
                    <w14:alpha w14:val="60000"/>
                  </w14:srgbClr>
                </w14:shadow>
              </w:rPr>
              <w:t>5e secondaire</w:t>
            </w:r>
          </w:p>
        </w:tc>
        <w:tc>
          <w:tcPr>
            <w:tcW w:w="3685" w:type="dxa"/>
            <w:tcBorders>
              <w:bottom w:val="nil"/>
              <w:right w:val="nil"/>
            </w:tcBorders>
            <w:shd w:val="clear" w:color="auto" w:fill="auto"/>
            <w:vAlign w:val="center"/>
          </w:tcPr>
          <w:p w:rsidR="00FD439D" w:rsidRDefault="00FD439D" w:rsidP="00FD439D">
            <w:pPr>
              <w:spacing w:after="0" w:line="240" w:lineRule="auto"/>
              <w:rPr>
                <w:rFonts w:cs="Calibri"/>
              </w:rPr>
            </w:pPr>
          </w:p>
        </w:tc>
      </w:tr>
      <w:tr w:rsidR="00FD439D" w:rsidTr="00D817A3">
        <w:trPr>
          <w:trHeight w:val="5102"/>
          <w:jc w:val="center"/>
        </w:trPr>
        <w:tc>
          <w:tcPr>
            <w:tcW w:w="3685" w:type="dxa"/>
            <w:vAlign w:val="center"/>
          </w:tcPr>
          <w:p w:rsidR="00FD439D" w:rsidRDefault="00FD439D" w:rsidP="00FD439D">
            <w:pPr>
              <w:pStyle w:val="Paragraphedeliste"/>
              <w:numPr>
                <w:ilvl w:val="0"/>
                <w:numId w:val="40"/>
              </w:numPr>
              <w:spacing w:after="0" w:line="240" w:lineRule="auto"/>
              <w:ind w:left="454"/>
              <w:rPr>
                <w:rFonts w:cs="Calibri"/>
              </w:rPr>
            </w:pPr>
            <w:r>
              <w:rPr>
                <w:rFonts w:cs="Calibri"/>
              </w:rPr>
              <w:t>Critique d’un film</w:t>
            </w:r>
          </w:p>
          <w:p w:rsidR="00FD439D" w:rsidRDefault="00FD439D" w:rsidP="00FD439D">
            <w:pPr>
              <w:pStyle w:val="Paragraphedeliste"/>
              <w:numPr>
                <w:ilvl w:val="0"/>
                <w:numId w:val="40"/>
              </w:numPr>
              <w:spacing w:after="0" w:line="240" w:lineRule="auto"/>
              <w:ind w:left="454"/>
              <w:rPr>
                <w:rFonts w:cs="Calibri"/>
              </w:rPr>
            </w:pPr>
            <w:r>
              <w:rPr>
                <w:rFonts w:cs="Calibri"/>
              </w:rPr>
              <w:t>Exposé critique (film, message publicitaire)</w:t>
            </w:r>
          </w:p>
          <w:p w:rsidR="00FD439D" w:rsidRDefault="00FD439D" w:rsidP="00FD439D">
            <w:pPr>
              <w:pStyle w:val="Paragraphedeliste"/>
              <w:numPr>
                <w:ilvl w:val="0"/>
                <w:numId w:val="40"/>
              </w:numPr>
              <w:spacing w:after="0" w:line="240" w:lineRule="auto"/>
              <w:ind w:left="454"/>
              <w:rPr>
                <w:rFonts w:cs="Calibri"/>
              </w:rPr>
            </w:pPr>
            <w:r>
              <w:rPr>
                <w:rFonts w:cs="Calibri"/>
              </w:rPr>
              <w:t>Pièce de théâtre</w:t>
            </w:r>
          </w:p>
          <w:p w:rsidR="00FD439D" w:rsidRDefault="00FD439D" w:rsidP="00FD439D">
            <w:pPr>
              <w:pStyle w:val="Paragraphedeliste"/>
              <w:numPr>
                <w:ilvl w:val="0"/>
                <w:numId w:val="40"/>
              </w:numPr>
              <w:spacing w:after="0" w:line="240" w:lineRule="auto"/>
              <w:ind w:left="454"/>
              <w:rPr>
                <w:rFonts w:cs="Calibri"/>
              </w:rPr>
            </w:pPr>
            <w:r>
              <w:rPr>
                <w:rFonts w:cs="Calibri"/>
              </w:rPr>
              <w:t xml:space="preserve">Poème lyrique, poème engagé, chanson, </w:t>
            </w:r>
            <w:proofErr w:type="spellStart"/>
            <w:r>
              <w:rPr>
                <w:rFonts w:cs="Calibri"/>
              </w:rPr>
              <w:t>slam</w:t>
            </w:r>
            <w:proofErr w:type="spellEnd"/>
          </w:p>
          <w:p w:rsidR="00FD439D" w:rsidRDefault="00FD439D" w:rsidP="00FD439D">
            <w:pPr>
              <w:pStyle w:val="Paragraphedeliste"/>
              <w:numPr>
                <w:ilvl w:val="0"/>
                <w:numId w:val="40"/>
              </w:numPr>
              <w:spacing w:after="0" w:line="240" w:lineRule="auto"/>
              <w:ind w:left="454"/>
              <w:rPr>
                <w:rFonts w:cs="Calibri"/>
              </w:rPr>
            </w:pPr>
            <w:r>
              <w:rPr>
                <w:rFonts w:cs="Calibri"/>
              </w:rPr>
              <w:t>Récit : nouvelle ou roman (fantastique, initiatique, psychologique ou de science-fiction)</w:t>
            </w:r>
          </w:p>
          <w:p w:rsidR="00FD439D" w:rsidRDefault="00FD439D" w:rsidP="00FD439D">
            <w:pPr>
              <w:pStyle w:val="Paragraphedeliste"/>
              <w:numPr>
                <w:ilvl w:val="0"/>
                <w:numId w:val="40"/>
              </w:numPr>
              <w:spacing w:after="0" w:line="240" w:lineRule="auto"/>
              <w:ind w:left="454"/>
              <w:rPr>
                <w:rFonts w:cs="Calibri"/>
              </w:rPr>
            </w:pPr>
            <w:r>
              <w:rPr>
                <w:rFonts w:cs="Calibri"/>
              </w:rPr>
              <w:t>Résumé : texte d’analyse, texte d’opinion argumentée</w:t>
            </w:r>
          </w:p>
          <w:p w:rsidR="00FD439D" w:rsidRDefault="00FD439D" w:rsidP="00FD439D">
            <w:pPr>
              <w:pStyle w:val="Paragraphedeliste"/>
              <w:numPr>
                <w:ilvl w:val="0"/>
                <w:numId w:val="40"/>
              </w:numPr>
              <w:spacing w:after="0" w:line="240" w:lineRule="auto"/>
              <w:ind w:left="454"/>
              <w:rPr>
                <w:rFonts w:cs="Calibri"/>
              </w:rPr>
            </w:pPr>
            <w:r>
              <w:rPr>
                <w:rFonts w:cs="Calibri"/>
              </w:rPr>
              <w:t>Texte d’analyse de journal ou d’un autre média</w:t>
            </w:r>
          </w:p>
          <w:p w:rsidR="00FD439D" w:rsidRDefault="00FD439D" w:rsidP="00FD439D">
            <w:pPr>
              <w:pStyle w:val="Paragraphedeliste"/>
              <w:numPr>
                <w:ilvl w:val="0"/>
                <w:numId w:val="40"/>
              </w:numPr>
              <w:spacing w:after="0" w:line="240" w:lineRule="auto"/>
              <w:ind w:left="454"/>
              <w:rPr>
                <w:rFonts w:cs="Calibri"/>
              </w:rPr>
            </w:pPr>
            <w:r>
              <w:rPr>
                <w:rFonts w:cs="Calibri"/>
              </w:rPr>
              <w:t>Texte d’opinion argumentée</w:t>
            </w:r>
          </w:p>
        </w:tc>
        <w:tc>
          <w:tcPr>
            <w:tcW w:w="3685" w:type="dxa"/>
            <w:vAlign w:val="center"/>
          </w:tcPr>
          <w:p w:rsidR="00FD439D" w:rsidRDefault="00FD439D" w:rsidP="00FD439D">
            <w:pPr>
              <w:pStyle w:val="Paragraphedeliste"/>
              <w:numPr>
                <w:ilvl w:val="0"/>
                <w:numId w:val="40"/>
              </w:numPr>
              <w:spacing w:after="0" w:line="240" w:lineRule="auto"/>
              <w:ind w:left="454"/>
              <w:rPr>
                <w:rFonts w:cs="Calibri"/>
              </w:rPr>
            </w:pPr>
            <w:r>
              <w:rPr>
                <w:rFonts w:cs="Calibri"/>
              </w:rPr>
              <w:t>Capsule d’informations sur la langue ou sur la culture francophone</w:t>
            </w:r>
          </w:p>
          <w:p w:rsidR="00FD439D" w:rsidRDefault="00FD439D" w:rsidP="00FD439D">
            <w:pPr>
              <w:pStyle w:val="Paragraphedeliste"/>
              <w:numPr>
                <w:ilvl w:val="0"/>
                <w:numId w:val="40"/>
              </w:numPr>
              <w:spacing w:after="0" w:line="240" w:lineRule="auto"/>
              <w:ind w:left="454"/>
              <w:rPr>
                <w:rFonts w:cs="Calibri"/>
              </w:rPr>
            </w:pPr>
            <w:r>
              <w:rPr>
                <w:rFonts w:cs="Calibri"/>
              </w:rPr>
              <w:t>Caricature</w:t>
            </w:r>
          </w:p>
          <w:p w:rsidR="00FD439D" w:rsidRDefault="00FD439D" w:rsidP="00FD439D">
            <w:pPr>
              <w:pStyle w:val="Paragraphedeliste"/>
              <w:numPr>
                <w:ilvl w:val="0"/>
                <w:numId w:val="40"/>
              </w:numPr>
              <w:spacing w:after="0" w:line="240" w:lineRule="auto"/>
              <w:ind w:left="454"/>
              <w:rPr>
                <w:rFonts w:cs="Calibri"/>
              </w:rPr>
            </w:pPr>
            <w:r>
              <w:rPr>
                <w:rFonts w:cs="Calibri"/>
              </w:rPr>
              <w:t>Débat</w:t>
            </w:r>
          </w:p>
          <w:p w:rsidR="00FD439D" w:rsidRDefault="00FD439D" w:rsidP="00FD439D">
            <w:pPr>
              <w:pStyle w:val="Paragraphedeliste"/>
              <w:numPr>
                <w:ilvl w:val="0"/>
                <w:numId w:val="40"/>
              </w:numPr>
              <w:spacing w:after="0" w:line="240" w:lineRule="auto"/>
              <w:ind w:left="454"/>
              <w:rPr>
                <w:rFonts w:cs="Calibri"/>
              </w:rPr>
            </w:pPr>
            <w:r>
              <w:rPr>
                <w:rFonts w:cs="Calibri"/>
              </w:rPr>
              <w:t>Discussion</w:t>
            </w:r>
          </w:p>
          <w:p w:rsidR="00FD439D" w:rsidRDefault="00FD439D" w:rsidP="00FD439D">
            <w:pPr>
              <w:pStyle w:val="Paragraphedeliste"/>
              <w:numPr>
                <w:ilvl w:val="0"/>
                <w:numId w:val="40"/>
              </w:numPr>
              <w:spacing w:after="0" w:line="240" w:lineRule="auto"/>
              <w:ind w:left="454"/>
              <w:rPr>
                <w:rFonts w:cs="Calibri"/>
              </w:rPr>
            </w:pPr>
            <w:r>
              <w:rPr>
                <w:rFonts w:cs="Calibri"/>
              </w:rPr>
              <w:t>Lettre ouverte</w:t>
            </w:r>
          </w:p>
          <w:p w:rsidR="00FD439D" w:rsidRDefault="00FD439D" w:rsidP="00FD439D">
            <w:pPr>
              <w:pStyle w:val="Paragraphedeliste"/>
              <w:numPr>
                <w:ilvl w:val="0"/>
                <w:numId w:val="40"/>
              </w:numPr>
              <w:spacing w:after="0" w:line="240" w:lineRule="auto"/>
              <w:ind w:left="454"/>
              <w:rPr>
                <w:rFonts w:cs="Calibri"/>
              </w:rPr>
            </w:pPr>
            <w:r>
              <w:rPr>
                <w:rFonts w:cs="Calibri"/>
              </w:rPr>
              <w:t>Poème ou chanson, lien avec culture et société</w:t>
            </w:r>
          </w:p>
          <w:p w:rsidR="00FD439D" w:rsidRDefault="00FD439D" w:rsidP="00FD439D">
            <w:pPr>
              <w:pStyle w:val="Paragraphedeliste"/>
              <w:numPr>
                <w:ilvl w:val="0"/>
                <w:numId w:val="40"/>
              </w:numPr>
              <w:spacing w:after="0" w:line="240" w:lineRule="auto"/>
              <w:ind w:left="454"/>
              <w:rPr>
                <w:rFonts w:cs="Calibri"/>
              </w:rPr>
            </w:pPr>
            <w:r>
              <w:rPr>
                <w:rFonts w:cs="Calibri"/>
              </w:rPr>
              <w:t>Récit : œuvre littéraire adaptée à l’écran, œuvres littéraires engagées (BD, fable, monologue, roman, etc.), roman psychologique ou sociologique</w:t>
            </w:r>
          </w:p>
          <w:p w:rsidR="00FD439D" w:rsidRDefault="00FD439D" w:rsidP="00FD439D">
            <w:pPr>
              <w:pStyle w:val="Paragraphedeliste"/>
              <w:numPr>
                <w:ilvl w:val="0"/>
                <w:numId w:val="40"/>
              </w:numPr>
              <w:spacing w:after="0" w:line="240" w:lineRule="auto"/>
              <w:ind w:left="454"/>
              <w:rPr>
                <w:rFonts w:cs="Calibri"/>
              </w:rPr>
            </w:pPr>
            <w:r>
              <w:rPr>
                <w:rFonts w:cs="Calibri"/>
              </w:rPr>
              <w:t>Reportage</w:t>
            </w:r>
          </w:p>
          <w:p w:rsidR="00FD439D" w:rsidRDefault="00FD439D" w:rsidP="00FD439D">
            <w:pPr>
              <w:pStyle w:val="Paragraphedeliste"/>
              <w:numPr>
                <w:ilvl w:val="0"/>
                <w:numId w:val="40"/>
              </w:numPr>
              <w:spacing w:after="0" w:line="240" w:lineRule="auto"/>
              <w:ind w:left="454"/>
              <w:rPr>
                <w:rFonts w:cs="Calibri"/>
              </w:rPr>
            </w:pPr>
            <w:r>
              <w:rPr>
                <w:rFonts w:cs="Calibri"/>
              </w:rPr>
              <w:t>Texte d’analyse et texte d’opinion argumentée complémentaires ou contradictoires</w:t>
            </w:r>
          </w:p>
        </w:tc>
        <w:tc>
          <w:tcPr>
            <w:tcW w:w="3685" w:type="dxa"/>
            <w:tcBorders>
              <w:top w:val="nil"/>
              <w:bottom w:val="nil"/>
              <w:right w:val="nil"/>
            </w:tcBorders>
            <w:vAlign w:val="center"/>
          </w:tcPr>
          <w:p w:rsidR="00FD439D" w:rsidRDefault="00FD439D" w:rsidP="00FD439D">
            <w:pPr>
              <w:spacing w:after="0" w:line="240" w:lineRule="auto"/>
              <w:rPr>
                <w:rFonts w:cs="Calibri"/>
              </w:rPr>
            </w:pPr>
          </w:p>
        </w:tc>
      </w:tr>
    </w:tbl>
    <w:p w:rsidR="00D817A3" w:rsidRDefault="00D817A3" w:rsidP="00D817A3">
      <w:pPr>
        <w:spacing w:before="120"/>
        <w:rPr>
          <w:rFonts w:cs="Calibri"/>
        </w:rPr>
      </w:pPr>
    </w:p>
    <w:p w:rsidR="00D817A3" w:rsidRPr="00403840" w:rsidRDefault="00D817A3" w:rsidP="00D817A3">
      <w:pPr>
        <w:spacing w:before="120"/>
        <w:rPr>
          <w:rFonts w:cs="Calibri"/>
        </w:rPr>
      </w:pPr>
      <w:r>
        <w:rPr>
          <w:rFonts w:cs="Calibri"/>
        </w:rPr>
        <w:t>La répartition des genres selon les compétences se trouve dans le tableau des genres de chaque mode de discours (p. 7, 13, 18, 22, 28, 34, 38).</w:t>
      </w:r>
    </w:p>
    <w:sectPr w:rsidR="00D817A3" w:rsidRPr="00403840" w:rsidSect="00FD439D">
      <w:pgSz w:w="12240" w:h="15840" w:code="1"/>
      <w:pgMar w:top="567" w:right="1134" w:bottom="567" w:left="1134"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5A88" w:rsidRDefault="00005A88" w:rsidP="00EF17E7">
      <w:pPr>
        <w:spacing w:after="0" w:line="240" w:lineRule="auto"/>
      </w:pPr>
      <w:r>
        <w:separator/>
      </w:r>
    </w:p>
  </w:endnote>
  <w:endnote w:type="continuationSeparator" w:id="0">
    <w:p w:rsidR="00005A88" w:rsidRDefault="00005A88" w:rsidP="00EF17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Arial,Bold">
    <w:panose1 w:val="00000000000000000000"/>
    <w:charset w:val="00"/>
    <w:family w:val="swiss"/>
    <w:notTrueType/>
    <w:pitch w:val="default"/>
    <w:sig w:usb0="00000003" w:usb1="00000000" w:usb2="00000000" w:usb3="00000000" w:csb0="00000001" w:csb1="00000000"/>
  </w:font>
  <w:font w:name="Frutiger-BoldItalic">
    <w:panose1 w:val="00000000000000000000"/>
    <w:charset w:val="00"/>
    <w:family w:val="swiss"/>
    <w:notTrueType/>
    <w:pitch w:val="default"/>
    <w:sig w:usb0="00000003" w:usb1="00000000" w:usb2="00000000" w:usb3="00000000" w:csb0="00000001" w:csb1="00000000"/>
  </w:font>
  <w:font w:name="Frutiger-C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10202"/>
      <w:gridCol w:w="1134"/>
    </w:tblGrid>
    <w:tr w:rsidR="00E06F21" w:rsidTr="00C1402F">
      <w:tc>
        <w:tcPr>
          <w:tcW w:w="4500" w:type="pct"/>
          <w:tcBorders>
            <w:top w:val="single" w:sz="4" w:space="0" w:color="000000"/>
          </w:tcBorders>
        </w:tcPr>
        <w:p w:rsidR="00E06F21" w:rsidRDefault="00E06F21" w:rsidP="0041092C">
          <w:pPr>
            <w:pStyle w:val="Pieddepage"/>
          </w:pPr>
          <w:r>
            <w:t>C.S. des Hauts-Cantons | C.S. des Sommets</w:t>
          </w:r>
          <w:r>
            <w:rPr>
              <w:lang w:val="fr-FR"/>
            </w:rPr>
            <w:t xml:space="preserve"> | C.S. de la Région-de-Sherbrooke |</w:t>
          </w:r>
        </w:p>
      </w:tc>
      <w:tc>
        <w:tcPr>
          <w:tcW w:w="500" w:type="pct"/>
          <w:tcBorders>
            <w:top w:val="single" w:sz="4" w:space="0" w:color="C0504D"/>
          </w:tcBorders>
          <w:shd w:val="clear" w:color="auto" w:fill="943634"/>
        </w:tcPr>
        <w:p w:rsidR="00E06F21" w:rsidRPr="00C1402F" w:rsidRDefault="00E06F21">
          <w:pPr>
            <w:pStyle w:val="En-tte"/>
            <w:rPr>
              <w:color w:val="FFFFFF"/>
            </w:rPr>
          </w:pPr>
          <w:r w:rsidRPr="00C1402F">
            <w:fldChar w:fldCharType="begin"/>
          </w:r>
          <w:r>
            <w:instrText>PAGE   \* MERGEFORMAT</w:instrText>
          </w:r>
          <w:r w:rsidRPr="00C1402F">
            <w:fldChar w:fldCharType="separate"/>
          </w:r>
          <w:r w:rsidR="00BF05B7" w:rsidRPr="00BF05B7">
            <w:rPr>
              <w:noProof/>
              <w:color w:val="FFFFFF"/>
              <w:lang w:val="fr-FR"/>
            </w:rPr>
            <w:t>17</w:t>
          </w:r>
          <w:r w:rsidRPr="00C1402F">
            <w:rPr>
              <w:color w:val="FFFFFF"/>
            </w:rPr>
            <w:fldChar w:fldCharType="end"/>
          </w:r>
        </w:p>
      </w:tc>
    </w:tr>
  </w:tbl>
  <w:p w:rsidR="00E06F21" w:rsidRPr="00460103" w:rsidRDefault="00E06F21" w:rsidP="00460103">
    <w:pPr>
      <w:pStyle w:val="Pieddepage"/>
      <w:rPr>
        <w:sz w:val="6"/>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5A88" w:rsidRDefault="00005A88" w:rsidP="00EF17E7">
      <w:pPr>
        <w:spacing w:after="0" w:line="240" w:lineRule="auto"/>
      </w:pPr>
      <w:r>
        <w:separator/>
      </w:r>
    </w:p>
  </w:footnote>
  <w:footnote w:type="continuationSeparator" w:id="0">
    <w:p w:rsidR="00005A88" w:rsidRDefault="00005A88" w:rsidP="00EF17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A6E80"/>
    <w:multiLevelType w:val="hybridMultilevel"/>
    <w:tmpl w:val="629A33AC"/>
    <w:lvl w:ilvl="0" w:tplc="A5A2EB74">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nsid w:val="07283854"/>
    <w:multiLevelType w:val="hybridMultilevel"/>
    <w:tmpl w:val="A2C022D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nsid w:val="07D52251"/>
    <w:multiLevelType w:val="hybridMultilevel"/>
    <w:tmpl w:val="81F07776"/>
    <w:lvl w:ilvl="0" w:tplc="0C0C0009">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nsid w:val="0E877F71"/>
    <w:multiLevelType w:val="hybridMultilevel"/>
    <w:tmpl w:val="1B469FFA"/>
    <w:lvl w:ilvl="0" w:tplc="0C0C0019">
      <w:start w:val="1"/>
      <w:numFmt w:val="lowerLetter"/>
      <w:lvlText w:val="%1."/>
      <w:lvlJc w:val="left"/>
      <w:pPr>
        <w:ind w:left="720" w:hanging="360"/>
      </w:pPr>
      <w:rPr>
        <w:rFonts w:hint="default"/>
        <w:b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nsid w:val="0E894743"/>
    <w:multiLevelType w:val="hybridMultilevel"/>
    <w:tmpl w:val="3A0E920E"/>
    <w:lvl w:ilvl="0" w:tplc="9C5CF1D0">
      <w:start w:val="2"/>
      <w:numFmt w:val="bullet"/>
      <w:lvlText w:val="-"/>
      <w:lvlJc w:val="left"/>
      <w:pPr>
        <w:ind w:left="720" w:hanging="360"/>
      </w:pPr>
      <w:rPr>
        <w:rFonts w:ascii="Calibri" w:eastAsia="Calibr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nsid w:val="0FD04148"/>
    <w:multiLevelType w:val="hybridMultilevel"/>
    <w:tmpl w:val="72221990"/>
    <w:lvl w:ilvl="0" w:tplc="A5A2EB74">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6">
    <w:nsid w:val="16242948"/>
    <w:multiLevelType w:val="hybridMultilevel"/>
    <w:tmpl w:val="94B691F0"/>
    <w:lvl w:ilvl="0" w:tplc="F0D24774">
      <w:start w:val="1"/>
      <w:numFmt w:val="lowerLetter"/>
      <w:lvlText w:val="%1."/>
      <w:lvlJc w:val="left"/>
      <w:pPr>
        <w:ind w:left="394" w:hanging="360"/>
      </w:pPr>
      <w:rPr>
        <w:rFonts w:hint="default"/>
      </w:rPr>
    </w:lvl>
    <w:lvl w:ilvl="1" w:tplc="0C0C0019" w:tentative="1">
      <w:start w:val="1"/>
      <w:numFmt w:val="lowerLetter"/>
      <w:lvlText w:val="%2."/>
      <w:lvlJc w:val="left"/>
      <w:pPr>
        <w:ind w:left="1114" w:hanging="360"/>
      </w:pPr>
    </w:lvl>
    <w:lvl w:ilvl="2" w:tplc="0C0C001B" w:tentative="1">
      <w:start w:val="1"/>
      <w:numFmt w:val="lowerRoman"/>
      <w:lvlText w:val="%3."/>
      <w:lvlJc w:val="right"/>
      <w:pPr>
        <w:ind w:left="1834" w:hanging="180"/>
      </w:pPr>
    </w:lvl>
    <w:lvl w:ilvl="3" w:tplc="0C0C000F" w:tentative="1">
      <w:start w:val="1"/>
      <w:numFmt w:val="decimal"/>
      <w:lvlText w:val="%4."/>
      <w:lvlJc w:val="left"/>
      <w:pPr>
        <w:ind w:left="2554" w:hanging="360"/>
      </w:pPr>
    </w:lvl>
    <w:lvl w:ilvl="4" w:tplc="0C0C0019" w:tentative="1">
      <w:start w:val="1"/>
      <w:numFmt w:val="lowerLetter"/>
      <w:lvlText w:val="%5."/>
      <w:lvlJc w:val="left"/>
      <w:pPr>
        <w:ind w:left="3274" w:hanging="360"/>
      </w:pPr>
    </w:lvl>
    <w:lvl w:ilvl="5" w:tplc="0C0C001B" w:tentative="1">
      <w:start w:val="1"/>
      <w:numFmt w:val="lowerRoman"/>
      <w:lvlText w:val="%6."/>
      <w:lvlJc w:val="right"/>
      <w:pPr>
        <w:ind w:left="3994" w:hanging="180"/>
      </w:pPr>
    </w:lvl>
    <w:lvl w:ilvl="6" w:tplc="0C0C000F" w:tentative="1">
      <w:start w:val="1"/>
      <w:numFmt w:val="decimal"/>
      <w:lvlText w:val="%7."/>
      <w:lvlJc w:val="left"/>
      <w:pPr>
        <w:ind w:left="4714" w:hanging="360"/>
      </w:pPr>
    </w:lvl>
    <w:lvl w:ilvl="7" w:tplc="0C0C0019" w:tentative="1">
      <w:start w:val="1"/>
      <w:numFmt w:val="lowerLetter"/>
      <w:lvlText w:val="%8."/>
      <w:lvlJc w:val="left"/>
      <w:pPr>
        <w:ind w:left="5434" w:hanging="360"/>
      </w:pPr>
    </w:lvl>
    <w:lvl w:ilvl="8" w:tplc="0C0C001B" w:tentative="1">
      <w:start w:val="1"/>
      <w:numFmt w:val="lowerRoman"/>
      <w:lvlText w:val="%9."/>
      <w:lvlJc w:val="right"/>
      <w:pPr>
        <w:ind w:left="6154" w:hanging="180"/>
      </w:pPr>
    </w:lvl>
  </w:abstractNum>
  <w:abstractNum w:abstractNumId="7">
    <w:nsid w:val="162A77DC"/>
    <w:multiLevelType w:val="hybridMultilevel"/>
    <w:tmpl w:val="38E6419A"/>
    <w:lvl w:ilvl="0" w:tplc="0C0C0019">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nsid w:val="1D002D9D"/>
    <w:multiLevelType w:val="hybridMultilevel"/>
    <w:tmpl w:val="92CE874C"/>
    <w:lvl w:ilvl="0" w:tplc="A5A2EB74">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nsid w:val="1E1D7964"/>
    <w:multiLevelType w:val="hybridMultilevel"/>
    <w:tmpl w:val="4ADEBE52"/>
    <w:lvl w:ilvl="0" w:tplc="A5A2EB74">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nsid w:val="205B724C"/>
    <w:multiLevelType w:val="hybridMultilevel"/>
    <w:tmpl w:val="D6D66F60"/>
    <w:lvl w:ilvl="0" w:tplc="0C0C0009">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nsid w:val="213E7A2E"/>
    <w:multiLevelType w:val="hybridMultilevel"/>
    <w:tmpl w:val="7D42E5EE"/>
    <w:lvl w:ilvl="0" w:tplc="0C0C0003">
      <w:start w:val="1"/>
      <w:numFmt w:val="bullet"/>
      <w:lvlText w:val="o"/>
      <w:lvlJc w:val="left"/>
      <w:pPr>
        <w:ind w:left="72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nsid w:val="22B541D4"/>
    <w:multiLevelType w:val="hybridMultilevel"/>
    <w:tmpl w:val="292CD16C"/>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13">
    <w:nsid w:val="258805C3"/>
    <w:multiLevelType w:val="hybridMultilevel"/>
    <w:tmpl w:val="81B8E248"/>
    <w:lvl w:ilvl="0" w:tplc="A4302D44">
      <w:start w:val="1"/>
      <w:numFmt w:val="lowerLetter"/>
      <w:lvlText w:val="%1."/>
      <w:lvlJc w:val="left"/>
      <w:pPr>
        <w:ind w:left="360" w:hanging="360"/>
      </w:pPr>
      <w:rPr>
        <w:rFonts w:hint="default"/>
        <w:b w:val="0"/>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4">
    <w:nsid w:val="26B63E94"/>
    <w:multiLevelType w:val="hybridMultilevel"/>
    <w:tmpl w:val="573E3CA0"/>
    <w:lvl w:ilvl="0" w:tplc="A5A2EB74">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nsid w:val="2A7D38B8"/>
    <w:multiLevelType w:val="hybridMultilevel"/>
    <w:tmpl w:val="79FAF770"/>
    <w:lvl w:ilvl="0" w:tplc="0C0C0005">
      <w:start w:val="1"/>
      <w:numFmt w:val="bullet"/>
      <w:lvlText w:val=""/>
      <w:lvlJc w:val="left"/>
      <w:pPr>
        <w:ind w:left="1080" w:hanging="360"/>
      </w:pPr>
      <w:rPr>
        <w:rFonts w:ascii="Wingdings" w:hAnsi="Wingdings"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16">
    <w:nsid w:val="2E7E5C50"/>
    <w:multiLevelType w:val="hybridMultilevel"/>
    <w:tmpl w:val="7CB0FDD6"/>
    <w:lvl w:ilvl="0" w:tplc="0C0C0003">
      <w:start w:val="1"/>
      <w:numFmt w:val="bullet"/>
      <w:lvlText w:val="o"/>
      <w:lvlJc w:val="left"/>
      <w:pPr>
        <w:ind w:left="1080" w:hanging="360"/>
      </w:pPr>
      <w:rPr>
        <w:rFonts w:ascii="Courier New" w:hAnsi="Courier New" w:cs="Courier New"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17">
    <w:nsid w:val="2FD07B04"/>
    <w:multiLevelType w:val="hybridMultilevel"/>
    <w:tmpl w:val="565ED90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nsid w:val="35E70D25"/>
    <w:multiLevelType w:val="hybridMultilevel"/>
    <w:tmpl w:val="1828F41E"/>
    <w:lvl w:ilvl="0" w:tplc="A5A2EB74">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nsid w:val="36D53B61"/>
    <w:multiLevelType w:val="hybridMultilevel"/>
    <w:tmpl w:val="59EC449E"/>
    <w:lvl w:ilvl="0" w:tplc="0C0C000F">
      <w:start w:val="1"/>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20">
    <w:nsid w:val="370E4B6D"/>
    <w:multiLevelType w:val="hybridMultilevel"/>
    <w:tmpl w:val="DF92654A"/>
    <w:lvl w:ilvl="0" w:tplc="7C3A5192">
      <w:start w:val="1"/>
      <w:numFmt w:val="lowerRoman"/>
      <w:lvlText w:val="%1."/>
      <w:lvlJc w:val="left"/>
      <w:pPr>
        <w:ind w:left="1321" w:hanging="720"/>
      </w:pPr>
      <w:rPr>
        <w:rFonts w:hint="default"/>
      </w:rPr>
    </w:lvl>
    <w:lvl w:ilvl="1" w:tplc="0C0C0019" w:tentative="1">
      <w:start w:val="1"/>
      <w:numFmt w:val="lowerLetter"/>
      <w:lvlText w:val="%2."/>
      <w:lvlJc w:val="left"/>
      <w:pPr>
        <w:ind w:left="1681" w:hanging="360"/>
      </w:pPr>
    </w:lvl>
    <w:lvl w:ilvl="2" w:tplc="0C0C001B" w:tentative="1">
      <w:start w:val="1"/>
      <w:numFmt w:val="lowerRoman"/>
      <w:lvlText w:val="%3."/>
      <w:lvlJc w:val="right"/>
      <w:pPr>
        <w:ind w:left="2401" w:hanging="180"/>
      </w:pPr>
    </w:lvl>
    <w:lvl w:ilvl="3" w:tplc="0C0C000F" w:tentative="1">
      <w:start w:val="1"/>
      <w:numFmt w:val="decimal"/>
      <w:lvlText w:val="%4."/>
      <w:lvlJc w:val="left"/>
      <w:pPr>
        <w:ind w:left="3121" w:hanging="360"/>
      </w:pPr>
    </w:lvl>
    <w:lvl w:ilvl="4" w:tplc="0C0C0019" w:tentative="1">
      <w:start w:val="1"/>
      <w:numFmt w:val="lowerLetter"/>
      <w:lvlText w:val="%5."/>
      <w:lvlJc w:val="left"/>
      <w:pPr>
        <w:ind w:left="3841" w:hanging="360"/>
      </w:pPr>
    </w:lvl>
    <w:lvl w:ilvl="5" w:tplc="0C0C001B" w:tentative="1">
      <w:start w:val="1"/>
      <w:numFmt w:val="lowerRoman"/>
      <w:lvlText w:val="%6."/>
      <w:lvlJc w:val="right"/>
      <w:pPr>
        <w:ind w:left="4561" w:hanging="180"/>
      </w:pPr>
    </w:lvl>
    <w:lvl w:ilvl="6" w:tplc="0C0C000F" w:tentative="1">
      <w:start w:val="1"/>
      <w:numFmt w:val="decimal"/>
      <w:lvlText w:val="%7."/>
      <w:lvlJc w:val="left"/>
      <w:pPr>
        <w:ind w:left="5281" w:hanging="360"/>
      </w:pPr>
    </w:lvl>
    <w:lvl w:ilvl="7" w:tplc="0C0C0019" w:tentative="1">
      <w:start w:val="1"/>
      <w:numFmt w:val="lowerLetter"/>
      <w:lvlText w:val="%8."/>
      <w:lvlJc w:val="left"/>
      <w:pPr>
        <w:ind w:left="6001" w:hanging="360"/>
      </w:pPr>
    </w:lvl>
    <w:lvl w:ilvl="8" w:tplc="0C0C001B" w:tentative="1">
      <w:start w:val="1"/>
      <w:numFmt w:val="lowerRoman"/>
      <w:lvlText w:val="%9."/>
      <w:lvlJc w:val="right"/>
      <w:pPr>
        <w:ind w:left="6721" w:hanging="180"/>
      </w:pPr>
    </w:lvl>
  </w:abstractNum>
  <w:abstractNum w:abstractNumId="21">
    <w:nsid w:val="399A0A93"/>
    <w:multiLevelType w:val="hybridMultilevel"/>
    <w:tmpl w:val="BA06142C"/>
    <w:lvl w:ilvl="0" w:tplc="A5A2EB74">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22">
    <w:nsid w:val="3F0A3180"/>
    <w:multiLevelType w:val="hybridMultilevel"/>
    <w:tmpl w:val="A89265F2"/>
    <w:lvl w:ilvl="0" w:tplc="3D566FF0">
      <w:start w:val="1"/>
      <w:numFmt w:val="lowerRoman"/>
      <w:lvlText w:val="%1."/>
      <w:lvlJc w:val="left"/>
      <w:pPr>
        <w:ind w:left="1321" w:hanging="720"/>
      </w:pPr>
      <w:rPr>
        <w:rFonts w:hint="default"/>
      </w:rPr>
    </w:lvl>
    <w:lvl w:ilvl="1" w:tplc="0C0C0019" w:tentative="1">
      <w:start w:val="1"/>
      <w:numFmt w:val="lowerLetter"/>
      <w:lvlText w:val="%2."/>
      <w:lvlJc w:val="left"/>
      <w:pPr>
        <w:ind w:left="1681" w:hanging="360"/>
      </w:pPr>
    </w:lvl>
    <w:lvl w:ilvl="2" w:tplc="0C0C001B" w:tentative="1">
      <w:start w:val="1"/>
      <w:numFmt w:val="lowerRoman"/>
      <w:lvlText w:val="%3."/>
      <w:lvlJc w:val="right"/>
      <w:pPr>
        <w:ind w:left="2401" w:hanging="180"/>
      </w:pPr>
    </w:lvl>
    <w:lvl w:ilvl="3" w:tplc="0C0C000F" w:tentative="1">
      <w:start w:val="1"/>
      <w:numFmt w:val="decimal"/>
      <w:lvlText w:val="%4."/>
      <w:lvlJc w:val="left"/>
      <w:pPr>
        <w:ind w:left="3121" w:hanging="360"/>
      </w:pPr>
    </w:lvl>
    <w:lvl w:ilvl="4" w:tplc="0C0C0019" w:tentative="1">
      <w:start w:val="1"/>
      <w:numFmt w:val="lowerLetter"/>
      <w:lvlText w:val="%5."/>
      <w:lvlJc w:val="left"/>
      <w:pPr>
        <w:ind w:left="3841" w:hanging="360"/>
      </w:pPr>
    </w:lvl>
    <w:lvl w:ilvl="5" w:tplc="0C0C001B" w:tentative="1">
      <w:start w:val="1"/>
      <w:numFmt w:val="lowerRoman"/>
      <w:lvlText w:val="%6."/>
      <w:lvlJc w:val="right"/>
      <w:pPr>
        <w:ind w:left="4561" w:hanging="180"/>
      </w:pPr>
    </w:lvl>
    <w:lvl w:ilvl="6" w:tplc="0C0C000F" w:tentative="1">
      <w:start w:val="1"/>
      <w:numFmt w:val="decimal"/>
      <w:lvlText w:val="%7."/>
      <w:lvlJc w:val="left"/>
      <w:pPr>
        <w:ind w:left="5281" w:hanging="360"/>
      </w:pPr>
    </w:lvl>
    <w:lvl w:ilvl="7" w:tplc="0C0C0019" w:tentative="1">
      <w:start w:val="1"/>
      <w:numFmt w:val="lowerLetter"/>
      <w:lvlText w:val="%8."/>
      <w:lvlJc w:val="left"/>
      <w:pPr>
        <w:ind w:left="6001" w:hanging="360"/>
      </w:pPr>
    </w:lvl>
    <w:lvl w:ilvl="8" w:tplc="0C0C001B" w:tentative="1">
      <w:start w:val="1"/>
      <w:numFmt w:val="lowerRoman"/>
      <w:lvlText w:val="%9."/>
      <w:lvlJc w:val="right"/>
      <w:pPr>
        <w:ind w:left="6721" w:hanging="180"/>
      </w:pPr>
    </w:lvl>
  </w:abstractNum>
  <w:abstractNum w:abstractNumId="23">
    <w:nsid w:val="40217E9D"/>
    <w:multiLevelType w:val="hybridMultilevel"/>
    <w:tmpl w:val="4ADC6FA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4">
    <w:nsid w:val="45656466"/>
    <w:multiLevelType w:val="hybridMultilevel"/>
    <w:tmpl w:val="91FE3482"/>
    <w:lvl w:ilvl="0" w:tplc="8E666E9A">
      <w:start w:val="1"/>
      <w:numFmt w:val="lowerLetter"/>
      <w:lvlText w:val="%1."/>
      <w:lvlJc w:val="left"/>
      <w:pPr>
        <w:ind w:left="394" w:hanging="360"/>
      </w:pPr>
      <w:rPr>
        <w:rFonts w:hint="default"/>
        <w:i/>
      </w:rPr>
    </w:lvl>
    <w:lvl w:ilvl="1" w:tplc="0C0C0019" w:tentative="1">
      <w:start w:val="1"/>
      <w:numFmt w:val="lowerLetter"/>
      <w:lvlText w:val="%2."/>
      <w:lvlJc w:val="left"/>
      <w:pPr>
        <w:ind w:left="1114" w:hanging="360"/>
      </w:pPr>
    </w:lvl>
    <w:lvl w:ilvl="2" w:tplc="0C0C001B" w:tentative="1">
      <w:start w:val="1"/>
      <w:numFmt w:val="lowerRoman"/>
      <w:lvlText w:val="%3."/>
      <w:lvlJc w:val="right"/>
      <w:pPr>
        <w:ind w:left="1834" w:hanging="180"/>
      </w:pPr>
    </w:lvl>
    <w:lvl w:ilvl="3" w:tplc="0C0C000F" w:tentative="1">
      <w:start w:val="1"/>
      <w:numFmt w:val="decimal"/>
      <w:lvlText w:val="%4."/>
      <w:lvlJc w:val="left"/>
      <w:pPr>
        <w:ind w:left="2554" w:hanging="360"/>
      </w:pPr>
    </w:lvl>
    <w:lvl w:ilvl="4" w:tplc="0C0C0019" w:tentative="1">
      <w:start w:val="1"/>
      <w:numFmt w:val="lowerLetter"/>
      <w:lvlText w:val="%5."/>
      <w:lvlJc w:val="left"/>
      <w:pPr>
        <w:ind w:left="3274" w:hanging="360"/>
      </w:pPr>
    </w:lvl>
    <w:lvl w:ilvl="5" w:tplc="0C0C001B" w:tentative="1">
      <w:start w:val="1"/>
      <w:numFmt w:val="lowerRoman"/>
      <w:lvlText w:val="%6."/>
      <w:lvlJc w:val="right"/>
      <w:pPr>
        <w:ind w:left="3994" w:hanging="180"/>
      </w:pPr>
    </w:lvl>
    <w:lvl w:ilvl="6" w:tplc="0C0C000F" w:tentative="1">
      <w:start w:val="1"/>
      <w:numFmt w:val="decimal"/>
      <w:lvlText w:val="%7."/>
      <w:lvlJc w:val="left"/>
      <w:pPr>
        <w:ind w:left="4714" w:hanging="360"/>
      </w:pPr>
    </w:lvl>
    <w:lvl w:ilvl="7" w:tplc="0C0C0019" w:tentative="1">
      <w:start w:val="1"/>
      <w:numFmt w:val="lowerLetter"/>
      <w:lvlText w:val="%8."/>
      <w:lvlJc w:val="left"/>
      <w:pPr>
        <w:ind w:left="5434" w:hanging="360"/>
      </w:pPr>
    </w:lvl>
    <w:lvl w:ilvl="8" w:tplc="0C0C001B" w:tentative="1">
      <w:start w:val="1"/>
      <w:numFmt w:val="lowerRoman"/>
      <w:lvlText w:val="%9."/>
      <w:lvlJc w:val="right"/>
      <w:pPr>
        <w:ind w:left="6154" w:hanging="180"/>
      </w:pPr>
    </w:lvl>
  </w:abstractNum>
  <w:abstractNum w:abstractNumId="25">
    <w:nsid w:val="4D544BE3"/>
    <w:multiLevelType w:val="hybridMultilevel"/>
    <w:tmpl w:val="28906276"/>
    <w:lvl w:ilvl="0" w:tplc="A5A2EB74">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6">
    <w:nsid w:val="4D7D7F3B"/>
    <w:multiLevelType w:val="hybridMultilevel"/>
    <w:tmpl w:val="7FD45834"/>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7">
    <w:nsid w:val="4DD23881"/>
    <w:multiLevelType w:val="multilevel"/>
    <w:tmpl w:val="F1141EB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51F03B78"/>
    <w:multiLevelType w:val="hybridMultilevel"/>
    <w:tmpl w:val="5AB2ED12"/>
    <w:lvl w:ilvl="0" w:tplc="0C0C0005">
      <w:start w:val="1"/>
      <w:numFmt w:val="bullet"/>
      <w:lvlText w:val=""/>
      <w:lvlJc w:val="left"/>
      <w:pPr>
        <w:ind w:left="1800" w:hanging="360"/>
      </w:pPr>
      <w:rPr>
        <w:rFonts w:ascii="Wingdings" w:hAnsi="Wingdings" w:hint="default"/>
      </w:rPr>
    </w:lvl>
    <w:lvl w:ilvl="1" w:tplc="0C0C0003">
      <w:start w:val="1"/>
      <w:numFmt w:val="bullet"/>
      <w:lvlText w:val="o"/>
      <w:lvlJc w:val="left"/>
      <w:pPr>
        <w:ind w:left="2520" w:hanging="360"/>
      </w:pPr>
      <w:rPr>
        <w:rFonts w:ascii="Courier New" w:hAnsi="Courier New" w:cs="Courier New" w:hint="default"/>
      </w:rPr>
    </w:lvl>
    <w:lvl w:ilvl="2" w:tplc="0C0C0005" w:tentative="1">
      <w:start w:val="1"/>
      <w:numFmt w:val="bullet"/>
      <w:lvlText w:val=""/>
      <w:lvlJc w:val="left"/>
      <w:pPr>
        <w:ind w:left="3240" w:hanging="360"/>
      </w:pPr>
      <w:rPr>
        <w:rFonts w:ascii="Wingdings" w:hAnsi="Wingdings" w:hint="default"/>
      </w:rPr>
    </w:lvl>
    <w:lvl w:ilvl="3" w:tplc="0C0C0001" w:tentative="1">
      <w:start w:val="1"/>
      <w:numFmt w:val="bullet"/>
      <w:lvlText w:val=""/>
      <w:lvlJc w:val="left"/>
      <w:pPr>
        <w:ind w:left="3960" w:hanging="360"/>
      </w:pPr>
      <w:rPr>
        <w:rFonts w:ascii="Symbol" w:hAnsi="Symbol" w:hint="default"/>
      </w:rPr>
    </w:lvl>
    <w:lvl w:ilvl="4" w:tplc="0C0C0003" w:tentative="1">
      <w:start w:val="1"/>
      <w:numFmt w:val="bullet"/>
      <w:lvlText w:val="o"/>
      <w:lvlJc w:val="left"/>
      <w:pPr>
        <w:ind w:left="4680" w:hanging="360"/>
      </w:pPr>
      <w:rPr>
        <w:rFonts w:ascii="Courier New" w:hAnsi="Courier New" w:cs="Courier New" w:hint="default"/>
      </w:rPr>
    </w:lvl>
    <w:lvl w:ilvl="5" w:tplc="0C0C0005" w:tentative="1">
      <w:start w:val="1"/>
      <w:numFmt w:val="bullet"/>
      <w:lvlText w:val=""/>
      <w:lvlJc w:val="left"/>
      <w:pPr>
        <w:ind w:left="5400" w:hanging="360"/>
      </w:pPr>
      <w:rPr>
        <w:rFonts w:ascii="Wingdings" w:hAnsi="Wingdings" w:hint="default"/>
      </w:rPr>
    </w:lvl>
    <w:lvl w:ilvl="6" w:tplc="0C0C0001" w:tentative="1">
      <w:start w:val="1"/>
      <w:numFmt w:val="bullet"/>
      <w:lvlText w:val=""/>
      <w:lvlJc w:val="left"/>
      <w:pPr>
        <w:ind w:left="6120" w:hanging="360"/>
      </w:pPr>
      <w:rPr>
        <w:rFonts w:ascii="Symbol" w:hAnsi="Symbol" w:hint="default"/>
      </w:rPr>
    </w:lvl>
    <w:lvl w:ilvl="7" w:tplc="0C0C0003" w:tentative="1">
      <w:start w:val="1"/>
      <w:numFmt w:val="bullet"/>
      <w:lvlText w:val="o"/>
      <w:lvlJc w:val="left"/>
      <w:pPr>
        <w:ind w:left="6840" w:hanging="360"/>
      </w:pPr>
      <w:rPr>
        <w:rFonts w:ascii="Courier New" w:hAnsi="Courier New" w:cs="Courier New" w:hint="default"/>
      </w:rPr>
    </w:lvl>
    <w:lvl w:ilvl="8" w:tplc="0C0C0005" w:tentative="1">
      <w:start w:val="1"/>
      <w:numFmt w:val="bullet"/>
      <w:lvlText w:val=""/>
      <w:lvlJc w:val="left"/>
      <w:pPr>
        <w:ind w:left="7560" w:hanging="360"/>
      </w:pPr>
      <w:rPr>
        <w:rFonts w:ascii="Wingdings" w:hAnsi="Wingdings" w:hint="default"/>
      </w:rPr>
    </w:lvl>
  </w:abstractNum>
  <w:abstractNum w:abstractNumId="29">
    <w:nsid w:val="55403E9D"/>
    <w:multiLevelType w:val="hybridMultilevel"/>
    <w:tmpl w:val="0AE08D2C"/>
    <w:lvl w:ilvl="0" w:tplc="A5A2EB74">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0">
    <w:nsid w:val="573010E9"/>
    <w:multiLevelType w:val="hybridMultilevel"/>
    <w:tmpl w:val="A7F4B26E"/>
    <w:lvl w:ilvl="0" w:tplc="A5A2EB74">
      <w:start w:val="1"/>
      <w:numFmt w:val="bullet"/>
      <w:lvlText w:val=""/>
      <w:lvlJc w:val="left"/>
      <w:pPr>
        <w:ind w:left="654" w:hanging="360"/>
      </w:pPr>
      <w:rPr>
        <w:rFonts w:ascii="Symbol" w:hAnsi="Symbol" w:hint="default"/>
      </w:rPr>
    </w:lvl>
    <w:lvl w:ilvl="1" w:tplc="A5A2EB74">
      <w:start w:val="1"/>
      <w:numFmt w:val="bullet"/>
      <w:lvlText w:val=""/>
      <w:lvlJc w:val="left"/>
      <w:pPr>
        <w:ind w:left="1374" w:hanging="360"/>
      </w:pPr>
      <w:rPr>
        <w:rFonts w:ascii="Symbol" w:hAnsi="Symbol" w:hint="default"/>
      </w:rPr>
    </w:lvl>
    <w:lvl w:ilvl="2" w:tplc="0C0C0005" w:tentative="1">
      <w:start w:val="1"/>
      <w:numFmt w:val="bullet"/>
      <w:lvlText w:val=""/>
      <w:lvlJc w:val="left"/>
      <w:pPr>
        <w:ind w:left="2094" w:hanging="360"/>
      </w:pPr>
      <w:rPr>
        <w:rFonts w:ascii="Wingdings" w:hAnsi="Wingdings" w:hint="default"/>
      </w:rPr>
    </w:lvl>
    <w:lvl w:ilvl="3" w:tplc="0C0C0001" w:tentative="1">
      <w:start w:val="1"/>
      <w:numFmt w:val="bullet"/>
      <w:lvlText w:val=""/>
      <w:lvlJc w:val="left"/>
      <w:pPr>
        <w:ind w:left="2814" w:hanging="360"/>
      </w:pPr>
      <w:rPr>
        <w:rFonts w:ascii="Symbol" w:hAnsi="Symbol" w:hint="default"/>
      </w:rPr>
    </w:lvl>
    <w:lvl w:ilvl="4" w:tplc="0C0C0003" w:tentative="1">
      <w:start w:val="1"/>
      <w:numFmt w:val="bullet"/>
      <w:lvlText w:val="o"/>
      <w:lvlJc w:val="left"/>
      <w:pPr>
        <w:ind w:left="3534" w:hanging="360"/>
      </w:pPr>
      <w:rPr>
        <w:rFonts w:ascii="Courier New" w:hAnsi="Courier New" w:cs="Courier New" w:hint="default"/>
      </w:rPr>
    </w:lvl>
    <w:lvl w:ilvl="5" w:tplc="0C0C0005" w:tentative="1">
      <w:start w:val="1"/>
      <w:numFmt w:val="bullet"/>
      <w:lvlText w:val=""/>
      <w:lvlJc w:val="left"/>
      <w:pPr>
        <w:ind w:left="4254" w:hanging="360"/>
      </w:pPr>
      <w:rPr>
        <w:rFonts w:ascii="Wingdings" w:hAnsi="Wingdings" w:hint="default"/>
      </w:rPr>
    </w:lvl>
    <w:lvl w:ilvl="6" w:tplc="0C0C0001" w:tentative="1">
      <w:start w:val="1"/>
      <w:numFmt w:val="bullet"/>
      <w:lvlText w:val=""/>
      <w:lvlJc w:val="left"/>
      <w:pPr>
        <w:ind w:left="4974" w:hanging="360"/>
      </w:pPr>
      <w:rPr>
        <w:rFonts w:ascii="Symbol" w:hAnsi="Symbol" w:hint="default"/>
      </w:rPr>
    </w:lvl>
    <w:lvl w:ilvl="7" w:tplc="0C0C0003" w:tentative="1">
      <w:start w:val="1"/>
      <w:numFmt w:val="bullet"/>
      <w:lvlText w:val="o"/>
      <w:lvlJc w:val="left"/>
      <w:pPr>
        <w:ind w:left="5694" w:hanging="360"/>
      </w:pPr>
      <w:rPr>
        <w:rFonts w:ascii="Courier New" w:hAnsi="Courier New" w:cs="Courier New" w:hint="default"/>
      </w:rPr>
    </w:lvl>
    <w:lvl w:ilvl="8" w:tplc="0C0C0005" w:tentative="1">
      <w:start w:val="1"/>
      <w:numFmt w:val="bullet"/>
      <w:lvlText w:val=""/>
      <w:lvlJc w:val="left"/>
      <w:pPr>
        <w:ind w:left="6414" w:hanging="360"/>
      </w:pPr>
      <w:rPr>
        <w:rFonts w:ascii="Wingdings" w:hAnsi="Wingdings" w:hint="default"/>
      </w:rPr>
    </w:lvl>
  </w:abstractNum>
  <w:abstractNum w:abstractNumId="31">
    <w:nsid w:val="6683717B"/>
    <w:multiLevelType w:val="hybridMultilevel"/>
    <w:tmpl w:val="2BB41EB2"/>
    <w:lvl w:ilvl="0" w:tplc="A5A2EB74">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2">
    <w:nsid w:val="686665FC"/>
    <w:multiLevelType w:val="hybridMultilevel"/>
    <w:tmpl w:val="2AD23146"/>
    <w:lvl w:ilvl="0" w:tplc="5B2E6CB0">
      <w:start w:val="1"/>
      <w:numFmt w:val="bullet"/>
      <w:lvlText w:val="-"/>
      <w:lvlJc w:val="left"/>
      <w:pPr>
        <w:ind w:left="1080" w:hanging="360"/>
      </w:pPr>
      <w:rPr>
        <w:rFonts w:ascii="Calibri" w:eastAsia="Calibri" w:hAnsi="Calibri" w:cs="Calibri"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33">
    <w:nsid w:val="68984C68"/>
    <w:multiLevelType w:val="hybridMultilevel"/>
    <w:tmpl w:val="5F48D24A"/>
    <w:lvl w:ilvl="0" w:tplc="A5A2EB74">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4">
    <w:nsid w:val="696D3D25"/>
    <w:multiLevelType w:val="hybridMultilevel"/>
    <w:tmpl w:val="7EDC5960"/>
    <w:lvl w:ilvl="0" w:tplc="FB78CC56">
      <w:start w:val="1"/>
      <w:numFmt w:val="lowerRoman"/>
      <w:lvlText w:val="%1."/>
      <w:lvlJc w:val="left"/>
      <w:pPr>
        <w:ind w:left="1321" w:hanging="720"/>
      </w:pPr>
      <w:rPr>
        <w:rFonts w:hint="default"/>
      </w:rPr>
    </w:lvl>
    <w:lvl w:ilvl="1" w:tplc="0C0C0019" w:tentative="1">
      <w:start w:val="1"/>
      <w:numFmt w:val="lowerLetter"/>
      <w:lvlText w:val="%2."/>
      <w:lvlJc w:val="left"/>
      <w:pPr>
        <w:ind w:left="1681" w:hanging="360"/>
      </w:pPr>
    </w:lvl>
    <w:lvl w:ilvl="2" w:tplc="0C0C001B" w:tentative="1">
      <w:start w:val="1"/>
      <w:numFmt w:val="lowerRoman"/>
      <w:lvlText w:val="%3."/>
      <w:lvlJc w:val="right"/>
      <w:pPr>
        <w:ind w:left="2401" w:hanging="180"/>
      </w:pPr>
    </w:lvl>
    <w:lvl w:ilvl="3" w:tplc="0C0C000F" w:tentative="1">
      <w:start w:val="1"/>
      <w:numFmt w:val="decimal"/>
      <w:lvlText w:val="%4."/>
      <w:lvlJc w:val="left"/>
      <w:pPr>
        <w:ind w:left="3121" w:hanging="360"/>
      </w:pPr>
    </w:lvl>
    <w:lvl w:ilvl="4" w:tplc="0C0C0019" w:tentative="1">
      <w:start w:val="1"/>
      <w:numFmt w:val="lowerLetter"/>
      <w:lvlText w:val="%5."/>
      <w:lvlJc w:val="left"/>
      <w:pPr>
        <w:ind w:left="3841" w:hanging="360"/>
      </w:pPr>
    </w:lvl>
    <w:lvl w:ilvl="5" w:tplc="0C0C001B" w:tentative="1">
      <w:start w:val="1"/>
      <w:numFmt w:val="lowerRoman"/>
      <w:lvlText w:val="%6."/>
      <w:lvlJc w:val="right"/>
      <w:pPr>
        <w:ind w:left="4561" w:hanging="180"/>
      </w:pPr>
    </w:lvl>
    <w:lvl w:ilvl="6" w:tplc="0C0C000F" w:tentative="1">
      <w:start w:val="1"/>
      <w:numFmt w:val="decimal"/>
      <w:lvlText w:val="%7."/>
      <w:lvlJc w:val="left"/>
      <w:pPr>
        <w:ind w:left="5281" w:hanging="360"/>
      </w:pPr>
    </w:lvl>
    <w:lvl w:ilvl="7" w:tplc="0C0C0019" w:tentative="1">
      <w:start w:val="1"/>
      <w:numFmt w:val="lowerLetter"/>
      <w:lvlText w:val="%8."/>
      <w:lvlJc w:val="left"/>
      <w:pPr>
        <w:ind w:left="6001" w:hanging="360"/>
      </w:pPr>
    </w:lvl>
    <w:lvl w:ilvl="8" w:tplc="0C0C001B" w:tentative="1">
      <w:start w:val="1"/>
      <w:numFmt w:val="lowerRoman"/>
      <w:lvlText w:val="%9."/>
      <w:lvlJc w:val="right"/>
      <w:pPr>
        <w:ind w:left="6721" w:hanging="180"/>
      </w:pPr>
    </w:lvl>
  </w:abstractNum>
  <w:abstractNum w:abstractNumId="35">
    <w:nsid w:val="6B3B1475"/>
    <w:multiLevelType w:val="hybridMultilevel"/>
    <w:tmpl w:val="7D4662C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6">
    <w:nsid w:val="6D6B7A71"/>
    <w:multiLevelType w:val="hybridMultilevel"/>
    <w:tmpl w:val="0BD8C74A"/>
    <w:lvl w:ilvl="0" w:tplc="7F2C454C">
      <w:start w:val="3"/>
      <w:numFmt w:val="bullet"/>
      <w:lvlText w:val="-"/>
      <w:lvlJc w:val="left"/>
      <w:pPr>
        <w:ind w:left="720" w:hanging="360"/>
      </w:pPr>
      <w:rPr>
        <w:rFonts w:ascii="Calibri" w:eastAsia="Calibr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7">
    <w:nsid w:val="6DE4083B"/>
    <w:multiLevelType w:val="hybridMultilevel"/>
    <w:tmpl w:val="73C4875E"/>
    <w:lvl w:ilvl="0" w:tplc="A5A2EB74">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8">
    <w:nsid w:val="6F0553C0"/>
    <w:multiLevelType w:val="hybridMultilevel"/>
    <w:tmpl w:val="6B24BB7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9">
    <w:nsid w:val="6FC35B83"/>
    <w:multiLevelType w:val="hybridMultilevel"/>
    <w:tmpl w:val="E5B86BBC"/>
    <w:lvl w:ilvl="0" w:tplc="A5A2EB74">
      <w:start w:val="1"/>
      <w:numFmt w:val="bullet"/>
      <w:lvlText w:val=""/>
      <w:lvlJc w:val="left"/>
      <w:pPr>
        <w:ind w:left="720" w:hanging="360"/>
      </w:pPr>
      <w:rPr>
        <w:rFonts w:ascii="Symbol" w:hAnsi="Symbol" w:hint="default"/>
      </w:rPr>
    </w:lvl>
    <w:lvl w:ilvl="1" w:tplc="A5A2EB74">
      <w:start w:val="1"/>
      <w:numFmt w:val="bullet"/>
      <w:lvlText w:val=""/>
      <w:lvlJc w:val="left"/>
      <w:pPr>
        <w:ind w:left="1440" w:hanging="360"/>
      </w:pPr>
      <w:rPr>
        <w:rFonts w:ascii="Symbol" w:hAnsi="Symbol"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0">
    <w:nsid w:val="78453774"/>
    <w:multiLevelType w:val="hybridMultilevel"/>
    <w:tmpl w:val="AA4EDF72"/>
    <w:lvl w:ilvl="0" w:tplc="A5A2EB74">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1">
    <w:nsid w:val="7FC45C61"/>
    <w:multiLevelType w:val="hybridMultilevel"/>
    <w:tmpl w:val="1478C4F0"/>
    <w:lvl w:ilvl="0" w:tplc="0C0C0019">
      <w:start w:val="1"/>
      <w:numFmt w:val="lowerLetter"/>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num w:numId="1">
    <w:abstractNumId w:val="23"/>
  </w:num>
  <w:num w:numId="2">
    <w:abstractNumId w:val="7"/>
  </w:num>
  <w:num w:numId="3">
    <w:abstractNumId w:val="19"/>
  </w:num>
  <w:num w:numId="4">
    <w:abstractNumId w:val="41"/>
  </w:num>
  <w:num w:numId="5">
    <w:abstractNumId w:val="13"/>
  </w:num>
  <w:num w:numId="6">
    <w:abstractNumId w:val="27"/>
  </w:num>
  <w:num w:numId="7">
    <w:abstractNumId w:val="2"/>
  </w:num>
  <w:num w:numId="8">
    <w:abstractNumId w:val="1"/>
  </w:num>
  <w:num w:numId="9">
    <w:abstractNumId w:val="21"/>
  </w:num>
  <w:num w:numId="10">
    <w:abstractNumId w:val="28"/>
  </w:num>
  <w:num w:numId="11">
    <w:abstractNumId w:val="15"/>
  </w:num>
  <w:num w:numId="12">
    <w:abstractNumId w:val="16"/>
  </w:num>
  <w:num w:numId="13">
    <w:abstractNumId w:val="11"/>
  </w:num>
  <w:num w:numId="14">
    <w:abstractNumId w:val="12"/>
  </w:num>
  <w:num w:numId="15">
    <w:abstractNumId w:val="5"/>
  </w:num>
  <w:num w:numId="16">
    <w:abstractNumId w:val="37"/>
  </w:num>
  <w:num w:numId="17">
    <w:abstractNumId w:val="9"/>
  </w:num>
  <w:num w:numId="18">
    <w:abstractNumId w:val="31"/>
  </w:num>
  <w:num w:numId="19">
    <w:abstractNumId w:val="30"/>
  </w:num>
  <w:num w:numId="20">
    <w:abstractNumId w:val="39"/>
  </w:num>
  <w:num w:numId="21">
    <w:abstractNumId w:val="26"/>
  </w:num>
  <w:num w:numId="22">
    <w:abstractNumId w:val="40"/>
  </w:num>
  <w:num w:numId="23">
    <w:abstractNumId w:val="25"/>
  </w:num>
  <w:num w:numId="24">
    <w:abstractNumId w:val="14"/>
  </w:num>
  <w:num w:numId="25">
    <w:abstractNumId w:val="29"/>
  </w:num>
  <w:num w:numId="26">
    <w:abstractNumId w:val="0"/>
  </w:num>
  <w:num w:numId="27">
    <w:abstractNumId w:val="35"/>
  </w:num>
  <w:num w:numId="28">
    <w:abstractNumId w:val="33"/>
  </w:num>
  <w:num w:numId="29">
    <w:abstractNumId w:val="8"/>
  </w:num>
  <w:num w:numId="30">
    <w:abstractNumId w:val="17"/>
  </w:num>
  <w:num w:numId="31">
    <w:abstractNumId w:val="18"/>
  </w:num>
  <w:num w:numId="32">
    <w:abstractNumId w:val="32"/>
  </w:num>
  <w:num w:numId="33">
    <w:abstractNumId w:val="10"/>
  </w:num>
  <w:num w:numId="34">
    <w:abstractNumId w:val="4"/>
  </w:num>
  <w:num w:numId="35">
    <w:abstractNumId w:val="3"/>
  </w:num>
  <w:num w:numId="36">
    <w:abstractNumId w:val="22"/>
  </w:num>
  <w:num w:numId="37">
    <w:abstractNumId w:val="6"/>
  </w:num>
  <w:num w:numId="38">
    <w:abstractNumId w:val="20"/>
  </w:num>
  <w:num w:numId="39">
    <w:abstractNumId w:val="24"/>
  </w:num>
  <w:num w:numId="40">
    <w:abstractNumId w:val="38"/>
  </w:num>
  <w:num w:numId="41">
    <w:abstractNumId w:val="36"/>
  </w:num>
  <w:num w:numId="42">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548"/>
    <w:rsid w:val="000033CF"/>
    <w:rsid w:val="00003EB5"/>
    <w:rsid w:val="00004688"/>
    <w:rsid w:val="000054C0"/>
    <w:rsid w:val="00005A88"/>
    <w:rsid w:val="00005BE2"/>
    <w:rsid w:val="00010D27"/>
    <w:rsid w:val="000158BF"/>
    <w:rsid w:val="00021A3E"/>
    <w:rsid w:val="000268CA"/>
    <w:rsid w:val="00027022"/>
    <w:rsid w:val="0003185E"/>
    <w:rsid w:val="00035C89"/>
    <w:rsid w:val="00044505"/>
    <w:rsid w:val="00046B07"/>
    <w:rsid w:val="00047A69"/>
    <w:rsid w:val="0005029B"/>
    <w:rsid w:val="00050A49"/>
    <w:rsid w:val="00055606"/>
    <w:rsid w:val="00071229"/>
    <w:rsid w:val="0008281C"/>
    <w:rsid w:val="00084092"/>
    <w:rsid w:val="0008563D"/>
    <w:rsid w:val="00086EC0"/>
    <w:rsid w:val="00090933"/>
    <w:rsid w:val="000909CD"/>
    <w:rsid w:val="00092EA3"/>
    <w:rsid w:val="0009473A"/>
    <w:rsid w:val="00096B72"/>
    <w:rsid w:val="000A308F"/>
    <w:rsid w:val="000A3EDE"/>
    <w:rsid w:val="000B0FF5"/>
    <w:rsid w:val="000B2647"/>
    <w:rsid w:val="000B68E6"/>
    <w:rsid w:val="000C53FC"/>
    <w:rsid w:val="000D442C"/>
    <w:rsid w:val="000E1601"/>
    <w:rsid w:val="000E40FB"/>
    <w:rsid w:val="000F0C61"/>
    <w:rsid w:val="000F1A81"/>
    <w:rsid w:val="000F66DC"/>
    <w:rsid w:val="00103A28"/>
    <w:rsid w:val="00104CD1"/>
    <w:rsid w:val="0011158C"/>
    <w:rsid w:val="0011277E"/>
    <w:rsid w:val="00112BBE"/>
    <w:rsid w:val="001156A9"/>
    <w:rsid w:val="001158D4"/>
    <w:rsid w:val="00115A30"/>
    <w:rsid w:val="001176D1"/>
    <w:rsid w:val="00123847"/>
    <w:rsid w:val="00126249"/>
    <w:rsid w:val="001264AF"/>
    <w:rsid w:val="00130F03"/>
    <w:rsid w:val="001353E4"/>
    <w:rsid w:val="00154C25"/>
    <w:rsid w:val="00155E65"/>
    <w:rsid w:val="001615AC"/>
    <w:rsid w:val="001637A4"/>
    <w:rsid w:val="00165FE4"/>
    <w:rsid w:val="0016637F"/>
    <w:rsid w:val="001830A9"/>
    <w:rsid w:val="00195387"/>
    <w:rsid w:val="001A26E9"/>
    <w:rsid w:val="001C6817"/>
    <w:rsid w:val="001C7548"/>
    <w:rsid w:val="001D28DB"/>
    <w:rsid w:val="001D454B"/>
    <w:rsid w:val="001D562D"/>
    <w:rsid w:val="001D5C75"/>
    <w:rsid w:val="001D5D25"/>
    <w:rsid w:val="001D6CF4"/>
    <w:rsid w:val="001E46E8"/>
    <w:rsid w:val="001E4B6B"/>
    <w:rsid w:val="001F3E08"/>
    <w:rsid w:val="0020444F"/>
    <w:rsid w:val="00212C94"/>
    <w:rsid w:val="0021409A"/>
    <w:rsid w:val="002179DA"/>
    <w:rsid w:val="00220BB2"/>
    <w:rsid w:val="002247C6"/>
    <w:rsid w:val="002434D3"/>
    <w:rsid w:val="00247108"/>
    <w:rsid w:val="002570AD"/>
    <w:rsid w:val="00257915"/>
    <w:rsid w:val="00260EF2"/>
    <w:rsid w:val="00265A9D"/>
    <w:rsid w:val="00271A0F"/>
    <w:rsid w:val="00275647"/>
    <w:rsid w:val="00280BCD"/>
    <w:rsid w:val="002914F7"/>
    <w:rsid w:val="002930DE"/>
    <w:rsid w:val="00293376"/>
    <w:rsid w:val="002960C9"/>
    <w:rsid w:val="00296236"/>
    <w:rsid w:val="0029752B"/>
    <w:rsid w:val="002A05F2"/>
    <w:rsid w:val="002A386B"/>
    <w:rsid w:val="002A5DF7"/>
    <w:rsid w:val="002A67BC"/>
    <w:rsid w:val="002A6A0E"/>
    <w:rsid w:val="002A7118"/>
    <w:rsid w:val="002B01E9"/>
    <w:rsid w:val="002B160A"/>
    <w:rsid w:val="002B29F4"/>
    <w:rsid w:val="002C15A3"/>
    <w:rsid w:val="002C21DC"/>
    <w:rsid w:val="002D1114"/>
    <w:rsid w:val="002E2E42"/>
    <w:rsid w:val="002E472F"/>
    <w:rsid w:val="002E6C8D"/>
    <w:rsid w:val="002F2AE2"/>
    <w:rsid w:val="002F4598"/>
    <w:rsid w:val="00306DC0"/>
    <w:rsid w:val="003079FB"/>
    <w:rsid w:val="003215D2"/>
    <w:rsid w:val="00324B9E"/>
    <w:rsid w:val="0032798F"/>
    <w:rsid w:val="003362EE"/>
    <w:rsid w:val="00340EEF"/>
    <w:rsid w:val="00347EA7"/>
    <w:rsid w:val="00354C5F"/>
    <w:rsid w:val="00354CA3"/>
    <w:rsid w:val="00364A5D"/>
    <w:rsid w:val="00364D29"/>
    <w:rsid w:val="00371589"/>
    <w:rsid w:val="00374051"/>
    <w:rsid w:val="0038161F"/>
    <w:rsid w:val="00384C26"/>
    <w:rsid w:val="00386B4E"/>
    <w:rsid w:val="00393DD9"/>
    <w:rsid w:val="003A0932"/>
    <w:rsid w:val="003A1EC3"/>
    <w:rsid w:val="003A55B7"/>
    <w:rsid w:val="003B2A26"/>
    <w:rsid w:val="003B31F1"/>
    <w:rsid w:val="003D165A"/>
    <w:rsid w:val="003F0502"/>
    <w:rsid w:val="003F20B1"/>
    <w:rsid w:val="003F3291"/>
    <w:rsid w:val="00403840"/>
    <w:rsid w:val="004058D4"/>
    <w:rsid w:val="0041092C"/>
    <w:rsid w:val="00410F27"/>
    <w:rsid w:val="00411B21"/>
    <w:rsid w:val="00416FA0"/>
    <w:rsid w:val="00417B97"/>
    <w:rsid w:val="00420F37"/>
    <w:rsid w:val="00421C39"/>
    <w:rsid w:val="004424B1"/>
    <w:rsid w:val="004510C7"/>
    <w:rsid w:val="004554E0"/>
    <w:rsid w:val="00456CE4"/>
    <w:rsid w:val="00457CE1"/>
    <w:rsid w:val="00460103"/>
    <w:rsid w:val="004613E3"/>
    <w:rsid w:val="0046333D"/>
    <w:rsid w:val="00471EEB"/>
    <w:rsid w:val="0047238B"/>
    <w:rsid w:val="00480A81"/>
    <w:rsid w:val="00481339"/>
    <w:rsid w:val="00485D0C"/>
    <w:rsid w:val="004937F5"/>
    <w:rsid w:val="0049717E"/>
    <w:rsid w:val="00497B9D"/>
    <w:rsid w:val="004A3D52"/>
    <w:rsid w:val="004A5590"/>
    <w:rsid w:val="004A5B53"/>
    <w:rsid w:val="004C30AC"/>
    <w:rsid w:val="004C4721"/>
    <w:rsid w:val="004C493F"/>
    <w:rsid w:val="004D04D8"/>
    <w:rsid w:val="004D35BA"/>
    <w:rsid w:val="004D4BCA"/>
    <w:rsid w:val="004D4C94"/>
    <w:rsid w:val="004E1755"/>
    <w:rsid w:val="004E64B2"/>
    <w:rsid w:val="004F06E8"/>
    <w:rsid w:val="004F426B"/>
    <w:rsid w:val="00500F78"/>
    <w:rsid w:val="0050582B"/>
    <w:rsid w:val="00507407"/>
    <w:rsid w:val="005102FF"/>
    <w:rsid w:val="00511109"/>
    <w:rsid w:val="00515FC9"/>
    <w:rsid w:val="005208AC"/>
    <w:rsid w:val="005211DC"/>
    <w:rsid w:val="005256BB"/>
    <w:rsid w:val="00526C38"/>
    <w:rsid w:val="005316D8"/>
    <w:rsid w:val="0053706C"/>
    <w:rsid w:val="00547D96"/>
    <w:rsid w:val="00555DBE"/>
    <w:rsid w:val="00563DEC"/>
    <w:rsid w:val="00566492"/>
    <w:rsid w:val="00574525"/>
    <w:rsid w:val="005746B5"/>
    <w:rsid w:val="00582780"/>
    <w:rsid w:val="005868EF"/>
    <w:rsid w:val="005B2C5B"/>
    <w:rsid w:val="005C2380"/>
    <w:rsid w:val="005C2BEB"/>
    <w:rsid w:val="005C6C69"/>
    <w:rsid w:val="005D02E7"/>
    <w:rsid w:val="005D307C"/>
    <w:rsid w:val="005D4115"/>
    <w:rsid w:val="005D4369"/>
    <w:rsid w:val="005E122F"/>
    <w:rsid w:val="005E1D6C"/>
    <w:rsid w:val="005E6DA5"/>
    <w:rsid w:val="005F7045"/>
    <w:rsid w:val="00600286"/>
    <w:rsid w:val="00603B45"/>
    <w:rsid w:val="0061053A"/>
    <w:rsid w:val="00633FD6"/>
    <w:rsid w:val="006346B7"/>
    <w:rsid w:val="0063566F"/>
    <w:rsid w:val="00642262"/>
    <w:rsid w:val="0064268F"/>
    <w:rsid w:val="00642822"/>
    <w:rsid w:val="00650744"/>
    <w:rsid w:val="00650844"/>
    <w:rsid w:val="00652651"/>
    <w:rsid w:val="00656260"/>
    <w:rsid w:val="00660D5D"/>
    <w:rsid w:val="00663FB0"/>
    <w:rsid w:val="006656CD"/>
    <w:rsid w:val="0067622F"/>
    <w:rsid w:val="006766A8"/>
    <w:rsid w:val="00680803"/>
    <w:rsid w:val="00691235"/>
    <w:rsid w:val="00693A36"/>
    <w:rsid w:val="00695C73"/>
    <w:rsid w:val="00695DED"/>
    <w:rsid w:val="006A66BC"/>
    <w:rsid w:val="006B2644"/>
    <w:rsid w:val="006B4CC9"/>
    <w:rsid w:val="006C61CB"/>
    <w:rsid w:val="006D02D6"/>
    <w:rsid w:val="006D24AC"/>
    <w:rsid w:val="006D2580"/>
    <w:rsid w:val="006D3B79"/>
    <w:rsid w:val="006D6650"/>
    <w:rsid w:val="006E00FD"/>
    <w:rsid w:val="006E1D8A"/>
    <w:rsid w:val="006E3B6D"/>
    <w:rsid w:val="006E4139"/>
    <w:rsid w:val="006F5960"/>
    <w:rsid w:val="006F5ECA"/>
    <w:rsid w:val="00703346"/>
    <w:rsid w:val="00712706"/>
    <w:rsid w:val="0071364F"/>
    <w:rsid w:val="00714DDB"/>
    <w:rsid w:val="00726101"/>
    <w:rsid w:val="00764049"/>
    <w:rsid w:val="007644FB"/>
    <w:rsid w:val="00767F08"/>
    <w:rsid w:val="00770E74"/>
    <w:rsid w:val="007712AE"/>
    <w:rsid w:val="0077593D"/>
    <w:rsid w:val="00777892"/>
    <w:rsid w:val="00791BFA"/>
    <w:rsid w:val="00793C27"/>
    <w:rsid w:val="00793F57"/>
    <w:rsid w:val="007969D5"/>
    <w:rsid w:val="007A318F"/>
    <w:rsid w:val="007A7528"/>
    <w:rsid w:val="007B2FA6"/>
    <w:rsid w:val="007C0D7E"/>
    <w:rsid w:val="007D16E5"/>
    <w:rsid w:val="007D3FC7"/>
    <w:rsid w:val="007D5AA0"/>
    <w:rsid w:val="007E05EA"/>
    <w:rsid w:val="007E61B2"/>
    <w:rsid w:val="007F2AED"/>
    <w:rsid w:val="007F72F9"/>
    <w:rsid w:val="00810EE9"/>
    <w:rsid w:val="00813CB3"/>
    <w:rsid w:val="00815943"/>
    <w:rsid w:val="008248FC"/>
    <w:rsid w:val="00825BF6"/>
    <w:rsid w:val="00830BF7"/>
    <w:rsid w:val="008315CD"/>
    <w:rsid w:val="008320A5"/>
    <w:rsid w:val="0084359E"/>
    <w:rsid w:val="008440F0"/>
    <w:rsid w:val="00855B72"/>
    <w:rsid w:val="0085740C"/>
    <w:rsid w:val="00861348"/>
    <w:rsid w:val="0086598F"/>
    <w:rsid w:val="00876410"/>
    <w:rsid w:val="008849BC"/>
    <w:rsid w:val="00885BB1"/>
    <w:rsid w:val="00886A1F"/>
    <w:rsid w:val="0089416A"/>
    <w:rsid w:val="008A5770"/>
    <w:rsid w:val="008A72EA"/>
    <w:rsid w:val="008B124C"/>
    <w:rsid w:val="008B1FA4"/>
    <w:rsid w:val="008B36C7"/>
    <w:rsid w:val="008B6841"/>
    <w:rsid w:val="008C19A0"/>
    <w:rsid w:val="008C6C59"/>
    <w:rsid w:val="008F5B91"/>
    <w:rsid w:val="009079AA"/>
    <w:rsid w:val="00910145"/>
    <w:rsid w:val="009105E1"/>
    <w:rsid w:val="00911446"/>
    <w:rsid w:val="009228FF"/>
    <w:rsid w:val="00926327"/>
    <w:rsid w:val="0093365E"/>
    <w:rsid w:val="00934384"/>
    <w:rsid w:val="00936EFD"/>
    <w:rsid w:val="00946B9D"/>
    <w:rsid w:val="009470AE"/>
    <w:rsid w:val="00950375"/>
    <w:rsid w:val="00965398"/>
    <w:rsid w:val="00966FED"/>
    <w:rsid w:val="0098071A"/>
    <w:rsid w:val="00984B55"/>
    <w:rsid w:val="009854D3"/>
    <w:rsid w:val="00996D6D"/>
    <w:rsid w:val="009A004F"/>
    <w:rsid w:val="009A26B6"/>
    <w:rsid w:val="009B1D4E"/>
    <w:rsid w:val="009F1FF7"/>
    <w:rsid w:val="00A0050E"/>
    <w:rsid w:val="00A12835"/>
    <w:rsid w:val="00A13D2B"/>
    <w:rsid w:val="00A25B4E"/>
    <w:rsid w:val="00A25F54"/>
    <w:rsid w:val="00A26B72"/>
    <w:rsid w:val="00A27FBE"/>
    <w:rsid w:val="00A36111"/>
    <w:rsid w:val="00A36579"/>
    <w:rsid w:val="00A4632A"/>
    <w:rsid w:val="00A47208"/>
    <w:rsid w:val="00A510D0"/>
    <w:rsid w:val="00A65824"/>
    <w:rsid w:val="00A65B5D"/>
    <w:rsid w:val="00A65D13"/>
    <w:rsid w:val="00A6767A"/>
    <w:rsid w:val="00A70F3A"/>
    <w:rsid w:val="00A721A4"/>
    <w:rsid w:val="00A748F7"/>
    <w:rsid w:val="00A77553"/>
    <w:rsid w:val="00A82AF5"/>
    <w:rsid w:val="00A845E6"/>
    <w:rsid w:val="00A901A2"/>
    <w:rsid w:val="00A96825"/>
    <w:rsid w:val="00AA47CD"/>
    <w:rsid w:val="00AA5EBD"/>
    <w:rsid w:val="00AA6C91"/>
    <w:rsid w:val="00AB1160"/>
    <w:rsid w:val="00AB1339"/>
    <w:rsid w:val="00AB4189"/>
    <w:rsid w:val="00AB4F52"/>
    <w:rsid w:val="00AC55DC"/>
    <w:rsid w:val="00AD2C53"/>
    <w:rsid w:val="00AD62B0"/>
    <w:rsid w:val="00AE5B6E"/>
    <w:rsid w:val="00AF3498"/>
    <w:rsid w:val="00AF4B1E"/>
    <w:rsid w:val="00AF6A96"/>
    <w:rsid w:val="00AF71CA"/>
    <w:rsid w:val="00B03212"/>
    <w:rsid w:val="00B04D1D"/>
    <w:rsid w:val="00B07029"/>
    <w:rsid w:val="00B164EF"/>
    <w:rsid w:val="00B16624"/>
    <w:rsid w:val="00B17C9A"/>
    <w:rsid w:val="00B258F1"/>
    <w:rsid w:val="00B32FB2"/>
    <w:rsid w:val="00B35D46"/>
    <w:rsid w:val="00B40A2A"/>
    <w:rsid w:val="00B45617"/>
    <w:rsid w:val="00B50EFA"/>
    <w:rsid w:val="00B56D22"/>
    <w:rsid w:val="00B57303"/>
    <w:rsid w:val="00B6295A"/>
    <w:rsid w:val="00B67AF7"/>
    <w:rsid w:val="00B70714"/>
    <w:rsid w:val="00B71BC7"/>
    <w:rsid w:val="00B847A1"/>
    <w:rsid w:val="00B87CEF"/>
    <w:rsid w:val="00B976B4"/>
    <w:rsid w:val="00BA21F1"/>
    <w:rsid w:val="00BA3A43"/>
    <w:rsid w:val="00BB5FF2"/>
    <w:rsid w:val="00BB7744"/>
    <w:rsid w:val="00BC2BB2"/>
    <w:rsid w:val="00BC4512"/>
    <w:rsid w:val="00BC78C0"/>
    <w:rsid w:val="00BD323A"/>
    <w:rsid w:val="00BD5D60"/>
    <w:rsid w:val="00BE1E52"/>
    <w:rsid w:val="00BE59F6"/>
    <w:rsid w:val="00BE5DA3"/>
    <w:rsid w:val="00BE72BB"/>
    <w:rsid w:val="00BF05B7"/>
    <w:rsid w:val="00BF1912"/>
    <w:rsid w:val="00BF1C99"/>
    <w:rsid w:val="00BF4F3E"/>
    <w:rsid w:val="00C05C5F"/>
    <w:rsid w:val="00C12CD9"/>
    <w:rsid w:val="00C1402F"/>
    <w:rsid w:val="00C14D9C"/>
    <w:rsid w:val="00C17B16"/>
    <w:rsid w:val="00C21126"/>
    <w:rsid w:val="00C3109C"/>
    <w:rsid w:val="00C32CBB"/>
    <w:rsid w:val="00C37F6B"/>
    <w:rsid w:val="00C42B88"/>
    <w:rsid w:val="00C50F97"/>
    <w:rsid w:val="00C51EC0"/>
    <w:rsid w:val="00C57D9C"/>
    <w:rsid w:val="00C602FC"/>
    <w:rsid w:val="00C643B5"/>
    <w:rsid w:val="00C65D97"/>
    <w:rsid w:val="00C65DB1"/>
    <w:rsid w:val="00C8053B"/>
    <w:rsid w:val="00C82B51"/>
    <w:rsid w:val="00C906D1"/>
    <w:rsid w:val="00C93F8E"/>
    <w:rsid w:val="00CA3CDD"/>
    <w:rsid w:val="00CB0BF4"/>
    <w:rsid w:val="00CB28AA"/>
    <w:rsid w:val="00CC0C9B"/>
    <w:rsid w:val="00CD3E37"/>
    <w:rsid w:val="00CD5346"/>
    <w:rsid w:val="00CE1A92"/>
    <w:rsid w:val="00CE27F4"/>
    <w:rsid w:val="00CE4C32"/>
    <w:rsid w:val="00D05F72"/>
    <w:rsid w:val="00D07214"/>
    <w:rsid w:val="00D07878"/>
    <w:rsid w:val="00D119A2"/>
    <w:rsid w:val="00D14A95"/>
    <w:rsid w:val="00D239C1"/>
    <w:rsid w:val="00D27085"/>
    <w:rsid w:val="00D27688"/>
    <w:rsid w:val="00D34276"/>
    <w:rsid w:val="00D407E0"/>
    <w:rsid w:val="00D40F38"/>
    <w:rsid w:val="00D55D38"/>
    <w:rsid w:val="00D64B06"/>
    <w:rsid w:val="00D67878"/>
    <w:rsid w:val="00D7328E"/>
    <w:rsid w:val="00D7449A"/>
    <w:rsid w:val="00D74F10"/>
    <w:rsid w:val="00D759E0"/>
    <w:rsid w:val="00D817A3"/>
    <w:rsid w:val="00D8754E"/>
    <w:rsid w:val="00D9307B"/>
    <w:rsid w:val="00D93809"/>
    <w:rsid w:val="00D946A0"/>
    <w:rsid w:val="00D96CE9"/>
    <w:rsid w:val="00DA3B6F"/>
    <w:rsid w:val="00DB3C3E"/>
    <w:rsid w:val="00DB48AA"/>
    <w:rsid w:val="00DC4AF9"/>
    <w:rsid w:val="00DC7979"/>
    <w:rsid w:val="00DD29D6"/>
    <w:rsid w:val="00DD7D7D"/>
    <w:rsid w:val="00DE156A"/>
    <w:rsid w:val="00DE5FE6"/>
    <w:rsid w:val="00DF1CFF"/>
    <w:rsid w:val="00DF2E23"/>
    <w:rsid w:val="00E06F21"/>
    <w:rsid w:val="00E11B6C"/>
    <w:rsid w:val="00E164BA"/>
    <w:rsid w:val="00E20B9B"/>
    <w:rsid w:val="00E234D1"/>
    <w:rsid w:val="00E2665C"/>
    <w:rsid w:val="00E30A50"/>
    <w:rsid w:val="00E40D34"/>
    <w:rsid w:val="00E4134F"/>
    <w:rsid w:val="00E4298A"/>
    <w:rsid w:val="00E4403D"/>
    <w:rsid w:val="00E442FF"/>
    <w:rsid w:val="00E46D82"/>
    <w:rsid w:val="00E52C26"/>
    <w:rsid w:val="00E54032"/>
    <w:rsid w:val="00E54EF8"/>
    <w:rsid w:val="00E5698F"/>
    <w:rsid w:val="00E601C9"/>
    <w:rsid w:val="00E61E7E"/>
    <w:rsid w:val="00E8047A"/>
    <w:rsid w:val="00E827E8"/>
    <w:rsid w:val="00E833F6"/>
    <w:rsid w:val="00E95890"/>
    <w:rsid w:val="00E97B7D"/>
    <w:rsid w:val="00EA2651"/>
    <w:rsid w:val="00EA3474"/>
    <w:rsid w:val="00EA352E"/>
    <w:rsid w:val="00EC6553"/>
    <w:rsid w:val="00EC71C3"/>
    <w:rsid w:val="00ED336E"/>
    <w:rsid w:val="00ED5E21"/>
    <w:rsid w:val="00EE22FC"/>
    <w:rsid w:val="00EE5A55"/>
    <w:rsid w:val="00EF17E7"/>
    <w:rsid w:val="00EF5910"/>
    <w:rsid w:val="00F00DF5"/>
    <w:rsid w:val="00F05D97"/>
    <w:rsid w:val="00F07EA2"/>
    <w:rsid w:val="00F15890"/>
    <w:rsid w:val="00F169B6"/>
    <w:rsid w:val="00F22D37"/>
    <w:rsid w:val="00F31FFB"/>
    <w:rsid w:val="00F32117"/>
    <w:rsid w:val="00F40E83"/>
    <w:rsid w:val="00F50250"/>
    <w:rsid w:val="00F51BBE"/>
    <w:rsid w:val="00F60B67"/>
    <w:rsid w:val="00F62D26"/>
    <w:rsid w:val="00F73E3B"/>
    <w:rsid w:val="00F75221"/>
    <w:rsid w:val="00F8036D"/>
    <w:rsid w:val="00F80839"/>
    <w:rsid w:val="00F876D2"/>
    <w:rsid w:val="00F907A2"/>
    <w:rsid w:val="00F90C2C"/>
    <w:rsid w:val="00FA00D8"/>
    <w:rsid w:val="00FA4C3C"/>
    <w:rsid w:val="00FC0E34"/>
    <w:rsid w:val="00FD0FBF"/>
    <w:rsid w:val="00FD439D"/>
    <w:rsid w:val="00FD60E5"/>
    <w:rsid w:val="00FD6924"/>
    <w:rsid w:val="00FD7DCE"/>
    <w:rsid w:val="00FE2B9A"/>
    <w:rsid w:val="00FE7917"/>
    <w:rsid w:val="00FE7AA4"/>
    <w:rsid w:val="00FE7AF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6A96"/>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89416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EF17E7"/>
    <w:pPr>
      <w:tabs>
        <w:tab w:val="center" w:pos="4320"/>
        <w:tab w:val="right" w:pos="8640"/>
      </w:tabs>
    </w:pPr>
  </w:style>
  <w:style w:type="character" w:customStyle="1" w:styleId="En-tteCar">
    <w:name w:val="En-tête Car"/>
    <w:link w:val="En-tte"/>
    <w:uiPriority w:val="99"/>
    <w:rsid w:val="00EF17E7"/>
    <w:rPr>
      <w:sz w:val="22"/>
      <w:szCs w:val="22"/>
      <w:lang w:val="en-US" w:eastAsia="en-US"/>
    </w:rPr>
  </w:style>
  <w:style w:type="paragraph" w:styleId="Pieddepage">
    <w:name w:val="footer"/>
    <w:basedOn w:val="Normal"/>
    <w:link w:val="PieddepageCar"/>
    <w:uiPriority w:val="99"/>
    <w:unhideWhenUsed/>
    <w:rsid w:val="00EF17E7"/>
    <w:pPr>
      <w:tabs>
        <w:tab w:val="center" w:pos="4320"/>
        <w:tab w:val="right" w:pos="8640"/>
      </w:tabs>
    </w:pPr>
  </w:style>
  <w:style w:type="character" w:customStyle="1" w:styleId="PieddepageCar">
    <w:name w:val="Pied de page Car"/>
    <w:link w:val="Pieddepage"/>
    <w:uiPriority w:val="99"/>
    <w:rsid w:val="00EF17E7"/>
    <w:rPr>
      <w:sz w:val="22"/>
      <w:szCs w:val="22"/>
      <w:lang w:val="en-US" w:eastAsia="en-US"/>
    </w:rPr>
  </w:style>
  <w:style w:type="paragraph" w:styleId="Textedebulles">
    <w:name w:val="Balloon Text"/>
    <w:basedOn w:val="Normal"/>
    <w:link w:val="TextedebullesCar"/>
    <w:uiPriority w:val="99"/>
    <w:semiHidden/>
    <w:unhideWhenUsed/>
    <w:rsid w:val="00C1402F"/>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C1402F"/>
    <w:rPr>
      <w:rFonts w:ascii="Tahoma" w:hAnsi="Tahoma" w:cs="Tahoma"/>
      <w:sz w:val="16"/>
      <w:szCs w:val="16"/>
      <w:lang w:val="en-US" w:eastAsia="en-US"/>
    </w:rPr>
  </w:style>
  <w:style w:type="paragraph" w:styleId="Sansinterligne">
    <w:name w:val="No Spacing"/>
    <w:link w:val="SansinterligneCar"/>
    <w:uiPriority w:val="1"/>
    <w:qFormat/>
    <w:rsid w:val="00C37F6B"/>
    <w:rPr>
      <w:rFonts w:eastAsia="Times New Roman"/>
      <w:sz w:val="22"/>
      <w:szCs w:val="22"/>
    </w:rPr>
  </w:style>
  <w:style w:type="character" w:customStyle="1" w:styleId="SansinterligneCar">
    <w:name w:val="Sans interligne Car"/>
    <w:link w:val="Sansinterligne"/>
    <w:uiPriority w:val="1"/>
    <w:rsid w:val="00C37F6B"/>
    <w:rPr>
      <w:rFonts w:eastAsia="Times New Roman"/>
      <w:sz w:val="22"/>
      <w:szCs w:val="22"/>
    </w:rPr>
  </w:style>
  <w:style w:type="paragraph" w:styleId="Paragraphedeliste">
    <w:name w:val="List Paragraph"/>
    <w:basedOn w:val="Normal"/>
    <w:uiPriority w:val="34"/>
    <w:qFormat/>
    <w:rsid w:val="005C238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6A96"/>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89416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EF17E7"/>
    <w:pPr>
      <w:tabs>
        <w:tab w:val="center" w:pos="4320"/>
        <w:tab w:val="right" w:pos="8640"/>
      </w:tabs>
    </w:pPr>
  </w:style>
  <w:style w:type="character" w:customStyle="1" w:styleId="En-tteCar">
    <w:name w:val="En-tête Car"/>
    <w:link w:val="En-tte"/>
    <w:uiPriority w:val="99"/>
    <w:rsid w:val="00EF17E7"/>
    <w:rPr>
      <w:sz w:val="22"/>
      <w:szCs w:val="22"/>
      <w:lang w:val="en-US" w:eastAsia="en-US"/>
    </w:rPr>
  </w:style>
  <w:style w:type="paragraph" w:styleId="Pieddepage">
    <w:name w:val="footer"/>
    <w:basedOn w:val="Normal"/>
    <w:link w:val="PieddepageCar"/>
    <w:uiPriority w:val="99"/>
    <w:unhideWhenUsed/>
    <w:rsid w:val="00EF17E7"/>
    <w:pPr>
      <w:tabs>
        <w:tab w:val="center" w:pos="4320"/>
        <w:tab w:val="right" w:pos="8640"/>
      </w:tabs>
    </w:pPr>
  </w:style>
  <w:style w:type="character" w:customStyle="1" w:styleId="PieddepageCar">
    <w:name w:val="Pied de page Car"/>
    <w:link w:val="Pieddepage"/>
    <w:uiPriority w:val="99"/>
    <w:rsid w:val="00EF17E7"/>
    <w:rPr>
      <w:sz w:val="22"/>
      <w:szCs w:val="22"/>
      <w:lang w:val="en-US" w:eastAsia="en-US"/>
    </w:rPr>
  </w:style>
  <w:style w:type="paragraph" w:styleId="Textedebulles">
    <w:name w:val="Balloon Text"/>
    <w:basedOn w:val="Normal"/>
    <w:link w:val="TextedebullesCar"/>
    <w:uiPriority w:val="99"/>
    <w:semiHidden/>
    <w:unhideWhenUsed/>
    <w:rsid w:val="00C1402F"/>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C1402F"/>
    <w:rPr>
      <w:rFonts w:ascii="Tahoma" w:hAnsi="Tahoma" w:cs="Tahoma"/>
      <w:sz w:val="16"/>
      <w:szCs w:val="16"/>
      <w:lang w:val="en-US" w:eastAsia="en-US"/>
    </w:rPr>
  </w:style>
  <w:style w:type="paragraph" w:styleId="Sansinterligne">
    <w:name w:val="No Spacing"/>
    <w:link w:val="SansinterligneCar"/>
    <w:uiPriority w:val="1"/>
    <w:qFormat/>
    <w:rsid w:val="00C37F6B"/>
    <w:rPr>
      <w:rFonts w:eastAsia="Times New Roman"/>
      <w:sz w:val="22"/>
      <w:szCs w:val="22"/>
    </w:rPr>
  </w:style>
  <w:style w:type="character" w:customStyle="1" w:styleId="SansinterligneCar">
    <w:name w:val="Sans interligne Car"/>
    <w:link w:val="Sansinterligne"/>
    <w:uiPriority w:val="1"/>
    <w:rsid w:val="00C37F6B"/>
    <w:rPr>
      <w:rFonts w:eastAsia="Times New Roman"/>
      <w:sz w:val="22"/>
      <w:szCs w:val="22"/>
    </w:rPr>
  </w:style>
  <w:style w:type="paragraph" w:styleId="Paragraphedeliste">
    <w:name w:val="List Paragraph"/>
    <w:basedOn w:val="Normal"/>
    <w:uiPriority w:val="34"/>
    <w:qFormat/>
    <w:rsid w:val="005C23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Bleu vert">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055084-BA44-4C39-BDEB-AD8D1C340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5836</Words>
  <Characters>32098</Characters>
  <Application>Microsoft Office Word</Application>
  <DocSecurity>0</DocSecurity>
  <Lines>267</Lines>
  <Paragraphs>75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C.S. Des Sommets</Company>
  <LinksUpToDate>false</LinksUpToDate>
  <CharactersWithSpaces>37859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Trixie</dc:creator>
  <cp:lastModifiedBy>Administrateur</cp:lastModifiedBy>
  <cp:revision>2</cp:revision>
  <cp:lastPrinted>2015-12-11T18:31:00Z</cp:lastPrinted>
  <dcterms:created xsi:type="dcterms:W3CDTF">2016-05-25T19:45:00Z</dcterms:created>
  <dcterms:modified xsi:type="dcterms:W3CDTF">2016-05-25T19:45:00Z</dcterms:modified>
</cp:coreProperties>
</file>